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Кротов Михаил Александрович (29.10.1980г.р., место рожд: пос. Чажай Глазовского р-на Удмуртской АССР, адрес рег: 427601, Удмуртская Респ, Глазовский р-н, Чажайский лесоучасток д, Зюзикова ул, дом № 11, квартира 1, СНИЛС09595446226, ИНН 180502048828, паспорт РФ серия 9412, номер 325366, выдан 03.04.2013, кем выдан МО УФМС России по Удмуртской Республике в городе Глазове, код подразделения 180-008),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06.06.2023г. по делу № А71-7651/2023,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результатах проведения торгов №  от 14.11.2023 по продаже имущества  Кротова Михаила Александровича,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RENAULT , модель: SR, VIN: X7LLSRABH9H247840, год изготовления: 2009.</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Кротов Михаил Александрович (29.10.1980г.р., место рожд: пос. Чажай Глазовского р-на Удмуртской АССР, адрес рег: 427601, Удмуртская Респ, Глазовский р-н, Чажайский лесоучасток д, Зюзикова ул, дом № 11, квартира 1, СНИЛС09595446226, ИНН 180502048828, паспорт РФ серия 9412, номер 325366, выдан 03.04.2013, кем выдан МО УФМС России по Удмуртской Республике в городе Глазове, код подразделения 180-008)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Кротова Михаила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