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0D247F">
        <w:rPr>
          <w:b w:val="0"/>
        </w:rPr>
        <w:t>22</w:t>
      </w:r>
      <w:r w:rsidR="00AB00EB" w:rsidRPr="00AB00EB">
        <w:rPr>
          <w:b w:val="0"/>
        </w:rPr>
        <w:t xml:space="preserve"> </w:t>
      </w:r>
      <w:r w:rsidR="000D247F">
        <w:rPr>
          <w:b w:val="0"/>
        </w:rPr>
        <w:t xml:space="preserve">ноября </w:t>
      </w:r>
      <w:r w:rsidR="00D109D2">
        <w:rPr>
          <w:b w:val="0"/>
        </w:rPr>
        <w:t>20</w:t>
      </w:r>
      <w:r w:rsidR="00624C13">
        <w:rPr>
          <w:b w:val="0"/>
        </w:rPr>
        <w:t>2</w:t>
      </w:r>
      <w:r w:rsidR="00481684">
        <w:rPr>
          <w:b w:val="0"/>
        </w:rPr>
        <w:t>3</w:t>
      </w:r>
      <w:r w:rsidRPr="00214DDD">
        <w:rPr>
          <w:b w:val="0"/>
        </w:rPr>
        <w:t xml:space="preserve"> года по продаже</w:t>
      </w:r>
      <w:r w:rsidR="00910965">
        <w:rPr>
          <w:b w:val="0"/>
        </w:rPr>
        <w:t xml:space="preserve"> прав аренды</w:t>
      </w:r>
      <w:r w:rsidR="003B002B">
        <w:rPr>
          <w:b w:val="0"/>
        </w:rPr>
        <w:t xml:space="preserve"> </w:t>
      </w:r>
      <w:r w:rsidR="007A4B51">
        <w:rPr>
          <w:b w:val="0"/>
        </w:rPr>
        <w:t>объект</w:t>
      </w:r>
      <w:r w:rsidR="00910965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910965">
        <w:rPr>
          <w:b w:val="0"/>
        </w:rPr>
        <w:t>его</w:t>
      </w:r>
      <w:r w:rsidR="007A4B51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796445">
        <w:rPr>
          <w:b w:val="0"/>
        </w:rPr>
        <w:t xml:space="preserve"> </w:t>
      </w:r>
      <w:r w:rsidR="00796445" w:rsidRPr="001116E7">
        <w:t xml:space="preserve">(код лота </w:t>
      </w:r>
      <w:r w:rsidR="000D247F" w:rsidRPr="000D247F">
        <w:t>РАД-346406</w:t>
      </w:r>
      <w:r w:rsidR="00796445" w:rsidRPr="001116E7">
        <w:t>)</w:t>
      </w:r>
      <w:r w:rsidR="00910965" w:rsidRPr="00796445">
        <w:t>:</w:t>
      </w:r>
      <w:r w:rsidR="001116E7">
        <w:rPr>
          <w:b w:val="0"/>
        </w:rPr>
        <w:t xml:space="preserve"> </w:t>
      </w:r>
      <w:r w:rsidR="00796445">
        <w:rPr>
          <w:b w:val="0"/>
        </w:rPr>
        <w:t xml:space="preserve"> </w:t>
      </w:r>
      <w:r w:rsidR="008A1CB6">
        <w:rPr>
          <w:b w:val="0"/>
        </w:rPr>
        <w:t xml:space="preserve"> </w:t>
      </w:r>
    </w:p>
    <w:p w:rsidR="00F53D5F" w:rsidRDefault="00F53D5F" w:rsidP="00214DDD">
      <w:pPr>
        <w:pStyle w:val="2"/>
        <w:ind w:firstLine="284"/>
        <w:rPr>
          <w:b w:val="0"/>
        </w:rPr>
      </w:pPr>
    </w:p>
    <w:p w:rsidR="000D247F" w:rsidRPr="000D247F" w:rsidRDefault="000D247F" w:rsidP="000D247F">
      <w:pPr>
        <w:autoSpaceDE w:val="0"/>
        <w:autoSpaceDN w:val="0"/>
        <w:ind w:firstLine="720"/>
        <w:jc w:val="both"/>
        <w:outlineLvl w:val="0"/>
        <w:rPr>
          <w:b/>
        </w:rPr>
      </w:pPr>
      <w:r w:rsidRPr="000D247F">
        <w:rPr>
          <w:b/>
        </w:rPr>
        <w:t>Лот 1:</w:t>
      </w:r>
    </w:p>
    <w:p w:rsidR="000D247F" w:rsidRPr="000D247F" w:rsidRDefault="000D247F" w:rsidP="000D247F">
      <w:pPr>
        <w:ind w:right="-57"/>
        <w:jc w:val="both"/>
        <w:rPr>
          <w:rFonts w:eastAsia="Calibri"/>
          <w:bCs/>
        </w:rPr>
      </w:pPr>
      <w:r w:rsidRPr="000D247F">
        <w:rPr>
          <w:rFonts w:eastAsia="Calibri"/>
        </w:rPr>
        <w:t xml:space="preserve">         Недвижимое имущество – </w:t>
      </w:r>
      <w:r w:rsidRPr="000D247F">
        <w:rPr>
          <w:rFonts w:eastAsia="Calibri"/>
          <w:bCs/>
        </w:rPr>
        <w:t xml:space="preserve">нежилое помещение общей площадью 380,8 </w:t>
      </w:r>
      <w:proofErr w:type="spellStart"/>
      <w:r w:rsidRPr="000D247F">
        <w:rPr>
          <w:rFonts w:eastAsia="Calibri"/>
          <w:bCs/>
        </w:rPr>
        <w:t>кв.м</w:t>
      </w:r>
      <w:proofErr w:type="spellEnd"/>
      <w:r w:rsidRPr="000D247F">
        <w:rPr>
          <w:rFonts w:eastAsia="Calibri"/>
          <w:bCs/>
        </w:rPr>
        <w:t xml:space="preserve">. этаж 1, </w:t>
      </w:r>
      <w:proofErr w:type="gramStart"/>
      <w:r w:rsidRPr="000D247F">
        <w:rPr>
          <w:rFonts w:eastAsia="Calibri"/>
          <w:bCs/>
        </w:rPr>
        <w:t>расположенные</w:t>
      </w:r>
      <w:proofErr w:type="gramEnd"/>
      <w:r w:rsidRPr="000D247F">
        <w:rPr>
          <w:rFonts w:eastAsia="Calibri"/>
          <w:bCs/>
        </w:rPr>
        <w:t xml:space="preserve"> по адресу: г. Москва, г. Зеленоград, корп. 1561Б,  кадастровый номер: </w:t>
      </w:r>
      <w:r w:rsidRPr="000D247F">
        <w:rPr>
          <w:sz w:val="26"/>
          <w:szCs w:val="26"/>
        </w:rPr>
        <w:t>77:10:0006003:9452</w:t>
      </w:r>
      <w:r w:rsidRPr="000D247F">
        <w:rPr>
          <w:rFonts w:eastAsia="Calibri"/>
          <w:bCs/>
        </w:rPr>
        <w:t xml:space="preserve">. </w:t>
      </w:r>
    </w:p>
    <w:p w:rsidR="000D247F" w:rsidRPr="000D247F" w:rsidRDefault="000D247F" w:rsidP="000D247F">
      <w:pPr>
        <w:ind w:right="-57" w:firstLine="567"/>
        <w:jc w:val="both"/>
        <w:rPr>
          <w:rFonts w:eastAsia="Calibri"/>
        </w:rPr>
      </w:pPr>
      <w:r w:rsidRPr="000D247F">
        <w:rPr>
          <w:rFonts w:eastAsia="Calibri"/>
        </w:rPr>
        <w:t>На Объекте произведена перепланировка, не согласованная в установленном законом порядке.</w:t>
      </w:r>
    </w:p>
    <w:p w:rsidR="000D247F" w:rsidRPr="000D247F" w:rsidRDefault="000D247F" w:rsidP="000D247F">
      <w:pPr>
        <w:ind w:left="-15" w:right="53" w:firstLine="582"/>
        <w:jc w:val="both"/>
      </w:pPr>
      <w:r w:rsidRPr="000D247F">
        <w:rPr>
          <w:rFonts w:eastAsia="Calibri"/>
        </w:rPr>
        <w:t xml:space="preserve">По данным технического учета на дату последнего обследования 19.05.2014 общая площадь нежилого помещения составляет 380,8 </w:t>
      </w:r>
      <w:proofErr w:type="spellStart"/>
      <w:r w:rsidRPr="000D247F">
        <w:rPr>
          <w:rFonts w:eastAsia="Calibri"/>
        </w:rPr>
        <w:t>кв.м</w:t>
      </w:r>
      <w:proofErr w:type="spellEnd"/>
      <w:r w:rsidRPr="000D247F">
        <w:rPr>
          <w:rFonts w:eastAsia="Calibri"/>
        </w:rPr>
        <w:t>. (</w:t>
      </w:r>
      <w:r w:rsidRPr="000D247F">
        <w:rPr>
          <w:rFonts w:eastAsia="Calibri"/>
          <w:bCs/>
        </w:rPr>
        <w:t>выписка из технического паспорта на здание (строение) по состоянию на 27.05.2014 и экспликация к поэтажному плану помещения</w:t>
      </w:r>
      <w:r w:rsidRPr="000D247F">
        <w:rPr>
          <w:rFonts w:eastAsia="Calibri"/>
        </w:rPr>
        <w:t>). Изменения площади произошли в результате учета изменений при проведении перепланировки, данные об изменении площади в Единый государственный реестр недвижимости не внесены.</w:t>
      </w:r>
    </w:p>
    <w:p w:rsidR="008202C7" w:rsidRPr="00CF30D8" w:rsidRDefault="000D247F" w:rsidP="000D247F">
      <w:pPr>
        <w:ind w:right="-57"/>
        <w:contextualSpacing/>
        <w:jc w:val="both"/>
        <w:rPr>
          <w:rFonts w:ascii="NTTimes/Cyrillic" w:hAnsi="NTTimes/Cyrillic"/>
          <w:szCs w:val="20"/>
        </w:rPr>
      </w:pPr>
      <w:r w:rsidRPr="000D247F">
        <w:rPr>
          <w:bCs/>
        </w:rPr>
        <w:t>Срок аренды:</w:t>
      </w:r>
      <w:r w:rsidRPr="000D247F">
        <w:rPr>
          <w:spacing w:val="-2"/>
        </w:rPr>
        <w:t xml:space="preserve"> 5 (пять) лет, при этом с момента подписания сторонами договора аренды до его государственной регистрации договор действует как краткосрочный договор, заключенный сроком на 360 (триста шестьдесят) календарных дней. В случае если по истечении 360 (триста шестьдесят) календарных дней государственная регистрация договора аренды не произойдет, договор аренды автоматически возобновляется на аналогичный срок (без необходимости подписания дополнительного соглашения) и на тех же условиях. Продление срока действия договора аренды как краткосрочного производится столько раз, чтобы общий срок аренды составлял 5 (пять) лет.</w:t>
      </w:r>
      <w:r w:rsidR="00EA39AC" w:rsidRPr="00CF30D8">
        <w:t xml:space="preserve"> </w:t>
      </w:r>
    </w:p>
    <w:p w:rsidR="008202C7" w:rsidRPr="008202C7" w:rsidRDefault="008202C7" w:rsidP="008202C7">
      <w:pPr>
        <w:ind w:right="-57"/>
        <w:contextualSpacing/>
        <w:jc w:val="center"/>
        <w:rPr>
          <w:b/>
          <w:szCs w:val="20"/>
        </w:rPr>
      </w:pPr>
    </w:p>
    <w:p w:rsidR="00425C11" w:rsidRPr="00E37D5C" w:rsidRDefault="00425C11" w:rsidP="00425C11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Pr="00E7228C">
        <w:rPr>
          <w:szCs w:val="24"/>
        </w:rPr>
        <w:t>ата подведен</w:t>
      </w:r>
      <w:r>
        <w:rPr>
          <w:szCs w:val="24"/>
        </w:rPr>
        <w:t xml:space="preserve">ия итогов аукциона переносится на </w:t>
      </w:r>
      <w:r w:rsidR="00CF30D8">
        <w:rPr>
          <w:b/>
          <w:bCs/>
          <w:szCs w:val="24"/>
        </w:rPr>
        <w:t>2</w:t>
      </w:r>
      <w:r w:rsidR="000D247F">
        <w:rPr>
          <w:b/>
          <w:bCs/>
          <w:szCs w:val="24"/>
        </w:rPr>
        <w:t>8</w:t>
      </w:r>
      <w:r w:rsidR="00796445">
        <w:rPr>
          <w:b/>
          <w:lang w:eastAsia="en-US"/>
        </w:rPr>
        <w:t xml:space="preserve"> </w:t>
      </w:r>
      <w:r w:rsidR="000D247F">
        <w:rPr>
          <w:b/>
          <w:lang w:eastAsia="en-US"/>
        </w:rPr>
        <w:t>сентября</w:t>
      </w:r>
      <w:r w:rsidR="008A1CB6">
        <w:rPr>
          <w:b/>
          <w:lang w:eastAsia="en-US"/>
        </w:rPr>
        <w:t xml:space="preserve">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0D247F">
        <w:rPr>
          <w:b/>
          <w:lang w:eastAsia="en-US"/>
        </w:rPr>
        <w:t>3</w:t>
      </w:r>
      <w:r w:rsidRPr="00E37D5C">
        <w:rPr>
          <w:b/>
          <w:lang w:eastAsia="en-US"/>
        </w:rPr>
        <w:t xml:space="preserve"> года</w:t>
      </w:r>
      <w:r w:rsidRPr="00E37D5C">
        <w:rPr>
          <w:b/>
          <w:bCs/>
          <w:szCs w:val="24"/>
        </w:rPr>
        <w:t>.</w:t>
      </w:r>
    </w:p>
    <w:p w:rsidR="00425C11" w:rsidRPr="00E7228C" w:rsidRDefault="00425C11" w:rsidP="00425C11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 w:rsidR="00796445">
        <w:rPr>
          <w:b/>
          <w:lang w:eastAsia="en-US"/>
        </w:rPr>
        <w:t xml:space="preserve"> по </w:t>
      </w:r>
      <w:r w:rsidR="00CF30D8">
        <w:rPr>
          <w:b/>
          <w:lang w:eastAsia="en-US"/>
        </w:rPr>
        <w:t>2</w:t>
      </w:r>
      <w:r w:rsidR="000D247F">
        <w:rPr>
          <w:b/>
          <w:lang w:eastAsia="en-US"/>
        </w:rPr>
        <w:t>6</w:t>
      </w:r>
      <w:r w:rsidRPr="00507CCB">
        <w:rPr>
          <w:b/>
          <w:lang w:eastAsia="en-US"/>
        </w:rPr>
        <w:t xml:space="preserve"> </w:t>
      </w:r>
      <w:r w:rsidR="000D247F">
        <w:rPr>
          <w:b/>
          <w:lang w:eastAsia="en-US"/>
        </w:rPr>
        <w:t xml:space="preserve">сентября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0D247F">
        <w:rPr>
          <w:b/>
          <w:lang w:eastAsia="en-US"/>
        </w:rPr>
        <w:t>3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425C11" w:rsidRPr="00E7228C" w:rsidRDefault="00425C11" w:rsidP="00425C11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CF30D8">
        <w:rPr>
          <w:rFonts w:eastAsia="Calibri"/>
          <w:b/>
          <w:lang w:eastAsia="en-US"/>
        </w:rPr>
        <w:t>2</w:t>
      </w:r>
      <w:r w:rsidR="000D247F">
        <w:rPr>
          <w:rFonts w:eastAsia="Calibri"/>
          <w:b/>
          <w:lang w:eastAsia="en-US"/>
        </w:rPr>
        <w:t>6</w:t>
      </w:r>
      <w:r w:rsidR="00CA25EA" w:rsidRPr="00CA25EA">
        <w:rPr>
          <w:rFonts w:eastAsia="Calibri"/>
          <w:b/>
          <w:lang w:eastAsia="en-US"/>
        </w:rPr>
        <w:t xml:space="preserve"> </w:t>
      </w:r>
      <w:r w:rsidR="000D247F">
        <w:rPr>
          <w:rFonts w:eastAsia="Calibri"/>
          <w:b/>
          <w:lang w:eastAsia="en-US"/>
        </w:rPr>
        <w:t xml:space="preserve">сентября </w:t>
      </w:r>
      <w:r w:rsidR="00CA25EA" w:rsidRPr="00CA25EA">
        <w:rPr>
          <w:rFonts w:eastAsia="Calibri"/>
          <w:b/>
          <w:lang w:eastAsia="en-US"/>
        </w:rPr>
        <w:t>202</w:t>
      </w:r>
      <w:r w:rsidR="000D247F">
        <w:rPr>
          <w:rFonts w:eastAsia="Calibri"/>
          <w:b/>
          <w:lang w:eastAsia="en-US"/>
        </w:rPr>
        <w:t>3</w:t>
      </w:r>
      <w:r w:rsidR="00CA25EA" w:rsidRPr="00CA25EA">
        <w:rPr>
          <w:rFonts w:eastAsia="Calibri"/>
          <w:b/>
          <w:lang w:eastAsia="en-US"/>
        </w:rPr>
        <w:t xml:space="preserve"> </w:t>
      </w:r>
      <w:r w:rsidR="00796445">
        <w:rPr>
          <w:b/>
          <w:lang w:eastAsia="en-US"/>
        </w:rPr>
        <w:t>г</w:t>
      </w:r>
      <w:r>
        <w:rPr>
          <w:b/>
          <w:lang w:eastAsia="en-US"/>
        </w:rPr>
        <w:t>.</w:t>
      </w:r>
      <w:r w:rsidRPr="009F3538">
        <w:rPr>
          <w:b/>
        </w:rPr>
        <w:t xml:space="preserve"> </w:t>
      </w:r>
    </w:p>
    <w:p w:rsidR="00425C11" w:rsidRPr="002F6F40" w:rsidRDefault="00425C11" w:rsidP="00425C11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CF30D8">
        <w:rPr>
          <w:b/>
        </w:rPr>
        <w:t>2</w:t>
      </w:r>
      <w:r w:rsidR="000D247F">
        <w:rPr>
          <w:b/>
        </w:rPr>
        <w:t>7</w:t>
      </w:r>
      <w:r>
        <w:rPr>
          <w:b/>
        </w:rPr>
        <w:t xml:space="preserve"> </w:t>
      </w:r>
      <w:r w:rsidR="000D247F">
        <w:rPr>
          <w:b/>
        </w:rPr>
        <w:t xml:space="preserve">сентября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0D247F">
        <w:rPr>
          <w:b/>
          <w:lang w:eastAsia="en-US"/>
        </w:rPr>
        <w:t>3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:rsidR="00425C11" w:rsidRPr="00B2292B" w:rsidRDefault="00425C11" w:rsidP="00425C11"/>
    <w:p w:rsidR="008202C7" w:rsidRDefault="008202C7" w:rsidP="008202C7">
      <w:pPr>
        <w:pStyle w:val="a3"/>
        <w:widowControl w:val="0"/>
        <w:ind w:left="0" w:right="-1"/>
        <w:rPr>
          <w:szCs w:val="24"/>
        </w:rPr>
      </w:pPr>
      <w:r>
        <w:rPr>
          <w:szCs w:val="24"/>
        </w:rPr>
        <w:t xml:space="preserve">Основание: </w:t>
      </w:r>
      <w:r w:rsidR="00DF16A0" w:rsidRPr="00DF16A0">
        <w:rPr>
          <w:szCs w:val="24"/>
        </w:rPr>
        <w:t xml:space="preserve">Письмо ПАО Сбербанк № </w:t>
      </w:r>
      <w:r w:rsidR="000D247F">
        <w:rPr>
          <w:szCs w:val="24"/>
        </w:rPr>
        <w:t>Б/Н</w:t>
      </w:r>
      <w:r w:rsidR="00DF16A0" w:rsidRPr="00DF16A0">
        <w:rPr>
          <w:szCs w:val="24"/>
        </w:rPr>
        <w:t xml:space="preserve"> от </w:t>
      </w:r>
      <w:r w:rsidR="00CF30D8">
        <w:rPr>
          <w:szCs w:val="24"/>
        </w:rPr>
        <w:t>20</w:t>
      </w:r>
      <w:r w:rsidR="00DF16A0" w:rsidRPr="00DF16A0">
        <w:rPr>
          <w:szCs w:val="24"/>
        </w:rPr>
        <w:t>.</w:t>
      </w:r>
      <w:r w:rsidR="000D247F">
        <w:rPr>
          <w:szCs w:val="24"/>
        </w:rPr>
        <w:t>09</w:t>
      </w:r>
      <w:r w:rsidR="00DF16A0" w:rsidRPr="00DF16A0">
        <w:rPr>
          <w:szCs w:val="24"/>
        </w:rPr>
        <w:t>.202</w:t>
      </w:r>
      <w:r w:rsidR="000D247F">
        <w:rPr>
          <w:szCs w:val="24"/>
        </w:rPr>
        <w:t>3</w:t>
      </w:r>
      <w:bookmarkStart w:id="1" w:name="_GoBack"/>
      <w:bookmarkEnd w:id="1"/>
      <w:r w:rsidR="00DF16A0" w:rsidRPr="00DF16A0">
        <w:rPr>
          <w:szCs w:val="24"/>
        </w:rPr>
        <w:t xml:space="preserve"> г.</w:t>
      </w:r>
      <w:r>
        <w:rPr>
          <w:szCs w:val="24"/>
        </w:rPr>
        <w:t xml:space="preserve"> </w:t>
      </w: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D247F"/>
    <w:rsid w:val="00103749"/>
    <w:rsid w:val="001116E7"/>
    <w:rsid w:val="001162BA"/>
    <w:rsid w:val="0018462B"/>
    <w:rsid w:val="00203EE2"/>
    <w:rsid w:val="00205A19"/>
    <w:rsid w:val="00214DDD"/>
    <w:rsid w:val="002C2891"/>
    <w:rsid w:val="002E2410"/>
    <w:rsid w:val="0034675B"/>
    <w:rsid w:val="003700D9"/>
    <w:rsid w:val="00395DE9"/>
    <w:rsid w:val="003A168F"/>
    <w:rsid w:val="003B002B"/>
    <w:rsid w:val="003B4FAD"/>
    <w:rsid w:val="00425C11"/>
    <w:rsid w:val="00440867"/>
    <w:rsid w:val="004763A5"/>
    <w:rsid w:val="00481684"/>
    <w:rsid w:val="004E1751"/>
    <w:rsid w:val="0050580F"/>
    <w:rsid w:val="005079C2"/>
    <w:rsid w:val="00507CCB"/>
    <w:rsid w:val="005A7674"/>
    <w:rsid w:val="00624C13"/>
    <w:rsid w:val="0068562D"/>
    <w:rsid w:val="006974D5"/>
    <w:rsid w:val="00706571"/>
    <w:rsid w:val="007117B4"/>
    <w:rsid w:val="0074403E"/>
    <w:rsid w:val="00796445"/>
    <w:rsid w:val="007A4B51"/>
    <w:rsid w:val="007A7482"/>
    <w:rsid w:val="0081080C"/>
    <w:rsid w:val="008202C7"/>
    <w:rsid w:val="00887ADD"/>
    <w:rsid w:val="008A1CB6"/>
    <w:rsid w:val="008C4295"/>
    <w:rsid w:val="008C7803"/>
    <w:rsid w:val="008D35D4"/>
    <w:rsid w:val="00906EDE"/>
    <w:rsid w:val="00907D29"/>
    <w:rsid w:val="00910965"/>
    <w:rsid w:val="00912066"/>
    <w:rsid w:val="00940EC5"/>
    <w:rsid w:val="0095260A"/>
    <w:rsid w:val="00954C6F"/>
    <w:rsid w:val="009672AC"/>
    <w:rsid w:val="00976F99"/>
    <w:rsid w:val="009C2E1D"/>
    <w:rsid w:val="009F3538"/>
    <w:rsid w:val="00A37F9A"/>
    <w:rsid w:val="00A616AC"/>
    <w:rsid w:val="00A67288"/>
    <w:rsid w:val="00AB00EB"/>
    <w:rsid w:val="00AF7137"/>
    <w:rsid w:val="00B07635"/>
    <w:rsid w:val="00B140D2"/>
    <w:rsid w:val="00B2292B"/>
    <w:rsid w:val="00B554D3"/>
    <w:rsid w:val="00C171B2"/>
    <w:rsid w:val="00C43FE1"/>
    <w:rsid w:val="00C6698A"/>
    <w:rsid w:val="00CA1A8F"/>
    <w:rsid w:val="00CA25EA"/>
    <w:rsid w:val="00CA7312"/>
    <w:rsid w:val="00CE0C94"/>
    <w:rsid w:val="00CE7803"/>
    <w:rsid w:val="00CF30D8"/>
    <w:rsid w:val="00D109D2"/>
    <w:rsid w:val="00D372A7"/>
    <w:rsid w:val="00D42F46"/>
    <w:rsid w:val="00DD53F7"/>
    <w:rsid w:val="00DF16A0"/>
    <w:rsid w:val="00DF4E03"/>
    <w:rsid w:val="00E058F1"/>
    <w:rsid w:val="00E31B31"/>
    <w:rsid w:val="00E37D5C"/>
    <w:rsid w:val="00E44D38"/>
    <w:rsid w:val="00E50A6D"/>
    <w:rsid w:val="00E564AD"/>
    <w:rsid w:val="00E66F4F"/>
    <w:rsid w:val="00E90926"/>
    <w:rsid w:val="00E9264B"/>
    <w:rsid w:val="00EA39AC"/>
    <w:rsid w:val="00EE5C85"/>
    <w:rsid w:val="00EF20AC"/>
    <w:rsid w:val="00F537D3"/>
    <w:rsid w:val="00F53D5F"/>
    <w:rsid w:val="00F917E8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F53D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507CC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C6698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6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"/>
    <w:basedOn w:val="a"/>
    <w:rsid w:val="00C669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9672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7964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E175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8202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Знак Знак"/>
    <w:basedOn w:val="a"/>
    <w:rsid w:val="002C289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EA39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 Знак Знак"/>
    <w:basedOn w:val="a"/>
    <w:rsid w:val="000D24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F53D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507CC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C6698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6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"/>
    <w:basedOn w:val="a"/>
    <w:rsid w:val="00C669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9672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7964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E175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8202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Знак Знак"/>
    <w:basedOn w:val="a"/>
    <w:rsid w:val="002C289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EA39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 Знак Знак"/>
    <w:basedOn w:val="a"/>
    <w:rsid w:val="000D24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mrohre9uH4Rj8otFjjUM+S0Jub3HyTC0Dx/r6IaSS9Y=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nnlzFyEoWsdrKN8poasExdaZc8ATKftk8Ku7IsjygxM=</DigestValue>
    </Reference>
  </SignedInfo>
  <SignatureValue>gLBLEbCoSJA9DyzgXqgp7As/PZZ2XRZM+MQoAAn4f9caE68T0ZcajTZ1K0wqnkRw
L0xNZ13DRTr7M19wsq8qhg==</SignatureValue>
  <KeyInfo>
    <X509Data>
      <X509Certificate>MIIJWDCCCQWgAwIBAgIRAx7rvQAjrzagTxn+5D3lJ54wCgYIKoUDBwEBAwIwggGJ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0L3RgtGD0YAiMB4XDTIyMTAwMzExMjYyOFoXDTIzMTAwMzExMTUzNVowggHNMRUw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gdC+0L7RgtCy0LXRgtGB0YLQstC40Y8g4oSWINCh0KQvMTI0LTM5NzEg0L7RgiAx
NS4wMS4yMDIxDE/QodC10YDRgtC40YTQuNC60LDRgiDRgdC+0L7RgtCy0LXRgtGB
0YLQstC40Y8g4oSWINCh0KQvMTI4LTQyNzAg0L7RgiAxMy4wNy4yMDIyMCMGBSqF
A2RvBBoMGCLQmtGA0LjQv9GC0L7Qn9GA0L4gQ1NQIjB6BgNVHR8EczBxMDagNKAy
hjBodHRwOi8vY2RwLnNrYmtvbnR1ci5ydS9jZHAvc2tia29udHVyLXEtMjAyMS5j
cmwwN6A1oDOGMWh0dHA6Ly9jZHAyLnNrYmtvbnR1ci5ydS9jZHAvc2tia29udHVy
LXEtMjAyMS5jcmwwggFfBgNVHSMEggFWMIIBUoAUHhi60AI4yqMOWvvTqfn6qnOU
wKShggEspIIBKDCCASQxHjAcBgkqhkiG9w0BCQEWD2RpdEBtaW5zdnlhei5ydTEL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j9C30Ywg0KDQvtGB0YHQuNC4ggoqmuAYAAAAAAXHMB0GA1UdDgQWBBT9HTS92wb2
YDfd6Pp58+Sx9PTYoDAKBggqhQMHAQEDAgNBAIpaLF8pcnWygSQIOsacEofiCPCF
egzorYtv+eWwtohrm4ykROjQzwt6RkyTZscyNc41E0ns4v2E0p2c837/XqY=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bpiKS5POodjd3kTrAaZnJ83v+Pk=</DigestValue>
      </Reference>
      <Reference URI="/word/fontTable.xml?ContentType=application/vnd.openxmlformats-officedocument.wordprocessingml.fontTable+xml">
        <DigestMethod Algorithm="http://www.w3.org/2000/09/xmldsig#sha1"/>
        <DigestValue>CZSHFeeZwi0dBZXxD1ujCB+KDbk=</DigestValue>
      </Reference>
      <Reference URI="/word/settings.xml?ContentType=application/vnd.openxmlformats-officedocument.wordprocessingml.settings+xml">
        <DigestMethod Algorithm="http://www.w3.org/2000/09/xmldsig#sha1"/>
        <DigestValue>mT5jQd4lAxofu9ZeNRtgJKh0vKU=</DigestValue>
      </Reference>
      <Reference URI="/word/styles.xml?ContentType=application/vnd.openxmlformats-officedocument.wordprocessingml.styles+xml">
        <DigestMethod Algorithm="http://www.w3.org/2000/09/xmldsig#sha1"/>
        <DigestValue>2QMnmd3C8vHMHlwZWhBqden7KLw=</DigestValue>
      </Reference>
      <Reference URI="/word/stylesWithEffects.xml?ContentType=application/vnd.ms-word.stylesWithEffects+xml">
        <DigestMethod Algorithm="http://www.w3.org/2000/09/xmldsig#sha1"/>
        <DigestValue>DSH7l40eLbDH4GkGiTKBNcn+ohE=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f9PFgwaI8XPMCclcCqfD2tyJh6o=</DigestValue>
      </Reference>
    </Manifest>
    <SignatureProperties>
      <SignatureProperty Id="idSignatureTime" Target="#idPackageSignature">
        <mdssi:SignatureTime>
          <mdssi:Format>YYYY-MM-DDThh:mm:ssTZD</mdssi:Format>
          <mdssi:Value>2023-09-20T08:27:47Z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2023-09-20T08:27:47Z</xd:SigningTime>
          <xd:SigningCertificate>
            <xd:Cert>
              <xd:CertDigest>
                <DigestMethod Algorithm="http://www.w3.org/2000/09/xmldsig#sha1"/>
                <DigestValue>+Azu8h3XmY94eUX/i/jPRHS13NI=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1061947963784577436562801458096543967134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87</cp:revision>
  <cp:lastPrinted>2018-07-24T08:51:00Z</cp:lastPrinted>
  <dcterms:created xsi:type="dcterms:W3CDTF">2014-07-08T11:34:00Z</dcterms:created>
  <dcterms:modified xsi:type="dcterms:W3CDTF">2023-09-20T08:24:00Z</dcterms:modified>
</cp:coreProperties>
</file>