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816E0" w14:textId="7248C9B3" w:rsidR="0004186C" w:rsidRPr="00B141BB" w:rsidRDefault="00F733B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F733B8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="00205EC8" w:rsidRPr="00205EC8">
        <w:rPr>
          <w:rFonts w:ascii="Times New Roman" w:hAnsi="Times New Roman" w:cs="Times New Roman"/>
          <w:color w:val="000000"/>
          <w:sz w:val="24"/>
          <w:szCs w:val="24"/>
        </w:rPr>
        <w:t>ersh@auction-house.ru) (далее - Организатор торгов, ОТ), действующее на основании договора с Акционерным обществом «РУССКИЙ СТРОИТЕЛЬНЫЙ БАНК» (АО «РУССТРОЙБАНК») (адрес регистрации: 109004, г. Москва, Большой Дровяной переулок, д. 7/9, стр. 1, ИНН 7744001514, ОГРН 1027739327880) (далее – финансовая организация), конкурсным управляющим (ликвидатором) которого на основании решения Арбитражного суда г. Москвы от 15 марта 2016 г. по делу № А40-252156/2015 является государственная корпорация «Агентство по страхованию вкладов» (109240, г. Москва, ул. Высоцкого, д. 4</w:t>
      </w:r>
      <w:r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КУ),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="00CF5F6F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186C"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2DC26E50" w14:textId="3C58540A" w:rsidR="00651D54" w:rsidRDefault="00651D54" w:rsidP="00651D5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14:paraId="51785506" w14:textId="37DA2776" w:rsidR="00205EC8" w:rsidRDefault="00205EC8" w:rsidP="00651D5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1 - </w:t>
      </w:r>
      <w:r w:rsidRPr="00205EC8">
        <w:rPr>
          <w:rFonts w:ascii="Times New Roman" w:hAnsi="Times New Roman" w:cs="Times New Roman"/>
          <w:color w:val="000000"/>
          <w:sz w:val="24"/>
          <w:szCs w:val="24"/>
        </w:rPr>
        <w:t>Регистратор, г. Видное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205EC8">
        <w:rPr>
          <w:rFonts w:ascii="Times New Roman" w:hAnsi="Times New Roman" w:cs="Times New Roman"/>
          <w:color w:val="000000"/>
          <w:sz w:val="24"/>
          <w:szCs w:val="24"/>
        </w:rPr>
        <w:t>2 008,22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руб.;</w:t>
      </w:r>
    </w:p>
    <w:p w14:paraId="72FA22A4" w14:textId="4728A565" w:rsidR="002845C8" w:rsidRDefault="002845C8" w:rsidP="002845C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Права </w:t>
      </w:r>
      <w:r w:rsidRPr="00205EC8">
        <w:rPr>
          <w:rFonts w:ascii="Times New Roman" w:hAnsi="Times New Roman" w:cs="Times New Roman"/>
          <w:color w:val="000000"/>
          <w:sz w:val="24"/>
          <w:szCs w:val="24"/>
        </w:rPr>
        <w:t>требования к физическим лицам ((в скобках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указана в т.ч. сумма долга) – начальная цена продажи лота):</w:t>
      </w:r>
    </w:p>
    <w:p w14:paraId="239CD768" w14:textId="5436EE1A" w:rsidR="00405C92" w:rsidRPr="00B141BB" w:rsidRDefault="00205EC8" w:rsidP="00205EC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t xml:space="preserve">Лот 2 - </w:t>
      </w:r>
      <w:r w:rsidRPr="00205EC8">
        <w:t>Милюкова Елена Валерьевна, КД 0114/П/Р от 13.01.2014, КД 3814/П/Р от 02.07.2014, определение АС г. Москвы по делу А40-27262/16 от 19.09.2016 о включении в РТК третьей очереди, находится в стадии банкротства (34 088 807,92 руб.)</w:t>
      </w:r>
      <w:r>
        <w:t xml:space="preserve"> - </w:t>
      </w:r>
      <w:r w:rsidRPr="00205EC8">
        <w:t>8 571 971,64</w:t>
      </w:r>
      <w:r>
        <w:t xml:space="preserve"> руб.</w:t>
      </w:r>
    </w:p>
    <w:p w14:paraId="28E3E4A0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B141B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5" w:history="1">
        <w:r w:rsidRPr="00B141B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49C68F76" w14:textId="6506DECE" w:rsidR="0004186C" w:rsidRPr="00B141BB" w:rsidRDefault="00CF5F6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b/>
          <w:bCs/>
          <w:color w:val="000000"/>
        </w:rPr>
        <w:t>Торги ППП</w:t>
      </w:r>
      <w:r w:rsidRPr="00B141BB">
        <w:rPr>
          <w:color w:val="000000"/>
          <w:shd w:val="clear" w:color="auto" w:fill="FFFFFF"/>
        </w:rPr>
        <w:t xml:space="preserve"> будут проведены на </w:t>
      </w:r>
      <w:r w:rsidR="00651D54" w:rsidRPr="00B141BB">
        <w:rPr>
          <w:rFonts w:ascii="Times New Roman CYR" w:hAnsi="Times New Roman CYR" w:cs="Times New Roman CYR"/>
          <w:color w:val="000000"/>
        </w:rPr>
        <w:t xml:space="preserve">электронной площадке </w:t>
      </w:r>
      <w:r w:rsidR="00651D54" w:rsidRPr="00B141BB">
        <w:rPr>
          <w:color w:val="000000"/>
        </w:rPr>
        <w:t xml:space="preserve">АО «Российский аукционный дом» по адресу: </w:t>
      </w:r>
      <w:hyperlink r:id="rId6" w:history="1">
        <w:r w:rsidR="00651D54" w:rsidRPr="00B141BB">
          <w:rPr>
            <w:color w:val="000000"/>
            <w:u w:val="single"/>
          </w:rPr>
          <w:t>http://lot-online.ru</w:t>
        </w:r>
      </w:hyperlink>
      <w:r w:rsidR="00651D54" w:rsidRPr="00B141BB">
        <w:rPr>
          <w:color w:val="000000"/>
        </w:rPr>
        <w:t xml:space="preserve"> (далее – ЭТП)</w:t>
      </w:r>
      <w:r w:rsidR="0004186C" w:rsidRPr="00B141BB">
        <w:rPr>
          <w:color w:val="000000"/>
          <w:shd w:val="clear" w:color="auto" w:fill="FFFFFF"/>
        </w:rPr>
        <w:t>:</w:t>
      </w:r>
    </w:p>
    <w:p w14:paraId="617A8AB1" w14:textId="7129F7FA" w:rsidR="0004186C" w:rsidRPr="00B141BB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b/>
          <w:bCs/>
          <w:color w:val="000000"/>
        </w:rPr>
        <w:t>по лот</w:t>
      </w:r>
      <w:r w:rsidR="00205EC8">
        <w:rPr>
          <w:b/>
          <w:bCs/>
          <w:color w:val="000000"/>
        </w:rPr>
        <w:t>у 1</w:t>
      </w:r>
      <w:r w:rsidRPr="00B141BB">
        <w:rPr>
          <w:b/>
          <w:bCs/>
          <w:color w:val="000000"/>
        </w:rPr>
        <w:t xml:space="preserve"> - с </w:t>
      </w:r>
      <w:r w:rsidR="00205EC8">
        <w:rPr>
          <w:b/>
          <w:bCs/>
          <w:color w:val="000000"/>
        </w:rPr>
        <w:t>26 сентября 2023</w:t>
      </w:r>
      <w:r w:rsidRPr="00B141BB">
        <w:rPr>
          <w:b/>
          <w:bCs/>
          <w:color w:val="000000"/>
        </w:rPr>
        <w:t xml:space="preserve"> г. по </w:t>
      </w:r>
      <w:r w:rsidR="00205EC8">
        <w:rPr>
          <w:b/>
          <w:bCs/>
          <w:color w:val="000000"/>
        </w:rPr>
        <w:t xml:space="preserve">29 ноября 2023 </w:t>
      </w:r>
      <w:r w:rsidRPr="00B141BB">
        <w:rPr>
          <w:b/>
          <w:bCs/>
          <w:color w:val="000000"/>
        </w:rPr>
        <w:t>г.;</w:t>
      </w:r>
    </w:p>
    <w:p w14:paraId="7B9A8CCF" w14:textId="44BC432A" w:rsidR="008B5083" w:rsidRPr="00B141BB" w:rsidRDefault="008B5083" w:rsidP="008B508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b/>
          <w:bCs/>
          <w:color w:val="000000"/>
        </w:rPr>
        <w:t>по лот</w:t>
      </w:r>
      <w:r w:rsidR="00205EC8">
        <w:rPr>
          <w:b/>
          <w:bCs/>
          <w:color w:val="000000"/>
        </w:rPr>
        <w:t xml:space="preserve">у 2 </w:t>
      </w:r>
      <w:r w:rsidRPr="00B141BB">
        <w:rPr>
          <w:b/>
          <w:bCs/>
          <w:color w:val="000000"/>
        </w:rPr>
        <w:t xml:space="preserve">- с </w:t>
      </w:r>
      <w:r w:rsidR="00205EC8">
        <w:rPr>
          <w:b/>
          <w:bCs/>
          <w:color w:val="000000"/>
        </w:rPr>
        <w:t>26 сентября 2023</w:t>
      </w:r>
      <w:r w:rsidRPr="00B141BB">
        <w:rPr>
          <w:b/>
          <w:bCs/>
          <w:color w:val="000000"/>
        </w:rPr>
        <w:t xml:space="preserve"> г. по</w:t>
      </w:r>
      <w:r w:rsidR="00205EC8">
        <w:rPr>
          <w:b/>
          <w:bCs/>
          <w:color w:val="000000"/>
        </w:rPr>
        <w:t xml:space="preserve"> 17 ноября 2023 </w:t>
      </w:r>
      <w:r w:rsidRPr="00B141BB">
        <w:rPr>
          <w:b/>
          <w:bCs/>
          <w:color w:val="000000"/>
        </w:rPr>
        <w:t>г.</w:t>
      </w:r>
    </w:p>
    <w:p w14:paraId="7404B6B0" w14:textId="5484F043" w:rsidR="00220317" w:rsidRPr="00B141BB" w:rsidRDefault="0022031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color w:val="000000"/>
        </w:rPr>
        <w:t>Оператор ЭТП (далее – Оператор) обеспечивает проведение Торгов.</w:t>
      </w:r>
    </w:p>
    <w:p w14:paraId="73E16243" w14:textId="762D0DA4" w:rsidR="0004186C" w:rsidRPr="00B141BB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141BB">
        <w:rPr>
          <w:color w:val="000000"/>
        </w:rPr>
        <w:t>Заявки на участие в Торгах ППП приним</w:t>
      </w:r>
      <w:r w:rsidR="00107714" w:rsidRPr="00B141BB">
        <w:rPr>
          <w:color w:val="000000"/>
        </w:rPr>
        <w:t>а</w:t>
      </w:r>
      <w:r w:rsidR="00B93A5E" w:rsidRPr="00B141BB">
        <w:rPr>
          <w:color w:val="000000"/>
        </w:rPr>
        <w:t>ются Оператором, начиная с 00:00</w:t>
      </w:r>
      <w:r w:rsidRPr="00B141BB">
        <w:rPr>
          <w:color w:val="000000"/>
        </w:rPr>
        <w:t xml:space="preserve"> часов по московскому времени </w:t>
      </w:r>
      <w:r w:rsidR="00205EC8" w:rsidRPr="00205EC8">
        <w:rPr>
          <w:b/>
          <w:bCs/>
          <w:color w:val="000000"/>
        </w:rPr>
        <w:t>26 сентября 2023</w:t>
      </w:r>
      <w:r w:rsidR="008B5083" w:rsidRPr="008B5083">
        <w:rPr>
          <w:b/>
          <w:bCs/>
          <w:color w:val="000000"/>
        </w:rPr>
        <w:t xml:space="preserve"> г.</w:t>
      </w:r>
      <w:r w:rsidRPr="00B141BB">
        <w:rPr>
          <w:color w:val="000000"/>
        </w:rPr>
        <w:t xml:space="preserve"> Прием заявок на участие в Торгах ППП и задатков прекращается за </w:t>
      </w:r>
      <w:r w:rsidR="00205EC8">
        <w:rPr>
          <w:color w:val="000000"/>
        </w:rPr>
        <w:t>1 (Один)</w:t>
      </w:r>
      <w:r w:rsidRPr="00B141BB">
        <w:rPr>
          <w:color w:val="000000"/>
        </w:rPr>
        <w:t xml:space="preserve"> календарны</w:t>
      </w:r>
      <w:r w:rsidR="00205EC8">
        <w:rPr>
          <w:color w:val="000000"/>
        </w:rPr>
        <w:t>й</w:t>
      </w:r>
      <w:r w:rsidRPr="00B141BB">
        <w:rPr>
          <w:color w:val="000000"/>
        </w:rPr>
        <w:t xml:space="preserve"> д</w:t>
      </w:r>
      <w:r w:rsidR="00205EC8">
        <w:rPr>
          <w:color w:val="000000"/>
        </w:rPr>
        <w:t>ень</w:t>
      </w:r>
      <w:r w:rsidRPr="00B141BB">
        <w:rPr>
          <w:color w:val="000000"/>
        </w:rPr>
        <w:t xml:space="preserve"> до даты окончания соответствующего периода понижения цены продажи лотов в 14:00 часов по московскому времени.</w:t>
      </w:r>
    </w:p>
    <w:p w14:paraId="2883ACF0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5E8E2BC2" w14:textId="77777777" w:rsidR="00707F65" w:rsidRPr="00B141BB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141BB">
        <w:rPr>
          <w:color w:val="000000"/>
        </w:rPr>
        <w:t>Начальные цены продажи лотов устанавливаются следующие:</w:t>
      </w:r>
    </w:p>
    <w:p w14:paraId="0F3190A4" w14:textId="165BF542" w:rsidR="0004186C" w:rsidRDefault="00707F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141BB">
        <w:rPr>
          <w:b/>
          <w:color w:val="000000"/>
        </w:rPr>
        <w:t>Для лот</w:t>
      </w:r>
      <w:r w:rsidR="00205EC8">
        <w:rPr>
          <w:b/>
          <w:color w:val="000000"/>
        </w:rPr>
        <w:t>а 1</w:t>
      </w:r>
      <w:r w:rsidRPr="00B141BB">
        <w:rPr>
          <w:b/>
          <w:color w:val="000000"/>
        </w:rPr>
        <w:t>:</w:t>
      </w:r>
    </w:p>
    <w:p w14:paraId="1B6017F3" w14:textId="77777777" w:rsidR="00205EC8" w:rsidRPr="00205EC8" w:rsidRDefault="00205EC8" w:rsidP="00205EC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205EC8">
        <w:rPr>
          <w:bCs/>
          <w:color w:val="000000"/>
        </w:rPr>
        <w:t>с 26 сентября 2023 г. по 02 ноября 2023 г. - в размере начальной цены продажи лота;</w:t>
      </w:r>
    </w:p>
    <w:p w14:paraId="50838856" w14:textId="77777777" w:rsidR="00205EC8" w:rsidRPr="00205EC8" w:rsidRDefault="00205EC8" w:rsidP="00205EC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205EC8">
        <w:rPr>
          <w:bCs/>
          <w:color w:val="000000"/>
        </w:rPr>
        <w:t>с 03 ноября 2023 г. по 05 ноября 2023 г. - в размере 90,00% от начальной цены продажи лота;</w:t>
      </w:r>
    </w:p>
    <w:p w14:paraId="61123AE2" w14:textId="77777777" w:rsidR="00205EC8" w:rsidRPr="00205EC8" w:rsidRDefault="00205EC8" w:rsidP="00205EC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205EC8">
        <w:rPr>
          <w:bCs/>
          <w:color w:val="000000"/>
        </w:rPr>
        <w:t>с 06 ноября 2023 г. по 08 ноября 2023 г. - в размере 80,00% от начальной цены продажи лота;</w:t>
      </w:r>
    </w:p>
    <w:p w14:paraId="1369E2AC" w14:textId="77777777" w:rsidR="00205EC8" w:rsidRPr="00205EC8" w:rsidRDefault="00205EC8" w:rsidP="00205EC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205EC8">
        <w:rPr>
          <w:bCs/>
          <w:color w:val="000000"/>
        </w:rPr>
        <w:t>с 09 ноября 2023 г. по 11 ноября 2023 г. - в размере 70,00% от начальной цены продажи лота;</w:t>
      </w:r>
    </w:p>
    <w:p w14:paraId="6029898B" w14:textId="77777777" w:rsidR="00205EC8" w:rsidRPr="00205EC8" w:rsidRDefault="00205EC8" w:rsidP="00205EC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205EC8">
        <w:rPr>
          <w:bCs/>
          <w:color w:val="000000"/>
        </w:rPr>
        <w:t>с 12 ноября 2023 г. по 14 ноября 2023 г. - в размере 60,00% от начальной цены продажи лота;</w:t>
      </w:r>
    </w:p>
    <w:p w14:paraId="348E8804" w14:textId="77777777" w:rsidR="00205EC8" w:rsidRPr="00205EC8" w:rsidRDefault="00205EC8" w:rsidP="00205EC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205EC8">
        <w:rPr>
          <w:bCs/>
          <w:color w:val="000000"/>
        </w:rPr>
        <w:t>с 15 ноября 2023 г. по 17 ноября 2023 г. - в размере 50,00% от начальной цены продажи лота;</w:t>
      </w:r>
    </w:p>
    <w:p w14:paraId="5B04D838" w14:textId="77777777" w:rsidR="00205EC8" w:rsidRPr="00205EC8" w:rsidRDefault="00205EC8" w:rsidP="00205EC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205EC8">
        <w:rPr>
          <w:bCs/>
          <w:color w:val="000000"/>
        </w:rPr>
        <w:t>с 18 ноября 2023 г. по 20 ноября 2023 г. - в размере 40,00% от начальной цены продажи лота;</w:t>
      </w:r>
    </w:p>
    <w:p w14:paraId="63E7C338" w14:textId="77777777" w:rsidR="00205EC8" w:rsidRPr="00205EC8" w:rsidRDefault="00205EC8" w:rsidP="00205EC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205EC8">
        <w:rPr>
          <w:bCs/>
          <w:color w:val="000000"/>
        </w:rPr>
        <w:lastRenderedPageBreak/>
        <w:t>с 21 ноября 2023 г. по 23 ноября 2023 г. - в размере 30,00% от начальной цены продажи лота;</w:t>
      </w:r>
    </w:p>
    <w:p w14:paraId="4D39243E" w14:textId="77777777" w:rsidR="00205EC8" w:rsidRPr="00205EC8" w:rsidRDefault="00205EC8" w:rsidP="00205EC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205EC8">
        <w:rPr>
          <w:bCs/>
          <w:color w:val="000000"/>
        </w:rPr>
        <w:t>с 24 ноября 2023 г. по 26 ноября 2023 г. - в размере 20,00% от начальной цены продажи лота;</w:t>
      </w:r>
    </w:p>
    <w:p w14:paraId="400A3CDD" w14:textId="305228F5" w:rsidR="00205EC8" w:rsidRPr="00B141BB" w:rsidRDefault="00205EC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05EC8">
        <w:rPr>
          <w:bCs/>
          <w:color w:val="000000"/>
        </w:rPr>
        <w:t>с 27 ноября 2023 г. по 29 ноября 2023 г. - в размере 10,00% от начальной цены продажи лота</w:t>
      </w:r>
      <w:r>
        <w:rPr>
          <w:bCs/>
          <w:color w:val="000000"/>
        </w:rPr>
        <w:t>.</w:t>
      </w:r>
    </w:p>
    <w:p w14:paraId="66F82829" w14:textId="082C8FDB" w:rsidR="0004186C" w:rsidRDefault="00707F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141BB">
        <w:rPr>
          <w:b/>
          <w:color w:val="000000"/>
        </w:rPr>
        <w:t>Для лот</w:t>
      </w:r>
      <w:r w:rsidR="00205EC8">
        <w:rPr>
          <w:b/>
          <w:color w:val="000000"/>
        </w:rPr>
        <w:t>а 2</w:t>
      </w:r>
      <w:r w:rsidRPr="00B141BB">
        <w:rPr>
          <w:b/>
          <w:color w:val="000000"/>
        </w:rPr>
        <w:t>:</w:t>
      </w:r>
    </w:p>
    <w:p w14:paraId="621DF6A8" w14:textId="5D8B4BDE" w:rsidR="00205EC8" w:rsidRPr="00205EC8" w:rsidRDefault="00205EC8" w:rsidP="00205EC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205EC8">
        <w:rPr>
          <w:bCs/>
          <w:color w:val="000000"/>
        </w:rPr>
        <w:t>с 26 сентября 2023 г. по 02 ноября 2023 г. - в размере 8 571</w:t>
      </w:r>
      <w:r>
        <w:rPr>
          <w:bCs/>
          <w:color w:val="000000"/>
        </w:rPr>
        <w:t> </w:t>
      </w:r>
      <w:r w:rsidRPr="00205EC8">
        <w:rPr>
          <w:bCs/>
          <w:color w:val="000000"/>
        </w:rPr>
        <w:t>971</w:t>
      </w:r>
      <w:r>
        <w:rPr>
          <w:bCs/>
          <w:color w:val="000000"/>
        </w:rPr>
        <w:t>,</w:t>
      </w:r>
      <w:r w:rsidRPr="00205EC8">
        <w:rPr>
          <w:bCs/>
          <w:color w:val="000000"/>
        </w:rPr>
        <w:t>64</w:t>
      </w:r>
      <w:r>
        <w:rPr>
          <w:bCs/>
          <w:color w:val="000000"/>
        </w:rPr>
        <w:t xml:space="preserve"> </w:t>
      </w:r>
      <w:r w:rsidRPr="00205EC8">
        <w:rPr>
          <w:bCs/>
          <w:color w:val="000000"/>
        </w:rPr>
        <w:t>руб.;</w:t>
      </w:r>
    </w:p>
    <w:p w14:paraId="328C7C53" w14:textId="222E193F" w:rsidR="00205EC8" w:rsidRPr="00205EC8" w:rsidRDefault="00205EC8" w:rsidP="00205EC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205EC8">
        <w:rPr>
          <w:bCs/>
          <w:color w:val="000000"/>
        </w:rPr>
        <w:t>с 03 ноября 2023 г. по 05 ноября 2023 г. - в размере 6 893</w:t>
      </w:r>
      <w:r>
        <w:rPr>
          <w:bCs/>
          <w:color w:val="000000"/>
        </w:rPr>
        <w:t> </w:t>
      </w:r>
      <w:r w:rsidRPr="00205EC8">
        <w:rPr>
          <w:bCs/>
          <w:color w:val="000000"/>
        </w:rPr>
        <w:t>012</w:t>
      </w:r>
      <w:r>
        <w:rPr>
          <w:bCs/>
          <w:color w:val="000000"/>
        </w:rPr>
        <w:t>,</w:t>
      </w:r>
      <w:r w:rsidRPr="00205EC8">
        <w:rPr>
          <w:bCs/>
          <w:color w:val="000000"/>
        </w:rPr>
        <w:t>63</w:t>
      </w:r>
      <w:r>
        <w:rPr>
          <w:bCs/>
          <w:color w:val="000000"/>
        </w:rPr>
        <w:t xml:space="preserve"> </w:t>
      </w:r>
      <w:r w:rsidRPr="00205EC8">
        <w:rPr>
          <w:bCs/>
          <w:color w:val="000000"/>
        </w:rPr>
        <w:t>руб.;</w:t>
      </w:r>
    </w:p>
    <w:p w14:paraId="528A4834" w14:textId="1AD69B19" w:rsidR="00205EC8" w:rsidRPr="00205EC8" w:rsidRDefault="00205EC8" w:rsidP="00205EC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205EC8">
        <w:rPr>
          <w:bCs/>
          <w:color w:val="000000"/>
        </w:rPr>
        <w:t>с 06 ноября 2023 г. по 08 ноября 2023 г. - в размере 5 214</w:t>
      </w:r>
      <w:r>
        <w:rPr>
          <w:bCs/>
          <w:color w:val="000000"/>
        </w:rPr>
        <w:t> </w:t>
      </w:r>
      <w:r w:rsidRPr="00205EC8">
        <w:rPr>
          <w:bCs/>
          <w:color w:val="000000"/>
        </w:rPr>
        <w:t>053</w:t>
      </w:r>
      <w:r>
        <w:rPr>
          <w:bCs/>
          <w:color w:val="000000"/>
        </w:rPr>
        <w:t>,</w:t>
      </w:r>
      <w:r w:rsidRPr="00205EC8">
        <w:rPr>
          <w:bCs/>
          <w:color w:val="000000"/>
        </w:rPr>
        <w:t>62</w:t>
      </w:r>
      <w:r>
        <w:rPr>
          <w:bCs/>
          <w:color w:val="000000"/>
        </w:rPr>
        <w:t xml:space="preserve"> </w:t>
      </w:r>
      <w:r w:rsidRPr="00205EC8">
        <w:rPr>
          <w:bCs/>
          <w:color w:val="000000"/>
        </w:rPr>
        <w:t>руб.;</w:t>
      </w:r>
    </w:p>
    <w:p w14:paraId="1E00DABE" w14:textId="4A3A29F2" w:rsidR="00205EC8" w:rsidRPr="00205EC8" w:rsidRDefault="00205EC8" w:rsidP="00205EC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205EC8">
        <w:rPr>
          <w:bCs/>
          <w:color w:val="000000"/>
        </w:rPr>
        <w:t>с 09 ноября 2023 г. по 11 ноября 2023 г. - в размере 3 535</w:t>
      </w:r>
      <w:r>
        <w:rPr>
          <w:bCs/>
          <w:color w:val="000000"/>
        </w:rPr>
        <w:t> </w:t>
      </w:r>
      <w:r w:rsidRPr="00205EC8">
        <w:rPr>
          <w:bCs/>
          <w:color w:val="000000"/>
        </w:rPr>
        <w:t>094</w:t>
      </w:r>
      <w:r>
        <w:rPr>
          <w:bCs/>
          <w:color w:val="000000"/>
        </w:rPr>
        <w:t>,</w:t>
      </w:r>
      <w:r w:rsidRPr="00205EC8">
        <w:rPr>
          <w:bCs/>
          <w:color w:val="000000"/>
        </w:rPr>
        <w:t>60</w:t>
      </w:r>
      <w:r>
        <w:rPr>
          <w:bCs/>
          <w:color w:val="000000"/>
        </w:rPr>
        <w:t xml:space="preserve"> </w:t>
      </w:r>
      <w:r w:rsidRPr="00205EC8">
        <w:rPr>
          <w:bCs/>
          <w:color w:val="000000"/>
        </w:rPr>
        <w:t>руб</w:t>
      </w:r>
      <w:r>
        <w:rPr>
          <w:bCs/>
          <w:color w:val="000000"/>
        </w:rPr>
        <w:t>.</w:t>
      </w:r>
      <w:r w:rsidRPr="00205EC8">
        <w:rPr>
          <w:bCs/>
          <w:color w:val="000000"/>
        </w:rPr>
        <w:t>;</w:t>
      </w:r>
    </w:p>
    <w:p w14:paraId="21D47B6C" w14:textId="7D71F821" w:rsidR="00205EC8" w:rsidRPr="00205EC8" w:rsidRDefault="00205EC8" w:rsidP="00205EC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205EC8">
        <w:rPr>
          <w:bCs/>
          <w:color w:val="000000"/>
        </w:rPr>
        <w:t>с 12 ноября 2023 г. по 14 ноября 2023 г. - в размере 1 856</w:t>
      </w:r>
      <w:r>
        <w:rPr>
          <w:bCs/>
          <w:color w:val="000000"/>
        </w:rPr>
        <w:t> </w:t>
      </w:r>
      <w:r w:rsidRPr="00205EC8">
        <w:rPr>
          <w:bCs/>
          <w:color w:val="000000"/>
        </w:rPr>
        <w:t>135</w:t>
      </w:r>
      <w:r>
        <w:rPr>
          <w:bCs/>
          <w:color w:val="000000"/>
        </w:rPr>
        <w:t>,</w:t>
      </w:r>
      <w:r w:rsidRPr="00205EC8">
        <w:rPr>
          <w:bCs/>
          <w:color w:val="000000"/>
        </w:rPr>
        <w:t>59</w:t>
      </w:r>
      <w:r>
        <w:rPr>
          <w:bCs/>
          <w:color w:val="000000"/>
        </w:rPr>
        <w:t xml:space="preserve"> </w:t>
      </w:r>
      <w:r w:rsidRPr="00205EC8">
        <w:rPr>
          <w:bCs/>
          <w:color w:val="000000"/>
        </w:rPr>
        <w:t>руб.;</w:t>
      </w:r>
    </w:p>
    <w:p w14:paraId="1907A43B" w14:textId="5877AA40" w:rsidR="008B5083" w:rsidRDefault="00205EC8" w:rsidP="00205EC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05EC8">
        <w:rPr>
          <w:bCs/>
          <w:color w:val="000000"/>
        </w:rPr>
        <w:t xml:space="preserve">с 15 ноября 2023 г. по 17 ноября 2023 г. - в размере </w:t>
      </w:r>
      <w:r w:rsidR="005A71F2" w:rsidRPr="005A71F2">
        <w:rPr>
          <w:bCs/>
          <w:color w:val="000000"/>
        </w:rPr>
        <w:t>177</w:t>
      </w:r>
      <w:r w:rsidR="005A71F2">
        <w:rPr>
          <w:bCs/>
          <w:color w:val="000000"/>
        </w:rPr>
        <w:t> </w:t>
      </w:r>
      <w:r w:rsidR="005A71F2" w:rsidRPr="005A71F2">
        <w:rPr>
          <w:bCs/>
          <w:color w:val="000000"/>
        </w:rPr>
        <w:t>176</w:t>
      </w:r>
      <w:r w:rsidR="005A71F2">
        <w:rPr>
          <w:bCs/>
          <w:color w:val="000000"/>
        </w:rPr>
        <w:t>,</w:t>
      </w:r>
      <w:r w:rsidR="005A71F2" w:rsidRPr="005A71F2">
        <w:rPr>
          <w:bCs/>
          <w:color w:val="000000"/>
        </w:rPr>
        <w:t>58</w:t>
      </w:r>
      <w:r w:rsidR="005A71F2">
        <w:rPr>
          <w:bCs/>
          <w:color w:val="000000"/>
        </w:rPr>
        <w:t xml:space="preserve"> </w:t>
      </w:r>
      <w:r w:rsidR="005A71F2" w:rsidRPr="005A71F2">
        <w:rPr>
          <w:bCs/>
          <w:color w:val="000000"/>
        </w:rPr>
        <w:t>руб.</w:t>
      </w:r>
    </w:p>
    <w:p w14:paraId="0BB4DCEA" w14:textId="762232E6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ППП допускаются физические и юридические лица (далее – Заявитель), зарегистрированные в установленном порядке на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ППП Заявитель представляет Оператору заявку на участие в Торгах ППП.</w:t>
      </w:r>
    </w:p>
    <w:p w14:paraId="348BB1AF" w14:textId="77777777" w:rsidR="00FA4A78" w:rsidRDefault="0004186C" w:rsidP="00FA4A7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41BB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A4A78" w:rsidRPr="00B141B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6E2C54A6" w14:textId="570FF907" w:rsidR="00CF5F6F" w:rsidRPr="00B141BB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2C116A" w:rsidRPr="00B141BB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0D64D9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0D64D9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0D64D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0D64D9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5B8487C" w14:textId="77777777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9C19157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11F19DB6" w14:textId="77777777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7D3C0031" w14:textId="77777777" w:rsidR="0004186C" w:rsidRPr="00B141BB" w:rsidRDefault="00CF5F6F" w:rsidP="002A02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41BB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</w:t>
      </w:r>
      <w:r w:rsidRPr="00B141BB">
        <w:rPr>
          <w:rFonts w:ascii="Times New Roman" w:hAnsi="Times New Roman" w:cs="Times New Roman"/>
          <w:sz w:val="24"/>
          <w:szCs w:val="24"/>
        </w:rPr>
        <w:lastRenderedPageBreak/>
        <w:t>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01E05708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67791DE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423C1D4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CF93C4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3864B76C" w14:textId="77777777" w:rsidR="00CF5F6F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7B59CEAA" w14:textId="77777777" w:rsidR="00D242FD" w:rsidRPr="00205EC8" w:rsidRDefault="00D242FD" w:rsidP="00D242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5EC8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63E054F8" w14:textId="20CDDF4B" w:rsidR="00E82D65" w:rsidRPr="00205EC8" w:rsidRDefault="00CF5F6F" w:rsidP="00E82D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5EC8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E82D65" w:rsidRPr="00205EC8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Договора, и </w:t>
      </w:r>
      <w:r w:rsidR="00A81DF3" w:rsidRPr="00205EC8">
        <w:rPr>
          <w:rFonts w:ascii="Times New Roman" w:hAnsi="Times New Roman" w:cs="Times New Roman"/>
          <w:color w:val="000000"/>
          <w:sz w:val="24"/>
          <w:szCs w:val="24"/>
        </w:rPr>
        <w:t xml:space="preserve">КУ </w:t>
      </w:r>
      <w:r w:rsidR="00E82D65" w:rsidRPr="00205EC8">
        <w:rPr>
          <w:rFonts w:ascii="Times New Roman" w:hAnsi="Times New Roman" w:cs="Times New Roman"/>
          <w:color w:val="000000"/>
          <w:sz w:val="24"/>
          <w:szCs w:val="24"/>
        </w:rPr>
        <w:t xml:space="preserve">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6C074244" w14:textId="3B182159" w:rsidR="00CF5F6F" w:rsidRPr="00205EC8" w:rsidRDefault="00CB09B7" w:rsidP="00E82D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5EC8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</w:t>
      </w:r>
      <w:r w:rsidRPr="00205EC8">
        <w:rPr>
          <w:rFonts w:ascii="Times New Roman" w:hAnsi="Times New Roman" w:cs="Times New Roman"/>
          <w:color w:val="000000"/>
          <w:sz w:val="24"/>
          <w:szCs w:val="24"/>
        </w:rPr>
        <w:lastRenderedPageBreak/>
        <w:t>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</w:t>
      </w:r>
      <w:r w:rsidRPr="00CB09B7">
        <w:rPr>
          <w:rFonts w:ascii="Times New Roman" w:hAnsi="Times New Roman" w:cs="Times New Roman"/>
          <w:color w:val="000000"/>
          <w:sz w:val="24"/>
          <w:szCs w:val="24"/>
        </w:rPr>
        <w:t xml:space="preserve">, внесенный Победителем задаток ему </w:t>
      </w:r>
      <w:r w:rsidRPr="00205EC8">
        <w:rPr>
          <w:rFonts w:ascii="Times New Roman" w:hAnsi="Times New Roman" w:cs="Times New Roman"/>
          <w:color w:val="000000"/>
          <w:sz w:val="24"/>
          <w:szCs w:val="24"/>
        </w:rPr>
        <w:t>не возвращается, а Торги (Торги ППП) признаются несостоявшимися.</w:t>
      </w:r>
    </w:p>
    <w:p w14:paraId="6D861CF7" w14:textId="77777777" w:rsidR="00CF5F6F" w:rsidRPr="00205EC8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5EC8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19EF2E42" w14:textId="3FC5D973" w:rsidR="00E67DEB" w:rsidRPr="00205EC8" w:rsidRDefault="00E67DEB" w:rsidP="00E67D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5EC8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</w:t>
      </w:r>
      <w:r w:rsidR="005A71F2" w:rsidRPr="005A71F2">
        <w:rPr>
          <w:rFonts w:ascii="Times New Roman" w:hAnsi="Times New Roman" w:cs="Times New Roman"/>
          <w:color w:val="000000"/>
          <w:sz w:val="24"/>
          <w:szCs w:val="24"/>
        </w:rPr>
        <w:t>КУ с 10:00 по 17:</w:t>
      </w:r>
      <w:r w:rsidR="005A71F2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5A71F2" w:rsidRPr="005A71F2">
        <w:rPr>
          <w:rFonts w:ascii="Times New Roman" w:hAnsi="Times New Roman" w:cs="Times New Roman"/>
          <w:color w:val="000000"/>
          <w:sz w:val="24"/>
          <w:szCs w:val="24"/>
        </w:rPr>
        <w:t xml:space="preserve">0 часов по адресу: г. Москва, Павелецкая наб., д. 8, тел. 8-800-505-80-32; у ОТ: </w:t>
      </w:r>
      <w:r w:rsidR="005A71F2">
        <w:rPr>
          <w:rFonts w:ascii="Times New Roman" w:hAnsi="Times New Roman" w:cs="Times New Roman"/>
          <w:color w:val="000000"/>
          <w:sz w:val="24"/>
          <w:szCs w:val="24"/>
        </w:rPr>
        <w:t xml:space="preserve">для лота 1 - </w:t>
      </w:r>
      <w:r w:rsidR="005A71F2" w:rsidRPr="005A71F2">
        <w:rPr>
          <w:rFonts w:ascii="Times New Roman" w:hAnsi="Times New Roman" w:cs="Times New Roman"/>
          <w:color w:val="000000"/>
          <w:sz w:val="24"/>
          <w:szCs w:val="24"/>
        </w:rPr>
        <w:t>8(812)334-20-50 (с 9.00 до 18.00 по Московскому времени в рабочие дни)</w:t>
      </w:r>
      <w:r w:rsidR="005A7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7" w:history="1">
        <w:r w:rsidR="005A71F2" w:rsidRPr="00A053F1">
          <w:rPr>
            <w:rStyle w:val="a4"/>
            <w:rFonts w:ascii="Times New Roman" w:hAnsi="Times New Roman"/>
            <w:sz w:val="24"/>
            <w:szCs w:val="24"/>
          </w:rPr>
          <w:t>informspb@auction-house.ru</w:t>
        </w:r>
      </w:hyperlink>
      <w:r w:rsidR="005A71F2">
        <w:rPr>
          <w:rFonts w:ascii="Times New Roman" w:hAnsi="Times New Roman" w:cs="Times New Roman"/>
          <w:color w:val="000000"/>
          <w:sz w:val="24"/>
          <w:szCs w:val="24"/>
        </w:rPr>
        <w:t xml:space="preserve">; для лота 2 - </w:t>
      </w:r>
      <w:r w:rsidR="005A71F2" w:rsidRPr="005A71F2">
        <w:rPr>
          <w:rFonts w:ascii="Times New Roman" w:hAnsi="Times New Roman" w:cs="Times New Roman"/>
          <w:color w:val="000000"/>
          <w:sz w:val="24"/>
          <w:szCs w:val="24"/>
        </w:rPr>
        <w:t>8(499)395-00-20 (с 9.00 до 18.00 по Московскому времени в рабочие дни) informmsk@auction-house.ru</w:t>
      </w:r>
      <w:r w:rsidR="00A810D4" w:rsidRPr="00205EC8">
        <w:rPr>
          <w:rFonts w:ascii="Times New Roman" w:hAnsi="Times New Roman" w:cs="Times New Roman"/>
          <w:color w:val="000000"/>
          <w:sz w:val="24"/>
          <w:szCs w:val="24"/>
        </w:rPr>
        <w:t>. Покупатель несет все риски отказа от предоставленного ему права ознакомления с имуществом до принятия участия в торгах.</w:t>
      </w:r>
    </w:p>
    <w:p w14:paraId="75E30D8B" w14:textId="249D6965" w:rsidR="00507F0D" w:rsidRPr="00507F0D" w:rsidRDefault="00220F07" w:rsidP="00507F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5EC8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170AF46A" w14:textId="77777777" w:rsidR="002C116A" w:rsidRPr="00B141BB" w:rsidRDefault="002C116A" w:rsidP="002C11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DCB7550" w14:textId="1A4F3604" w:rsidR="0004186C" w:rsidRPr="00B141BB" w:rsidRDefault="0004186C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4186C" w:rsidRPr="00B141BB" w:rsidSect="00FC38B5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F65"/>
    <w:rsid w:val="0004186C"/>
    <w:rsid w:val="000D64D9"/>
    <w:rsid w:val="00107714"/>
    <w:rsid w:val="00203862"/>
    <w:rsid w:val="00205EC8"/>
    <w:rsid w:val="00220317"/>
    <w:rsid w:val="00220F07"/>
    <w:rsid w:val="002845C8"/>
    <w:rsid w:val="002A0202"/>
    <w:rsid w:val="002C116A"/>
    <w:rsid w:val="002C2BDE"/>
    <w:rsid w:val="00360DC6"/>
    <w:rsid w:val="00405C92"/>
    <w:rsid w:val="004C3ABB"/>
    <w:rsid w:val="00507F0D"/>
    <w:rsid w:val="0051664E"/>
    <w:rsid w:val="00577987"/>
    <w:rsid w:val="005A71F2"/>
    <w:rsid w:val="005F1F68"/>
    <w:rsid w:val="00651D54"/>
    <w:rsid w:val="00707F65"/>
    <w:rsid w:val="008B5083"/>
    <w:rsid w:val="008E2B16"/>
    <w:rsid w:val="00A810D4"/>
    <w:rsid w:val="00A81DF3"/>
    <w:rsid w:val="00B141BB"/>
    <w:rsid w:val="00B220F8"/>
    <w:rsid w:val="00B93A5E"/>
    <w:rsid w:val="00BA2A00"/>
    <w:rsid w:val="00CB09B7"/>
    <w:rsid w:val="00CF5F6F"/>
    <w:rsid w:val="00D16130"/>
    <w:rsid w:val="00D242FD"/>
    <w:rsid w:val="00D7451B"/>
    <w:rsid w:val="00D834CB"/>
    <w:rsid w:val="00E645EC"/>
    <w:rsid w:val="00E67DEB"/>
    <w:rsid w:val="00E82D65"/>
    <w:rsid w:val="00EE3F19"/>
    <w:rsid w:val="00F16092"/>
    <w:rsid w:val="00F733B8"/>
    <w:rsid w:val="00FA4A78"/>
    <w:rsid w:val="00FC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D6ED91"/>
  <w14:defaultImageDpi w14:val="96"/>
  <w15:docId w15:val="{A9D39C71-9C97-4925-B8F3-DD8A63F37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D834C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834C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834C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83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34CB"/>
    <w:rPr>
      <w:rFonts w:ascii="Tahoma" w:hAnsi="Tahoma" w:cs="Tahoma"/>
      <w:sz w:val="16"/>
      <w:szCs w:val="16"/>
    </w:rPr>
  </w:style>
  <w:style w:type="character" w:styleId="aa">
    <w:name w:val="Unresolved Mention"/>
    <w:basedOn w:val="a0"/>
    <w:uiPriority w:val="99"/>
    <w:semiHidden/>
    <w:unhideWhenUsed/>
    <w:rsid w:val="005A71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61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rmspb@auction-hous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1853</Words>
  <Characters>10568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Ерш Татьяна Евгеньевна</cp:lastModifiedBy>
  <cp:revision>2</cp:revision>
  <dcterms:created xsi:type="dcterms:W3CDTF">2023-09-15T08:09:00Z</dcterms:created>
  <dcterms:modified xsi:type="dcterms:W3CDTF">2023-09-15T08:09:00Z</dcterms:modified>
</cp:coreProperties>
</file>