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06DEAB20" w:rsidR="002B2239" w:rsidRPr="00A32EC1" w:rsidRDefault="00010DD5" w:rsidP="00111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2EC1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A32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A32EC1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A32EC1" w:rsidRDefault="002B2239" w:rsidP="00111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087688CB" w:rsidR="002B2239" w:rsidRPr="00A32EC1" w:rsidRDefault="002B2239" w:rsidP="00111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87B99CD" w14:textId="254DE392" w:rsidR="005333AE" w:rsidRPr="00A32EC1" w:rsidRDefault="005333AE" w:rsidP="0011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A32EC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51 физическому лицу, г. Москва, имеются должники, по которым истек срок исковой давности для взыскания задолженности, должники, по которым истек срок для предъявления исполнительного листа (47 185 929,77 руб.)</w:t>
      </w:r>
      <w:r w:rsidRPr="00A32EC1">
        <w:rPr>
          <w:rFonts w:ascii="Times New Roman" w:hAnsi="Times New Roman" w:cs="Times New Roman"/>
          <w:sz w:val="24"/>
          <w:szCs w:val="24"/>
        </w:rPr>
        <w:t xml:space="preserve">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289 498,54</w:t>
      </w:r>
      <w:r w:rsidR="009B64E1" w:rsidRPr="00A3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EC1">
        <w:rPr>
          <w:rFonts w:ascii="Times New Roman" w:hAnsi="Times New Roman" w:cs="Times New Roman"/>
          <w:sz w:val="24"/>
          <w:szCs w:val="24"/>
        </w:rPr>
        <w:t>руб.</w:t>
      </w:r>
    </w:p>
    <w:p w14:paraId="58C7FCC0" w14:textId="2F92943E" w:rsidR="005333AE" w:rsidRPr="00A32EC1" w:rsidRDefault="005333AE" w:rsidP="0011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C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67 физическим лицам, г. Москва, имеются должники, по которым истек срок исковой давности для взыскания задолженности, должники, по которым истек срок для предъявления исполнительного листа, должники-банкроты (87 283 249,92 руб.)</w:t>
      </w:r>
      <w:r w:rsidRPr="00A32EC1">
        <w:rPr>
          <w:rFonts w:ascii="Times New Roman" w:hAnsi="Times New Roman" w:cs="Times New Roman"/>
          <w:sz w:val="24"/>
          <w:szCs w:val="24"/>
        </w:rPr>
        <w:t xml:space="preserve">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404 973,90</w:t>
      </w:r>
      <w:r w:rsidR="009B64E1" w:rsidRPr="00A3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EC1">
        <w:rPr>
          <w:rFonts w:ascii="Times New Roman" w:hAnsi="Times New Roman" w:cs="Times New Roman"/>
          <w:sz w:val="24"/>
          <w:szCs w:val="24"/>
        </w:rPr>
        <w:t>руб.</w:t>
      </w:r>
    </w:p>
    <w:p w14:paraId="0B384332" w14:textId="2481CA00" w:rsidR="005333AE" w:rsidRPr="00A32EC1" w:rsidRDefault="005333AE" w:rsidP="0011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A32EC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46 физическим лицам, г. Москва, имеются должники, по которым истек срок исковой давности для взыскания задолженности, должники, по которым истек срок для предъявления исполнительного листа (92 991 331,22 руб.)</w:t>
      </w:r>
      <w:r w:rsidRPr="00A32EC1">
        <w:rPr>
          <w:rFonts w:ascii="Times New Roman" w:hAnsi="Times New Roman" w:cs="Times New Roman"/>
          <w:sz w:val="24"/>
          <w:szCs w:val="24"/>
        </w:rPr>
        <w:t xml:space="preserve">– </w:t>
      </w:r>
      <w:r w:rsidR="009B64E1" w:rsidRPr="009B64E1">
        <w:rPr>
          <w:rFonts w:ascii="Times New Roman" w:eastAsia="Times New Roman" w:hAnsi="Times New Roman" w:cs="Times New Roman"/>
          <w:color w:val="000000"/>
          <w:sz w:val="24"/>
          <w:szCs w:val="24"/>
        </w:rPr>
        <w:t>680 109,95</w:t>
      </w:r>
      <w:r w:rsidR="009B64E1" w:rsidRPr="00A3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EC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4351655" w14:textId="6FEE2D74" w:rsidR="00555595" w:rsidRPr="00A32EC1" w:rsidRDefault="002B2239" w:rsidP="00111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40D020A" w:rsidR="0003404B" w:rsidRPr="00A32EC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3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A32EC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61D" w:rsidRPr="0078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сентября 2023 </w:t>
      </w:r>
      <w:r w:rsidR="0003404B" w:rsidRPr="00A06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78661D" w:rsidRPr="0078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декабря</w:t>
      </w:r>
      <w:r w:rsidR="002B2239" w:rsidRPr="00A06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A06D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A06D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A06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A32EC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5A0123" w:rsidR="0003404B" w:rsidRPr="00A32EC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3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32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8661D" w:rsidRPr="0078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сентября</w:t>
      </w:r>
      <w:r w:rsidR="0078661D"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A32EC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BC7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C7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BC7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BC7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BC77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C77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BC77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C77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A32E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32E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A32EC1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3AAC8D6" w14:textId="77777777" w:rsidR="0078661D" w:rsidRPr="00A32EC1" w:rsidRDefault="002B2239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  <w:r w:rsidR="0078661D" w:rsidRPr="00A3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0FEA84" w14:textId="3DE20A1D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лотов;</w:t>
      </w:r>
    </w:p>
    <w:p w14:paraId="4EA46FB7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2023 г. по 05 ноября 2023 г. - в размере 91,60% от начальной цены продажи лотов;</w:t>
      </w:r>
    </w:p>
    <w:p w14:paraId="155EAE4D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2023 г. по 08 ноября 2023 г. - в размере 83,20% от начальной цены продажи лотов;</w:t>
      </w:r>
    </w:p>
    <w:p w14:paraId="6C518C3F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2023 г. по 11 ноября 2023 г. - в размере 74,80% от начальной цены продажи лотов;</w:t>
      </w:r>
    </w:p>
    <w:p w14:paraId="0F7E49A5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12 ноября 2023 г. по 14 ноября 2023 г. - в размере 66,40% от начальной цены продажи лотов;</w:t>
      </w:r>
    </w:p>
    <w:p w14:paraId="7ADC030C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2023 г. по 17 ноября 2023 г. - в размере 58,00% от начальной цены продажи лотов;</w:t>
      </w:r>
    </w:p>
    <w:p w14:paraId="656DE7D5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2023 г. по 20 ноября 2023 г. - в размере 49,60% от начальной цены продажи лотов;</w:t>
      </w:r>
    </w:p>
    <w:p w14:paraId="4463B59D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21 ноября 2023 г. по 23 ноября 2023 г. - в размере 41,20% от начальной цены продажи лотов;</w:t>
      </w:r>
    </w:p>
    <w:p w14:paraId="403B1CB4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2023 г. по 26 ноября 2023 г. - в размере 32,80% от начальной цены продажи лотов;</w:t>
      </w:r>
    </w:p>
    <w:p w14:paraId="36C908F9" w14:textId="77777777" w:rsidR="0078661D" w:rsidRPr="00A32EC1" w:rsidRDefault="0078661D" w:rsidP="007866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27 ноября 2023 г. по 29 ноября 2023 г. - в размере 24,40% от начальной цены продажи лотов;</w:t>
      </w:r>
    </w:p>
    <w:p w14:paraId="4C680377" w14:textId="5969FB4B" w:rsidR="002B2239" w:rsidRPr="00A32EC1" w:rsidRDefault="0078661D" w:rsidP="00786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61D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2023 г. по 02 декабря 2023 г. - в размере 16,00% от начальной цены продажи лотов</w:t>
      </w:r>
      <w:r w:rsidRPr="00A32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A32EC1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32EC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EC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32EC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A32EC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32EC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A32EC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A32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A32EC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EC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32EC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32EC1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A32EC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A32EC1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A32EC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90176D3" w:rsidR="008F6C92" w:rsidRPr="00A32EC1" w:rsidRDefault="008F6C92" w:rsidP="00D45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10DD5" w:rsidRPr="00A32EC1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010DD5" w:rsidRPr="00A32EC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10DD5" w:rsidRPr="00A32EC1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010DD5" w:rsidRPr="00A32EC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10DD5" w:rsidRPr="00A32EC1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453A5" w:rsidRPr="00A32EC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453A5"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3A5" w:rsidRPr="00A32EC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A32EC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A32EC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A32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A32EC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EC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A32EC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A32EC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A32EC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0DD5"/>
    <w:rsid w:val="0001283D"/>
    <w:rsid w:val="0003404B"/>
    <w:rsid w:val="000707F6"/>
    <w:rsid w:val="00083B44"/>
    <w:rsid w:val="000C0BCC"/>
    <w:rsid w:val="000F64CF"/>
    <w:rsid w:val="00101AB0"/>
    <w:rsid w:val="0011102E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333AE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8661D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B64E1"/>
    <w:rsid w:val="009E68C2"/>
    <w:rsid w:val="009F0C4D"/>
    <w:rsid w:val="00A06D12"/>
    <w:rsid w:val="00A32D04"/>
    <w:rsid w:val="00A32EC1"/>
    <w:rsid w:val="00A61E9E"/>
    <w:rsid w:val="00B749D3"/>
    <w:rsid w:val="00B97A00"/>
    <w:rsid w:val="00BC7777"/>
    <w:rsid w:val="00C15400"/>
    <w:rsid w:val="00C56153"/>
    <w:rsid w:val="00C66976"/>
    <w:rsid w:val="00D02882"/>
    <w:rsid w:val="00D115EC"/>
    <w:rsid w:val="00D16130"/>
    <w:rsid w:val="00D453A5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1F41DB2-E460-449A-AA07-262D847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2019-07-23T07:53:00Z</dcterms:created>
  <dcterms:modified xsi:type="dcterms:W3CDTF">2023-09-15T08:34:00Z</dcterms:modified>
</cp:coreProperties>
</file>