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78571A" w:rsidP="009B186E">
      <w:pPr>
        <w:ind w:left="-426"/>
        <w:jc w:val="both"/>
      </w:pPr>
      <w:r w:rsidRPr="0078571A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78571A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78571A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78571A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78571A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a.stepina@auction-house.ru, далее – Организатор торгов, ОТ), действующее на основании договора поручения с  </w:t>
      </w:r>
      <w:r w:rsidRPr="0078571A">
        <w:rPr>
          <w:rFonts w:ascii="Times New Roman" w:eastAsia="Times New Roman" w:hAnsi="Times New Roman" w:cs="Times New Roman"/>
          <w:b/>
          <w:lang w:eastAsia="ru-RU"/>
        </w:rPr>
        <w:t>АО «СТРОЙИНВЕСТХОЛДИНГ»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 (ИНН  7716234355, далее – Должник) в </w:t>
      </w:r>
      <w:r w:rsidR="00E87BBC">
        <w:rPr>
          <w:rFonts w:ascii="Times New Roman" w:eastAsia="Times New Roman" w:hAnsi="Times New Roman" w:cs="Times New Roman"/>
          <w:lang w:eastAsia="ru-RU"/>
        </w:rPr>
        <w:t xml:space="preserve">лице конкурсного 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управляющего </w:t>
      </w:r>
      <w:proofErr w:type="spellStart"/>
      <w:r w:rsidRPr="0078571A">
        <w:rPr>
          <w:rFonts w:ascii="Times New Roman" w:eastAsia="Times New Roman" w:hAnsi="Times New Roman" w:cs="Times New Roman"/>
          <w:b/>
          <w:lang w:eastAsia="ru-RU"/>
        </w:rPr>
        <w:t>Сусекина</w:t>
      </w:r>
      <w:proofErr w:type="spellEnd"/>
      <w:r w:rsidRPr="0078571A">
        <w:rPr>
          <w:rFonts w:ascii="Times New Roman" w:eastAsia="Times New Roman" w:hAnsi="Times New Roman" w:cs="Times New Roman"/>
          <w:b/>
          <w:lang w:eastAsia="ru-RU"/>
        </w:rPr>
        <w:t xml:space="preserve"> Е.Ю.</w:t>
      </w:r>
      <w:r w:rsidR="00E87BBC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222301994686, член Саморегулируемой организации «Союз менеджеров и арбитражных управляющих», далее – КУ), действующего на основании решения АС г. Москвы от 15.10.2018 по делу №А40-243942/16, сообщает о </w:t>
      </w:r>
      <w:r w:rsidRPr="007857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78571A">
        <w:rPr>
          <w:rFonts w:ascii="Times New Roman" w:eastAsia="Times New Roman" w:hAnsi="Times New Roman" w:cs="Times New Roman"/>
          <w:b/>
          <w:lang w:eastAsia="ru-RU"/>
        </w:rPr>
        <w:t xml:space="preserve">03.11.2023 в 09 час.00 мин. (здесь и далее время </w:t>
      </w:r>
      <w:proofErr w:type="spellStart"/>
      <w:r w:rsidRPr="0078571A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78571A">
        <w:rPr>
          <w:rFonts w:ascii="Times New Roman" w:eastAsia="Times New Roman" w:hAnsi="Times New Roman" w:cs="Times New Roman"/>
          <w:b/>
          <w:lang w:eastAsia="ru-RU"/>
        </w:rPr>
        <w:t>)</w:t>
      </w:r>
      <w:r w:rsidRPr="007857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АО «Российский аукционный дом» по адресу в сети интернет: http://www.lot-online.ru (далее – ЭП) повторных торгов в форме аукциона, открытого по составу участников с открытой формой подачи предложений о цене (далее – Торги). 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78571A">
        <w:rPr>
          <w:rFonts w:ascii="Times New Roman" w:eastAsia="Times New Roman" w:hAnsi="Times New Roman" w:cs="Times New Roman"/>
          <w:b/>
          <w:lang w:eastAsia="ru-RU"/>
        </w:rPr>
        <w:t>с 09 час. 00 мин. 24.09.2023 по 30.10.2023 до 23 час. 00 мин.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78571A">
        <w:rPr>
          <w:rFonts w:ascii="Times New Roman" w:eastAsia="Times New Roman" w:hAnsi="Times New Roman" w:cs="Times New Roman"/>
          <w:b/>
          <w:lang w:eastAsia="ru-RU"/>
        </w:rPr>
        <w:t>02.11.2023 в 17 час. 00 мин.</w:t>
      </w:r>
      <w:r w:rsidRPr="0078571A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="009B186E">
        <w:rPr>
          <w:rFonts w:ascii="Times New Roman" w:eastAsia="Calibri" w:hAnsi="Times New Roman" w:cs="Times New Roman"/>
        </w:rPr>
        <w:t xml:space="preserve"> </w:t>
      </w:r>
      <w:r w:rsidRPr="0078571A">
        <w:rPr>
          <w:rFonts w:ascii="Times New Roman" w:eastAsia="Calibri" w:hAnsi="Times New Roman" w:cs="Times New Roman"/>
        </w:rPr>
        <w:t xml:space="preserve">Продаже на Торгах подлежит следующее имущество (далее–Лот): </w:t>
      </w:r>
      <w:r w:rsidRPr="0078571A">
        <w:rPr>
          <w:rFonts w:ascii="Times New Roman" w:eastAsia="Calibri" w:hAnsi="Times New Roman" w:cs="Times New Roman"/>
          <w:b/>
        </w:rPr>
        <w:t>Лот 2:</w:t>
      </w:r>
      <w:r w:rsidRPr="0078571A">
        <w:rPr>
          <w:rFonts w:ascii="Times New Roman" w:eastAsia="Calibri" w:hAnsi="Times New Roman" w:cs="Times New Roman"/>
        </w:rPr>
        <w:t xml:space="preserve"> нежилое помещение площадью 14,3 </w:t>
      </w:r>
      <w:proofErr w:type="spellStart"/>
      <w:r w:rsidRPr="0078571A">
        <w:rPr>
          <w:rFonts w:ascii="Times New Roman" w:eastAsia="Calibri" w:hAnsi="Times New Roman" w:cs="Times New Roman"/>
        </w:rPr>
        <w:t>кв.м</w:t>
      </w:r>
      <w:proofErr w:type="spellEnd"/>
      <w:r w:rsidRPr="0078571A">
        <w:rPr>
          <w:rFonts w:ascii="Times New Roman" w:eastAsia="Calibri" w:hAnsi="Times New Roman" w:cs="Times New Roman"/>
        </w:rPr>
        <w:t xml:space="preserve">., кадастровый № 50:10:0010116:582, расположенное по адресу: Московская область, г. Химки, ул. </w:t>
      </w:r>
      <w:proofErr w:type="spellStart"/>
      <w:r w:rsidRPr="0078571A">
        <w:rPr>
          <w:rFonts w:ascii="Times New Roman" w:eastAsia="Calibri" w:hAnsi="Times New Roman" w:cs="Times New Roman"/>
        </w:rPr>
        <w:t>Баб</w:t>
      </w:r>
      <w:r w:rsidR="00CA11CF">
        <w:rPr>
          <w:rFonts w:ascii="Times New Roman" w:eastAsia="Calibri" w:hAnsi="Times New Roman" w:cs="Times New Roman"/>
        </w:rPr>
        <w:t>акина</w:t>
      </w:r>
      <w:proofErr w:type="spellEnd"/>
      <w:r w:rsidR="00CA11CF">
        <w:rPr>
          <w:rFonts w:ascii="Times New Roman" w:eastAsia="Calibri" w:hAnsi="Times New Roman" w:cs="Times New Roman"/>
        </w:rPr>
        <w:t>, д. 15, этаж: подвал № -1,</w:t>
      </w:r>
      <w:r w:rsidR="00CA11CF" w:rsidRPr="00CA11CF">
        <w:t xml:space="preserve"> </w:t>
      </w:r>
      <w:r w:rsidR="00CA11CF">
        <w:rPr>
          <w:rFonts w:ascii="Times New Roman" w:eastAsia="Calibri" w:hAnsi="Times New Roman" w:cs="Times New Roman"/>
        </w:rPr>
        <w:t xml:space="preserve">пом. 159. </w:t>
      </w:r>
      <w:bookmarkStart w:id="0" w:name="_GoBack"/>
      <w:bookmarkEnd w:id="0"/>
      <w:r w:rsidRPr="0078571A">
        <w:rPr>
          <w:rFonts w:ascii="Times New Roman" w:eastAsia="Calibri" w:hAnsi="Times New Roman" w:cs="Times New Roman"/>
          <w:b/>
        </w:rPr>
        <w:t>Нач. цена: 791 709,30 руб.</w:t>
      </w:r>
      <w:r w:rsidRPr="0078571A">
        <w:rPr>
          <w:rFonts w:ascii="Times New Roman" w:eastAsia="Calibri" w:hAnsi="Times New Roman" w:cs="Times New Roman"/>
        </w:rPr>
        <w:t xml:space="preserve"> 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КУ: тел. +79775233509 (с 11:00 до 16:00 в раб. дни), </w:t>
      </w:r>
      <w:hyperlink r:id="rId4" w:history="1">
        <w:r w:rsidRPr="0078571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7916311@gmail.com</w:t>
        </w:r>
      </w:hyperlink>
      <w:r w:rsidRPr="0078571A">
        <w:rPr>
          <w:rFonts w:ascii="Times New Roman" w:eastAsia="Times New Roman" w:hAnsi="Times New Roman" w:cs="Times New Roman"/>
          <w:lang w:eastAsia="ru-RU"/>
        </w:rPr>
        <w:t xml:space="preserve">, а также ОТ: тел. 8 (499) 395-00-20 (с 9.00 до 18.00 в раб. дни), </w:t>
      </w:r>
      <w:hyperlink r:id="rId5" w:history="1">
        <w:r w:rsidRPr="0078571A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78571A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7857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571A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78571A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78571A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78571A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78571A">
        <w:rPr>
          <w:rFonts w:ascii="Calibri" w:eastAsia="Calibri" w:hAnsi="Calibri" w:cs="Times New Roman"/>
        </w:rPr>
        <w:t xml:space="preserve"> </w:t>
      </w:r>
      <w:r w:rsidRPr="0078571A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571A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8571A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78571A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78571A">
        <w:rPr>
          <w:rFonts w:ascii="Calibri" w:eastAsia="Calibri" w:hAnsi="Calibri" w:cs="Times New Roman"/>
        </w:rPr>
        <w:t xml:space="preserve"> 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расчетный счет Должника: </w:t>
      </w:r>
      <w:r w:rsidRPr="0078571A">
        <w:rPr>
          <w:rFonts w:ascii="Times New Roman" w:eastAsia="Calibri" w:hAnsi="Times New Roman" w:cs="Times New Roman"/>
        </w:rPr>
        <w:t>Р/с № 40702810901100017123 в АО "АЛЬФА-БАНК"</w:t>
      </w:r>
      <w:r w:rsidRPr="0078571A">
        <w:rPr>
          <w:rFonts w:ascii="Calibri" w:eastAsia="Calibri" w:hAnsi="Calibri" w:cs="Times New Roman"/>
        </w:rPr>
        <w:t xml:space="preserve"> </w:t>
      </w:r>
      <w:r w:rsidRPr="0078571A">
        <w:rPr>
          <w:rFonts w:ascii="Times New Roman" w:eastAsia="Calibri" w:hAnsi="Times New Roman" w:cs="Times New Roman"/>
        </w:rPr>
        <w:t>г. Москва, К/с № 30101810200000000593, БИК 044525593</w:t>
      </w:r>
      <w:r w:rsidRPr="0078571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8571A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1E"/>
    <w:rsid w:val="001C5D1E"/>
    <w:rsid w:val="00527EA2"/>
    <w:rsid w:val="0078571A"/>
    <w:rsid w:val="009B186E"/>
    <w:rsid w:val="00CA11CF"/>
    <w:rsid w:val="00D47F8D"/>
    <w:rsid w:val="00E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E4EDC-8B60-4A75-A231-FC5EEB5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79163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21</cp:revision>
  <dcterms:created xsi:type="dcterms:W3CDTF">2023-09-19T11:33:00Z</dcterms:created>
  <dcterms:modified xsi:type="dcterms:W3CDTF">2023-09-21T06:44:00Z</dcterms:modified>
</cp:coreProperties>
</file>