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12CB8">
        <w:rPr>
          <w:sz w:val="28"/>
          <w:szCs w:val="28"/>
        </w:rPr>
        <w:t>166421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12CB8">
        <w:rPr>
          <w:rFonts w:ascii="Times New Roman" w:hAnsi="Times New Roman" w:cs="Times New Roman"/>
          <w:sz w:val="28"/>
          <w:szCs w:val="28"/>
        </w:rPr>
        <w:t>01.11.2023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6271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271F0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71F0">
              <w:rPr>
                <w:sz w:val="28"/>
                <w:szCs w:val="28"/>
              </w:rPr>
              <w:t>Трусов Алексей Николаевич</w:t>
            </w:r>
            <w:r w:rsidR="00D342DA" w:rsidRPr="006271F0">
              <w:rPr>
                <w:sz w:val="28"/>
                <w:szCs w:val="28"/>
              </w:rPr>
              <w:t xml:space="preserve">, </w:t>
            </w:r>
          </w:p>
          <w:p w:rsidR="00D342DA" w:rsidRPr="006271F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71F0">
              <w:rPr>
                <w:sz w:val="28"/>
                <w:szCs w:val="28"/>
              </w:rPr>
              <w:t>, ОГРН</w:t>
            </w:r>
            <w:proofErr w:type="gramStart"/>
            <w:r w:rsidRPr="006271F0">
              <w:rPr>
                <w:sz w:val="28"/>
                <w:szCs w:val="28"/>
              </w:rPr>
              <w:t xml:space="preserve"> ,</w:t>
            </w:r>
            <w:proofErr w:type="gramEnd"/>
            <w:r w:rsidRPr="006271F0">
              <w:rPr>
                <w:sz w:val="28"/>
                <w:szCs w:val="28"/>
              </w:rPr>
              <w:t xml:space="preserve"> ИНН </w:t>
            </w:r>
            <w:r w:rsidR="00B12CB8" w:rsidRPr="006271F0">
              <w:rPr>
                <w:sz w:val="28"/>
                <w:szCs w:val="28"/>
              </w:rPr>
              <w:t>352521852382</w:t>
            </w:r>
            <w:r w:rsidRPr="006271F0">
              <w:rPr>
                <w:sz w:val="28"/>
                <w:szCs w:val="28"/>
              </w:rPr>
              <w:t>.</w:t>
            </w:r>
          </w:p>
          <w:p w:rsidR="00D342DA" w:rsidRPr="006271F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271F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12CB8" w:rsidRPr="006271F0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Арина Андреевна</w:t>
            </w:r>
          </w:p>
          <w:p w:rsidR="00D342DA" w:rsidRPr="006271F0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6271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271F0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71F0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6271F0">
              <w:rPr>
                <w:sz w:val="28"/>
                <w:szCs w:val="28"/>
              </w:rPr>
              <w:t xml:space="preserve">, дело о банкротстве </w:t>
            </w:r>
            <w:r w:rsidRPr="006271F0">
              <w:rPr>
                <w:sz w:val="28"/>
                <w:szCs w:val="28"/>
              </w:rPr>
              <w:t>А13-16496/2022</w:t>
            </w:r>
          </w:p>
        </w:tc>
      </w:tr>
      <w:tr w:rsidR="00D342DA" w:rsidRPr="006271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271F0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r w:rsidR="00D342DA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  <w:r w:rsidR="00D342DA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12CB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вид разрешенного использования: для ведения личного подсобного хозяйства, кадастровый номер: 35:01:0301007:184, расположенный по адресу: Вологодская область,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Вытегорский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д.19, площадь: 1300+/-13 кв.м..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12CB8">
              <w:rPr>
                <w:sz w:val="28"/>
                <w:szCs w:val="28"/>
              </w:rPr>
              <w:t>26.09.2023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12CB8">
              <w:rPr>
                <w:sz w:val="28"/>
                <w:szCs w:val="28"/>
              </w:rPr>
              <w:t>30.10.2023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12CB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повторных торгах подается оператору электронной площадки </w:t>
            </w:r>
            <w:proofErr w:type="gramStart"/>
            <w:r>
              <w:rPr>
                <w:bCs/>
                <w:sz w:val="28"/>
                <w:szCs w:val="28"/>
              </w:rPr>
              <w:t>на русском языке в форме электронного документа посредством системы электронного документооборота на сайте в сети Интернет по адресу</w:t>
            </w:r>
            <w:proofErr w:type="gramEnd"/>
            <w:r>
              <w:rPr>
                <w:bCs/>
                <w:sz w:val="28"/>
                <w:szCs w:val="28"/>
              </w:rPr>
              <w:t xml:space="preserve">: http://lot-online.ru.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оформляется произвольно в письменной форме на русском языке и должна содержать: обязательство участника открытых торгов соблюдать требования, указанные в сообщении о проведении открытых торгов, фирменное наименование (наименование) участника,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      </w:r>
            <w:proofErr w:type="gramEnd"/>
            <w:r>
              <w:rPr>
                <w:bCs/>
                <w:sz w:val="28"/>
                <w:szCs w:val="28"/>
              </w:rPr>
              <w:t xml:space="preserve">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</w:t>
            </w:r>
            <w:r>
              <w:rPr>
                <w:bCs/>
                <w:sz w:val="28"/>
                <w:szCs w:val="28"/>
              </w:rPr>
              <w:lastRenderedPageBreak/>
              <w:t xml:space="preserve">участии в капитале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прилагаются: выписка из Единого государственного реестра юридических лиц (полученная не ранее одного месяца до даты подачи заявки)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(полученная не ранее одного месяца до даты подачи заявки) или засвидетельствованная в нотариальном порядке копия такой выписки (для индивидуального предпринимателя), копии документов, удостоверяющих</w:t>
            </w:r>
            <w:proofErr w:type="gramEnd"/>
            <w:r>
              <w:rPr>
                <w:bCs/>
                <w:sz w:val="28"/>
                <w:szCs w:val="28"/>
              </w:rPr>
              <w:t xml:space="preserve">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271F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12CB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12CB8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7 358.59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271F0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задатке, размещенный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Заявитель вправе также направить задаток на счет, указанный ниже, без представления подписанного договора о задатке. В </w:t>
            </w:r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этом случае перечисление задатка считается акцептом размещенного на электронной площадке договора о задатке. Задаток вносится в размере 10% от начальной цены продажи лота с 26.09.2023 по 30.10.2023 г. на расчетный банковский счет: Банк получателя: Вологодское отделение №8638 ПАО Сбербанк </w:t>
            </w:r>
            <w:proofErr w:type="gramStart"/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банка 30101810900000000644 БИК банка 041909644 счет получателя 40817810312001849966, получатель: Трусов Алексей Николаевич. Задаток должен поступить на счет до 15 ч. 00 мин. 30.10.2023 года. Задаток возвращается участникам торгов (за исключением победителя торгов) в течение пяти рабочих дней со дня подписания протокола о результатах проведения торгов</w:t>
            </w:r>
            <w:proofErr w:type="gramStart"/>
            <w:r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6271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6271F0" w:rsidRDefault="00B12CB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271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 получателя: Вологодское отделение №8638 ПАО Сбербанк </w:t>
            </w:r>
            <w:proofErr w:type="gramStart"/>
            <w:r w:rsidRPr="006271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6271F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банка 30101810900000000644 БИК банка 041909644 счет получателя 40817810312001849966, получатель: Трусов Алексей Николаевич.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12CB8" w:rsidRDefault="00B12CB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73 585.86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12CB8" w:rsidRDefault="00B12CB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3 679.29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271F0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участниками торгов представлены одинаковые предложения о цене, победителем торгов признается участник, ранее других представший предложение о цене. Договор купли-</w:t>
            </w:r>
            <w:r>
              <w:rPr>
                <w:color w:val="auto"/>
                <w:sz w:val="28"/>
                <w:szCs w:val="28"/>
              </w:rPr>
              <w:lastRenderedPageBreak/>
              <w:t>продажи заключается с лицом, которое признается победителем торгов. По результатам проведения открытых торгов на сайте электронной площадке размещается протокол о результатах проведения торгов, который направляется по электронной почте всем участникам открытых торгов. Задаток возвращается участникам торгов (за исключением победителя торгов) в течение пяти рабочих дней со дня подписания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а так же в случае если ни один из участников торгов не сделает хотя бы один шаг на повышение,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 должника,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состоятся 01.11.2023 года в 15 час. 00 мин (время московское). Торги проводятся в электронной форме, являются открытыми по составу участников и форме представления предложений о цене на электронной площадке в сети «Интернет» http://lot-online.ru. Оператор электронной площадки Акционерное общество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направляет победителю торгов предложение заключить договор купли-продажи имущества Должника с приложением проекта данного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Оплата в соответствии с договором купли-продажи должна быть осуществлена покупателем в течение тридцати дней со дня подписания договора купли-продажи путем перевода денежных средств на банковский счет, реквизиты которого указаны в договоре.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покупатель не произведет оплату имущества в указанные в договоре сроки, договор расторгается, а сумма внесенного им задатка не возвращается.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271F0" w:rsidRDefault="00B12CB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тридцати дней со дня подписания договора купли-продажи путем перевода денежных средств на банковский счет, реквизиты которого указаны в договоре.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покупатель не произведет оплату имущества в указанные в договоре сроки, договор расторгается, а сумма внесенного им задатка не возвращается. Передача имущества финансовым управляющим и принятие его </w:t>
            </w:r>
            <w:r>
              <w:rPr>
                <w:color w:val="auto"/>
                <w:sz w:val="28"/>
                <w:szCs w:val="28"/>
              </w:rPr>
              <w:lastRenderedPageBreak/>
              <w:t>покупателем осуществляются по передаточному акту после полной оплаты.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12CB8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Арина Андреевна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2CB8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352523784160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12CB8" w:rsidRPr="00627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Вологда, ул. </w:t>
            </w:r>
            <w:proofErr w:type="spellStart"/>
            <w:r w:rsidR="00B12C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Можайского</w:t>
            </w:r>
            <w:proofErr w:type="spellEnd"/>
            <w:r w:rsidR="00B12C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37, </w:t>
            </w:r>
            <w:proofErr w:type="spellStart"/>
            <w:r w:rsidR="00B12C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B12C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12C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(921) 238-01-10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12CB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popova87arina@gmail.com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A69B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71F0"/>
    <w:rsid w:val="006612A6"/>
    <w:rsid w:val="006D6F78"/>
    <w:rsid w:val="006E156B"/>
    <w:rsid w:val="006E495F"/>
    <w:rsid w:val="007205B7"/>
    <w:rsid w:val="00737077"/>
    <w:rsid w:val="007A69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2CB8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10963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2023-09-25T07:18:00Z</cp:lastPrinted>
  <dcterms:created xsi:type="dcterms:W3CDTF">2023-09-25T07:20:00Z</dcterms:created>
  <dcterms:modified xsi:type="dcterms:W3CDTF">2023-09-25T07:20:00Z</dcterms:modified>
</cp:coreProperties>
</file>