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Фёдоров Виктор Александрович (19.09.1959г.р., место рожд: с. Рязановка Асекеевского района Оренбургской области, адрес рег: 461630, Оренбургская обл, Бугуруслан г, Красногвардейская ул, дом № 105, СНИЛС04450043411, ИНН 560202237847, паспорт РФ серия 5304, номер 074896, выдан 22.01.2005, кем выдан Бугурусланским ГРОВД Оренбургской области, код подразделения 562-008),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21.06.2023г. по делу №А47-7737/2023,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Фёдорова Виктора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16,1м², адрес (местонахождение): 461630, Оренбургская обл, Бугуруслан г, Ново-Коммунистическая квартал 1 тер. ГСК, дом № 29, категория земель: нежилое, кадастровый номер: 56:37:0101052:454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Фёдоров Виктор Александрович (19.09.1959г.р., место рожд: с. Рязановка Асекеевского района Оренбургской области, адрес рег: 461630, Оренбургская обл, Бугуруслан г, Красногвардейская ул, дом № 105, СНИЛС04450043411, ИНН 560202237847, паспорт РФ серия 5304, номер 074896, выдан 22.01.2005, кем выдан Бугурусланским ГРОВД Оренбургской области, код подразделения 562-008)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Фёдорова Виктора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