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Абрамов Александр Матвеевич (11.11.1985г.р., место рожд: с. Ныгда Аларского р-на Иркутской обл., адрес рег: 664531, Иркутская обл, Иркутский р-н, Урик с, Панова ул, дом № 60, СНИЛС11844706056, ИНН 850101174494, паспорт РФ серия 6206, номер 139101, выдан 18.08.2006, кем выдан ОТДЕЛОМ ВНУТРЕННИХ ДЕЛ АЛАРСКОГО УСТЬ-ОРДЫНСКОГО БУРЯТСКОГО АО, код подразделения 852-001),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Иркутской области от 02.03.2023г. по делу №А19-15163/2022,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02.11.2023г. по продаже имущества Абрамова Александра Матвеевича,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Toyota, модель: Corona Premio, VIN: ОТСУСТВУЕТ , год изготовления: 1989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02.11.2023г.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Абрамов Александр Матвеевич (11.11.1985г.р., место рожд: с. Ныгда Аларского р-на Иркутской обл., адрес рег: 664531, Иркутская обл, Иркутский р-н, Урик с, Панова ул, дом № 60, СНИЛС11844706056, ИНН 850101174494, паспорт РФ серия 6206, номер 139101, выдан 18.08.2006, кем выдан ОТДЕЛОМ ВНУТРЕННИХ ДЕЛ АЛАРСКОГО УСТЬ-ОРДЫНСКОГО БУРЯТСКОГО АО, код подразделения 852-001)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Абрамова Александра Матвеевича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