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355" w14:textId="74CE430D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81800"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781800" w:rsidRPr="00781800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781800" w:rsidRPr="00781800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9203BAD" w14:textId="126A2916" w:rsidR="002B2239" w:rsidRPr="002B2239" w:rsidRDefault="0078180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81800">
        <w:rPr>
          <w:rFonts w:ascii="Times New Roman" w:hAnsi="Times New Roman" w:cs="Times New Roman"/>
          <w:color w:val="000000"/>
          <w:sz w:val="24"/>
          <w:szCs w:val="24"/>
        </w:rPr>
        <w:t>Здание переработки дикоросов - 576,9 кв. м, право аренды на земельный участок - 2 804 +/- 19 кв. м, адрес: Свердловская область, г. Карпинск, ул. Максима Горького, д. 33, 1 этаж, кадастровые номера 66:47:0403001:433, 66:47:0403001:540, земли населенных пунктов - под промышленный объект, земельный участок в муниципальной собственности, ограничения и обременения: ограничения прав на земельный участок, предусмотренные статьей 56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81800">
        <w:rPr>
          <w:rFonts w:ascii="Times New Roman" w:hAnsi="Times New Roman" w:cs="Times New Roman"/>
          <w:color w:val="000000"/>
          <w:sz w:val="24"/>
          <w:szCs w:val="24"/>
        </w:rPr>
        <w:t>1 327 810,50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4351655" w14:textId="2F76DC05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7C7A41E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81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октября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781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23 января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818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2A6DDFE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1800" w:rsidRPr="007818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октября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B44" w:rsidRPr="002B2239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>5 (Пять) ка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лендарны</w:t>
      </w:r>
      <w:r w:rsidR="0078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дней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2B22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66A19035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5E68B420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818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81BD4C3" w14:textId="77777777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03 октября 2023 г. по 14 ноября 2023 г. - в размере начальной цены продажи лота;</w:t>
      </w:r>
    </w:p>
    <w:p w14:paraId="1EBE0526" w14:textId="74C89F3C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15 ноября 2023 г. по 21 ноября 2023 г. - в размере 90,56% от начальной цены продажи лота;</w:t>
      </w:r>
    </w:p>
    <w:p w14:paraId="7AD84124" w14:textId="3127C29C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22 ноября 2023 г. по 28 ноября 2023 г. - в размере 81,12% от начальной цены продажи лота;</w:t>
      </w:r>
    </w:p>
    <w:p w14:paraId="55480713" w14:textId="1C337A13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29 ноября 2023 г. по 05 декабря 2023 г. - в размере 71,68% от начальной цены продажи лота;</w:t>
      </w:r>
    </w:p>
    <w:p w14:paraId="47444DA0" w14:textId="37CFD7CC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06 декабря 2023 г. по 12 декабря 2023 г. - в размере 62,24% от начальной цены продажи лота;</w:t>
      </w:r>
    </w:p>
    <w:p w14:paraId="2262D848" w14:textId="16CFC074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13 декабря 2023 г. по 19 декабря 2023 г. - в размере 52,80% от начальной цены продажи лота;</w:t>
      </w:r>
    </w:p>
    <w:p w14:paraId="450FFDE0" w14:textId="7511DDE0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20 декабря 2023 г. по 26 декабря 2023 г. - в размере 43,36% от начальной цены продажи лота;</w:t>
      </w:r>
    </w:p>
    <w:p w14:paraId="118B4B4D" w14:textId="7F0FFD7A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27 декабря 2023 г. по 02 января 2024 г. - в размере 33,92% от начальной цены продажи лота;</w:t>
      </w:r>
    </w:p>
    <w:p w14:paraId="27D4830B" w14:textId="2EE4C895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03 января 2024 г. по 09 января 2024 г. - в размере 24,48% от начальной цены продажи лота;</w:t>
      </w:r>
    </w:p>
    <w:p w14:paraId="1EB40E12" w14:textId="4DF05577" w:rsidR="00781800" w:rsidRP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января 2024 г. по 16 января 2024 г. - в размере 15,04% от начальной цены продажи лота;</w:t>
      </w:r>
    </w:p>
    <w:p w14:paraId="63C3995A" w14:textId="453425CE" w:rsidR="00781800" w:rsidRDefault="00781800" w:rsidP="00781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с 17 января 2024 г. по 23 января 2024 г. - в размере 5,60% от начальной цены продажи лота;</w:t>
      </w: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7818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80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7818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80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7818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80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7818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80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8180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 w:rsidR="00806741" w:rsidRPr="007818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="00806741" w:rsidRPr="0078180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81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8180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78180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</w:t>
      </w:r>
      <w:r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7818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81800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8180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5F907B9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8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8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81800" w:rsidRPr="0078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по адресу: г. Екатеринбург, ул. Куйбышева, д. 12, тел. 8(800)505-80-32; у ОТ: ekb@auction-house.ru, Дьякова Юлия, 8 (932) 482-93-59</w:t>
      </w:r>
      <w:r w:rsidR="0027680F" w:rsidRPr="00781800">
        <w:rPr>
          <w:rFonts w:ascii="Times New Roman" w:hAnsi="Times New Roman" w:cs="Times New Roman"/>
          <w:color w:val="000000"/>
          <w:sz w:val="24"/>
          <w:szCs w:val="24"/>
        </w:rPr>
        <w:t>. Покупатель несет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1800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141540E-26C5-4560-B030-C2A5942C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2023-09-25T14:08:00Z</dcterms:created>
  <dcterms:modified xsi:type="dcterms:W3CDTF">2023-09-25T14:08:00Z</dcterms:modified>
</cp:coreProperties>
</file>