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0082DB67" w:rsidR="00D93F46" w:rsidRPr="008D276B"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1F2D2A">
        <w:rPr>
          <w:rFonts w:cs="Times New Roman"/>
          <w:b/>
          <w:sz w:val="28"/>
          <w:szCs w:val="28"/>
        </w:rPr>
        <w:t xml:space="preserve">недвижимого </w:t>
      </w:r>
      <w:r w:rsidRPr="008D276B">
        <w:rPr>
          <w:rFonts w:cs="Times New Roman"/>
          <w:b/>
          <w:sz w:val="28"/>
          <w:szCs w:val="28"/>
        </w:rPr>
        <w:t>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22A149D9"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5D4193">
        <w:rPr>
          <w:rFonts w:eastAsia="Times New Roman" w:cs="Times New Roman"/>
          <w:b/>
          <w:bCs/>
          <w:kern w:val="0"/>
          <w:lang w:eastAsia="ru-RU" w:bidi="ar-SA"/>
        </w:rPr>
        <w:t>2</w:t>
      </w:r>
      <w:r w:rsidR="00424CC8">
        <w:rPr>
          <w:rFonts w:eastAsia="Times New Roman" w:cs="Times New Roman"/>
          <w:b/>
          <w:bCs/>
          <w:kern w:val="0"/>
          <w:lang w:eastAsia="ru-RU" w:bidi="ar-SA"/>
        </w:rPr>
        <w:t>8</w:t>
      </w:r>
      <w:r w:rsidR="005D4193">
        <w:rPr>
          <w:rFonts w:eastAsia="Times New Roman" w:cs="Times New Roman"/>
          <w:b/>
          <w:bCs/>
          <w:kern w:val="0"/>
          <w:lang w:eastAsia="ru-RU" w:bidi="ar-SA"/>
        </w:rPr>
        <w:t xml:space="preserve"> </w:t>
      </w:r>
      <w:r w:rsidR="00D1395B">
        <w:rPr>
          <w:rFonts w:eastAsia="Times New Roman" w:cs="Times New Roman"/>
          <w:b/>
          <w:bCs/>
          <w:kern w:val="0"/>
          <w:lang w:eastAsia="ru-RU" w:bidi="ar-SA"/>
        </w:rPr>
        <w:t>дека</w:t>
      </w:r>
      <w:r w:rsidR="005D4193">
        <w:rPr>
          <w:rFonts w:eastAsia="Times New Roman" w:cs="Times New Roman"/>
          <w:b/>
          <w:bCs/>
          <w:kern w:val="0"/>
          <w:lang w:eastAsia="ru-RU" w:bidi="ar-SA"/>
        </w:rPr>
        <w:t>бря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73F78AC0"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261A56">
        <w:rPr>
          <w:rFonts w:eastAsia="Times New Roman" w:cs="Times New Roman"/>
          <w:b/>
          <w:bCs/>
          <w:kern w:val="0"/>
          <w:lang w:eastAsia="ru-RU" w:bidi="ar-SA"/>
        </w:rPr>
        <w:t>2</w:t>
      </w:r>
      <w:r w:rsidR="00424CC8">
        <w:rPr>
          <w:rFonts w:eastAsia="Times New Roman" w:cs="Times New Roman"/>
          <w:b/>
          <w:bCs/>
          <w:kern w:val="0"/>
          <w:lang w:eastAsia="ru-RU" w:bidi="ar-SA"/>
        </w:rPr>
        <w:t>9</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D1395B">
        <w:rPr>
          <w:rFonts w:eastAsia="Times New Roman" w:cs="Times New Roman"/>
          <w:b/>
          <w:bCs/>
          <w:kern w:val="0"/>
          <w:lang w:eastAsia="ru-RU" w:bidi="ar-SA"/>
        </w:rPr>
        <w:t>9</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261A56">
        <w:rPr>
          <w:rFonts w:eastAsia="Times New Roman" w:cs="Times New Roman"/>
          <w:b/>
          <w:bCs/>
          <w:kern w:val="0"/>
          <w:lang w:eastAsia="ru-RU" w:bidi="ar-SA"/>
        </w:rPr>
        <w:t>2</w:t>
      </w:r>
      <w:r w:rsidR="00424CC8">
        <w:rPr>
          <w:rFonts w:eastAsia="Times New Roman" w:cs="Times New Roman"/>
          <w:b/>
          <w:bCs/>
          <w:kern w:val="0"/>
          <w:lang w:eastAsia="ru-RU" w:bidi="ar-SA"/>
        </w:rPr>
        <w:t>6</w:t>
      </w:r>
      <w:r w:rsidRPr="00314CC5">
        <w:rPr>
          <w:rFonts w:eastAsia="Times New Roman" w:cs="Times New Roman"/>
          <w:b/>
          <w:bCs/>
          <w:kern w:val="0"/>
          <w:lang w:eastAsia="ru-RU" w:bidi="ar-SA"/>
        </w:rPr>
        <w:t>.</w:t>
      </w:r>
      <w:r w:rsidR="00D1395B">
        <w:rPr>
          <w:rFonts w:eastAsia="Times New Roman" w:cs="Times New Roman"/>
          <w:b/>
          <w:bCs/>
          <w:kern w:val="0"/>
          <w:lang w:eastAsia="ru-RU" w:bidi="ar-SA"/>
        </w:rPr>
        <w:t>12</w:t>
      </w:r>
      <w:r w:rsidRPr="00314CC5">
        <w:rPr>
          <w:rFonts w:eastAsia="Times New Roman" w:cs="Times New Roman"/>
          <w:b/>
          <w:bCs/>
          <w:kern w:val="0"/>
          <w:lang w:eastAsia="ru-RU" w:bidi="ar-SA"/>
        </w:rPr>
        <w:t>.2023 до 23:59.</w:t>
      </w:r>
    </w:p>
    <w:p w14:paraId="70EC2CA7" w14:textId="6F9FFB8E"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261A56">
        <w:rPr>
          <w:rFonts w:eastAsia="Times New Roman" w:cs="Times New Roman"/>
          <w:b/>
          <w:bCs/>
          <w:kern w:val="0"/>
          <w:lang w:eastAsia="ru-RU" w:bidi="ar-SA"/>
        </w:rPr>
        <w:t>2</w:t>
      </w:r>
      <w:r w:rsidR="00424CC8">
        <w:rPr>
          <w:rFonts w:eastAsia="Times New Roman" w:cs="Times New Roman"/>
          <w:b/>
          <w:bCs/>
          <w:kern w:val="0"/>
          <w:lang w:eastAsia="ru-RU" w:bidi="ar-SA"/>
        </w:rPr>
        <w:t>6</w:t>
      </w:r>
      <w:r w:rsidRPr="00314CC5">
        <w:rPr>
          <w:rFonts w:eastAsia="Times New Roman" w:cs="Times New Roman"/>
          <w:b/>
          <w:bCs/>
          <w:kern w:val="0"/>
          <w:lang w:eastAsia="ru-RU" w:bidi="ar-SA"/>
        </w:rPr>
        <w:t>.</w:t>
      </w:r>
      <w:r w:rsidR="00D1395B">
        <w:rPr>
          <w:rFonts w:eastAsia="Times New Roman" w:cs="Times New Roman"/>
          <w:b/>
          <w:bCs/>
          <w:kern w:val="0"/>
          <w:lang w:eastAsia="ru-RU" w:bidi="ar-SA"/>
        </w:rPr>
        <w:t>12</w:t>
      </w:r>
      <w:r w:rsidRPr="00314CC5">
        <w:rPr>
          <w:rFonts w:eastAsia="Times New Roman" w:cs="Times New Roman"/>
          <w:b/>
          <w:bCs/>
          <w:kern w:val="0"/>
          <w:lang w:eastAsia="ru-RU" w:bidi="ar-SA"/>
        </w:rPr>
        <w:t>.2023.</w:t>
      </w:r>
    </w:p>
    <w:p w14:paraId="5189C6B8" w14:textId="136FF0FF"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261A56">
        <w:rPr>
          <w:rFonts w:eastAsia="Times New Roman" w:cs="Times New Roman"/>
          <w:b/>
          <w:bCs/>
          <w:kern w:val="0"/>
          <w:lang w:eastAsia="ru-RU" w:bidi="ar-SA"/>
        </w:rPr>
        <w:t>2</w:t>
      </w:r>
      <w:r w:rsidR="00424CC8">
        <w:rPr>
          <w:rFonts w:eastAsia="Times New Roman" w:cs="Times New Roman"/>
          <w:b/>
          <w:bCs/>
          <w:kern w:val="0"/>
          <w:lang w:eastAsia="ru-RU" w:bidi="ar-SA"/>
        </w:rPr>
        <w:t>7</w:t>
      </w:r>
      <w:r w:rsidRPr="00314CC5">
        <w:rPr>
          <w:rFonts w:eastAsia="Times New Roman" w:cs="Times New Roman"/>
          <w:b/>
          <w:bCs/>
          <w:kern w:val="0"/>
          <w:lang w:eastAsia="ru-RU" w:bidi="ar-SA"/>
        </w:rPr>
        <w:t>.</w:t>
      </w:r>
      <w:r w:rsidR="00D1395B">
        <w:rPr>
          <w:rFonts w:eastAsia="Times New Roman" w:cs="Times New Roman"/>
          <w:b/>
          <w:bCs/>
          <w:kern w:val="0"/>
          <w:lang w:eastAsia="ru-RU" w:bidi="ar-SA"/>
        </w:rPr>
        <w:t>12.</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0FF4AF5E" w14:textId="75FE7228" w:rsidR="0092305F" w:rsidRDefault="0092305F" w:rsidP="0092305F">
      <w:pPr>
        <w:jc w:val="center"/>
        <w:rPr>
          <w:b/>
          <w:kern w:val="2"/>
        </w:rPr>
      </w:pPr>
      <w:bookmarkStart w:id="0" w:name="_Hlk112413804"/>
      <w:r w:rsidRPr="003931C0">
        <w:rPr>
          <w:b/>
          <w:kern w:val="2"/>
        </w:rPr>
        <w:t>Сведения об объект</w:t>
      </w:r>
      <w:r>
        <w:rPr>
          <w:b/>
          <w:kern w:val="2"/>
        </w:rPr>
        <w:t>ах</w:t>
      </w:r>
      <w:r w:rsidRPr="003931C0">
        <w:rPr>
          <w:b/>
          <w:kern w:val="2"/>
        </w:rPr>
        <w:t>, выставлен</w:t>
      </w:r>
      <w:r>
        <w:rPr>
          <w:b/>
          <w:kern w:val="2"/>
        </w:rPr>
        <w:t>ных</w:t>
      </w:r>
      <w:r w:rsidRPr="003931C0">
        <w:rPr>
          <w:b/>
          <w:kern w:val="2"/>
        </w:rPr>
        <w:t xml:space="preserve"> на продажу</w:t>
      </w:r>
      <w:r>
        <w:rPr>
          <w:b/>
          <w:kern w:val="2"/>
        </w:rPr>
        <w:t xml:space="preserve"> единым лотом</w:t>
      </w:r>
      <w:r w:rsidRPr="003931C0">
        <w:rPr>
          <w:b/>
          <w:kern w:val="2"/>
        </w:rPr>
        <w:t>:</w:t>
      </w:r>
    </w:p>
    <w:p w14:paraId="5B8BC61F" w14:textId="77777777" w:rsidR="0092305F" w:rsidRPr="00C75750" w:rsidRDefault="0092305F" w:rsidP="00CB7A6D">
      <w:pPr>
        <w:jc w:val="center"/>
        <w:rPr>
          <w:rFonts w:cs="Times New Roman"/>
          <w:b/>
          <w:kern w:val="2"/>
          <w:sz w:val="10"/>
          <w:szCs w:val="10"/>
          <w:u w:val="single"/>
        </w:rPr>
      </w:pPr>
    </w:p>
    <w:p w14:paraId="63AA215F" w14:textId="60CE0B13" w:rsidR="00CB7A6D" w:rsidRPr="00220266" w:rsidRDefault="00CB7A6D" w:rsidP="00CB7A6D">
      <w:pPr>
        <w:jc w:val="center"/>
        <w:rPr>
          <w:rFonts w:cs="Times New Roman"/>
          <w:b/>
          <w:kern w:val="2"/>
          <w:u w:val="single"/>
        </w:rPr>
      </w:pPr>
      <w:r w:rsidRPr="00220266">
        <w:rPr>
          <w:rFonts w:cs="Times New Roman"/>
          <w:b/>
          <w:kern w:val="2"/>
          <w:u w:val="single"/>
        </w:rPr>
        <w:t>Лот №1:</w:t>
      </w:r>
    </w:p>
    <w:p w14:paraId="0B9E0A26" w14:textId="1A7B17A3" w:rsidR="0092305F" w:rsidRPr="0092305F" w:rsidRDefault="0092305F" w:rsidP="0092305F">
      <w:pPr>
        <w:jc w:val="both"/>
      </w:pPr>
      <w:r w:rsidRPr="0092305F">
        <w:t xml:space="preserve">Объект 1: </w:t>
      </w:r>
      <w:bookmarkStart w:id="1" w:name="_Hlk108445167"/>
      <w:r w:rsidR="00D1395B" w:rsidRPr="00D1395B">
        <w:t>Здание Сбербанка, площадь: 1298,9 кв. м, назначение: нежилое, количество этажей: 3, в том числе подземных 1, кадастровый номер 63:06:0302007:1075, расположенное по адресу: Самарская область, г. Отрадный, ул. Первомайская, д. 30а</w:t>
      </w:r>
      <w:r w:rsidRPr="0092305F">
        <w:t xml:space="preserve">; </w:t>
      </w:r>
      <w:bookmarkEnd w:id="1"/>
    </w:p>
    <w:p w14:paraId="240D9D50" w14:textId="5823F53F" w:rsidR="00EC6580" w:rsidRPr="00D1395B" w:rsidRDefault="0092305F" w:rsidP="00261A56">
      <w:pPr>
        <w:pStyle w:val="Default"/>
        <w:jc w:val="both"/>
        <w:rPr>
          <w:rFonts w:ascii="Times New Roman" w:eastAsia="Times New Roman" w:hAnsi="Times New Roman" w:cs="Times New Roman"/>
          <w:color w:val="auto"/>
          <w:lang w:eastAsia="ru-RU"/>
        </w:rPr>
      </w:pPr>
      <w:r w:rsidRPr="0092305F">
        <w:rPr>
          <w:rFonts w:ascii="Times New Roman" w:hAnsi="Times New Roman" w:cs="Times New Roman"/>
        </w:rPr>
        <w:t>Объект 2:</w:t>
      </w:r>
      <w:r w:rsidRPr="0092305F">
        <w:t xml:space="preserve"> </w:t>
      </w:r>
      <w:r w:rsidR="00D1395B" w:rsidRPr="00D1395B">
        <w:rPr>
          <w:rFonts w:ascii="Times New Roman" w:eastAsia="Times New Roman" w:hAnsi="Times New Roman" w:cs="Times New Roman"/>
          <w:color w:val="auto"/>
          <w:lang w:eastAsia="ru-RU"/>
        </w:rPr>
        <w:t>Здание бокса, пристроенное к зданию банка для загрузки и разгрузки инкассаторских автомобилей (Литер Б), площадь: 28 кв. м, назначение: нежилое, количество этажей: 1, том числе подземных 0, кадастровый номер 63:06:0302007:1073, расположенное по адресу: Самарская область, г. Отрадный, ул. Первомайская, д. 30а;</w:t>
      </w:r>
    </w:p>
    <w:p w14:paraId="11A5DFCB" w14:textId="7C6513E1" w:rsidR="00D1395B" w:rsidRPr="00D1395B" w:rsidRDefault="00D1395B" w:rsidP="00261A56">
      <w:pPr>
        <w:pStyle w:val="Default"/>
        <w:jc w:val="both"/>
        <w:rPr>
          <w:rFonts w:ascii="Times New Roman" w:hAnsi="Times New Roman" w:cs="Times New Roman"/>
        </w:rPr>
      </w:pPr>
      <w:bookmarkStart w:id="2" w:name="_Hlk146705222"/>
      <w:r w:rsidRPr="00D1395B">
        <w:rPr>
          <w:rFonts w:ascii="Times New Roman" w:eastAsia="Times New Roman" w:hAnsi="Times New Roman" w:cs="Times New Roman"/>
          <w:color w:val="auto"/>
          <w:lang w:eastAsia="ru-RU"/>
        </w:rPr>
        <w:t>Объект 3:</w:t>
      </w:r>
      <w:bookmarkEnd w:id="2"/>
      <w:r w:rsidRPr="00D1395B">
        <w:rPr>
          <w:rFonts w:ascii="Times New Roman" w:hAnsi="Times New Roman" w:cs="Times New Roman"/>
        </w:rPr>
        <w:t xml:space="preserve"> Гараж на пять автомашин (Литер Г), площадь: 233,4 кв. м, назначение: нежилое, количество этажей: 1, том числе подземных 0, кадастровый номер 63:06:0302007:1076, расположенное по адресу: Самарская область, г. Отрадный, ул. Первомайская, д. 30а;</w:t>
      </w:r>
    </w:p>
    <w:p w14:paraId="11052438" w14:textId="4CB89D37" w:rsidR="00D1395B" w:rsidRPr="00D1395B" w:rsidRDefault="00D1395B" w:rsidP="00261A56">
      <w:pPr>
        <w:pStyle w:val="Default"/>
        <w:jc w:val="both"/>
        <w:rPr>
          <w:rFonts w:ascii="Times New Roman" w:hAnsi="Times New Roman" w:cs="Times New Roman"/>
        </w:rPr>
      </w:pPr>
      <w:r w:rsidRPr="00D1395B">
        <w:rPr>
          <w:rFonts w:ascii="Times New Roman" w:eastAsia="Times New Roman" w:hAnsi="Times New Roman" w:cs="Times New Roman"/>
          <w:color w:val="auto"/>
          <w:lang w:eastAsia="ru-RU"/>
        </w:rPr>
        <w:t>Объект 4:</w:t>
      </w:r>
      <w:r w:rsidRPr="00D1395B">
        <w:rPr>
          <w:rFonts w:ascii="Times New Roman" w:hAnsi="Times New Roman" w:cs="Times New Roman"/>
        </w:rPr>
        <w:t xml:space="preserve"> Здание гаража, площадь: 46,9 кв. м, назначение: нежилое, количество этажей: 1, том числе подземных 0, кадастровый номер 63:06:0302007:1074, расположенное по адресу: Самарская область, г. Отрадный, ул. Первомайская, д. 30а;</w:t>
      </w:r>
    </w:p>
    <w:p w14:paraId="55B6F5DB" w14:textId="2E214531" w:rsidR="00261A56" w:rsidRDefault="00D1395B" w:rsidP="00261A56">
      <w:pPr>
        <w:pStyle w:val="Default"/>
        <w:jc w:val="both"/>
        <w:rPr>
          <w:rFonts w:ascii="Times New Roman" w:hAnsi="Times New Roman" w:cs="Times New Roman"/>
        </w:rPr>
      </w:pPr>
      <w:r w:rsidRPr="00D1395B">
        <w:rPr>
          <w:rFonts w:ascii="Times New Roman" w:eastAsia="Times New Roman" w:hAnsi="Times New Roman" w:cs="Times New Roman"/>
          <w:color w:val="auto"/>
          <w:lang w:eastAsia="ru-RU"/>
        </w:rPr>
        <w:t xml:space="preserve">Объект </w:t>
      </w:r>
      <w:r>
        <w:rPr>
          <w:rFonts w:ascii="Times New Roman" w:eastAsia="Times New Roman" w:hAnsi="Times New Roman" w:cs="Times New Roman"/>
          <w:color w:val="auto"/>
          <w:lang w:eastAsia="ru-RU"/>
        </w:rPr>
        <w:t>5</w:t>
      </w:r>
      <w:r w:rsidRPr="00D1395B">
        <w:rPr>
          <w:rFonts w:ascii="Times New Roman" w:eastAsia="Times New Roman" w:hAnsi="Times New Roman" w:cs="Times New Roman"/>
          <w:color w:val="auto"/>
          <w:lang w:eastAsia="ru-RU"/>
        </w:rPr>
        <w:t>:</w:t>
      </w:r>
      <w:r w:rsidRPr="00D1395B">
        <w:t xml:space="preserve"> </w:t>
      </w:r>
      <w:r w:rsidRPr="00D1395B">
        <w:rPr>
          <w:rFonts w:ascii="Times New Roman" w:eastAsia="Times New Roman" w:hAnsi="Times New Roman" w:cs="Times New Roman"/>
          <w:color w:val="auto"/>
          <w:lang w:eastAsia="ru-RU"/>
        </w:rPr>
        <w:t>Земельный участок, площадь: 2 810 кв. м, категория земель: земли населенных пунктов, виды разрешенного использования: для общественно-деловой деятельности, кадастровый номер 63:06:0302007:7, местоположение: установлено относительно ориентира, расположенного в границах участка. Почтовый адрес ориентира: Самарская обл., г. Отрадный, ул. Первомайская, 30-А</w:t>
      </w:r>
    </w:p>
    <w:p w14:paraId="7D8563C2" w14:textId="77777777" w:rsidR="00261A56" w:rsidRDefault="00261A56" w:rsidP="00261A56">
      <w:pPr>
        <w:pStyle w:val="Default"/>
        <w:jc w:val="both"/>
        <w:rPr>
          <w:b/>
          <w:bCs/>
          <w:kern w:val="2"/>
        </w:rPr>
      </w:pPr>
    </w:p>
    <w:p w14:paraId="21CC568B" w14:textId="1CEA453A" w:rsidR="0092305F" w:rsidRPr="006C63EE" w:rsidRDefault="0092305F" w:rsidP="0092305F">
      <w:pPr>
        <w:jc w:val="center"/>
        <w:rPr>
          <w:b/>
          <w:bCs/>
          <w:kern w:val="2"/>
        </w:rPr>
      </w:pPr>
      <w:r w:rsidRPr="006C63EE">
        <w:rPr>
          <w:b/>
          <w:bCs/>
          <w:kern w:val="2"/>
        </w:rPr>
        <w:t xml:space="preserve">Начальная цена Лота №1 – </w:t>
      </w:r>
      <w:r w:rsidR="001C3D3C" w:rsidRPr="001C3D3C">
        <w:rPr>
          <w:b/>
          <w:bCs/>
          <w:kern w:val="2"/>
        </w:rPr>
        <w:t xml:space="preserve">37 805 000 </w:t>
      </w:r>
      <w:r w:rsidRPr="006C63EE">
        <w:rPr>
          <w:b/>
          <w:bCs/>
          <w:kern w:val="2"/>
        </w:rPr>
        <w:t>руб., с учетом НДС, в том числе:</w:t>
      </w:r>
    </w:p>
    <w:p w14:paraId="3720E525" w14:textId="64CDDE19" w:rsidR="0092305F" w:rsidRPr="006C63EE" w:rsidRDefault="0092305F" w:rsidP="0092305F">
      <w:pPr>
        <w:jc w:val="center"/>
        <w:rPr>
          <w:b/>
          <w:bCs/>
          <w:kern w:val="2"/>
        </w:rPr>
      </w:pPr>
      <w:bookmarkStart w:id="3" w:name="_Hlk97229555"/>
      <w:r w:rsidRPr="006C63EE">
        <w:rPr>
          <w:b/>
          <w:bCs/>
          <w:kern w:val="2"/>
        </w:rPr>
        <w:t xml:space="preserve">Начальная цена Объекта 1 – </w:t>
      </w:r>
      <w:r w:rsidR="001C3D3C" w:rsidRPr="001C3D3C">
        <w:rPr>
          <w:b/>
          <w:bCs/>
          <w:kern w:val="2"/>
        </w:rPr>
        <w:t xml:space="preserve">26 851 000 </w:t>
      </w:r>
      <w:r w:rsidRPr="006C63EE">
        <w:rPr>
          <w:b/>
          <w:bCs/>
          <w:kern w:val="2"/>
        </w:rPr>
        <w:t>руб</w:t>
      </w:r>
      <w:r>
        <w:rPr>
          <w:b/>
          <w:bCs/>
          <w:kern w:val="2"/>
        </w:rPr>
        <w:t>.</w:t>
      </w:r>
      <w:r w:rsidRPr="006C63EE">
        <w:rPr>
          <w:b/>
          <w:bCs/>
          <w:kern w:val="2"/>
        </w:rPr>
        <w:t xml:space="preserve">, </w:t>
      </w:r>
      <w:bookmarkStart w:id="4" w:name="_Hlk111708804"/>
      <w:bookmarkStart w:id="5" w:name="_Hlk143674751"/>
      <w:r w:rsidRPr="006C63EE">
        <w:rPr>
          <w:b/>
          <w:bCs/>
          <w:kern w:val="2"/>
        </w:rPr>
        <w:t>включая НДС 20%.</w:t>
      </w:r>
      <w:bookmarkEnd w:id="4"/>
    </w:p>
    <w:bookmarkEnd w:id="3"/>
    <w:bookmarkEnd w:id="5"/>
    <w:p w14:paraId="795AA32A" w14:textId="2908CD7E" w:rsidR="00B2657C" w:rsidRDefault="0092305F" w:rsidP="00CB7A6D">
      <w:pPr>
        <w:jc w:val="center"/>
        <w:rPr>
          <w:b/>
          <w:bCs/>
          <w:kern w:val="2"/>
        </w:rPr>
      </w:pPr>
      <w:r w:rsidRPr="007645C8">
        <w:rPr>
          <w:b/>
          <w:bCs/>
          <w:kern w:val="2"/>
        </w:rPr>
        <w:t xml:space="preserve">Начальная цена Объекта </w:t>
      </w:r>
      <w:r w:rsidR="00641F9B">
        <w:rPr>
          <w:b/>
          <w:bCs/>
          <w:kern w:val="2"/>
        </w:rPr>
        <w:t>2</w:t>
      </w:r>
      <w:r w:rsidRPr="007645C8">
        <w:rPr>
          <w:b/>
          <w:bCs/>
          <w:kern w:val="2"/>
        </w:rPr>
        <w:t xml:space="preserve"> – </w:t>
      </w:r>
      <w:r w:rsidR="001C3D3C" w:rsidRPr="001C3D3C">
        <w:rPr>
          <w:b/>
          <w:bCs/>
          <w:kern w:val="2"/>
        </w:rPr>
        <w:t xml:space="preserve">399 000 </w:t>
      </w:r>
      <w:r w:rsidRPr="007645C8">
        <w:rPr>
          <w:b/>
          <w:bCs/>
          <w:kern w:val="2"/>
        </w:rPr>
        <w:t xml:space="preserve">руб., </w:t>
      </w:r>
      <w:r w:rsidR="00B2657C" w:rsidRPr="00B2657C">
        <w:rPr>
          <w:b/>
          <w:bCs/>
          <w:kern w:val="2"/>
        </w:rPr>
        <w:t>включая НДС 20%.</w:t>
      </w:r>
    </w:p>
    <w:p w14:paraId="0E91E1D0" w14:textId="35863001" w:rsidR="00D1395B" w:rsidRDefault="00D1395B" w:rsidP="00CB7A6D">
      <w:pPr>
        <w:jc w:val="center"/>
        <w:rPr>
          <w:b/>
          <w:bCs/>
          <w:kern w:val="2"/>
        </w:rPr>
      </w:pPr>
      <w:r w:rsidRPr="00D1395B">
        <w:rPr>
          <w:b/>
          <w:bCs/>
          <w:kern w:val="2"/>
        </w:rPr>
        <w:t xml:space="preserve">Начальная цена Объекта </w:t>
      </w:r>
      <w:r>
        <w:rPr>
          <w:b/>
          <w:bCs/>
          <w:kern w:val="2"/>
        </w:rPr>
        <w:t>3</w:t>
      </w:r>
      <w:r w:rsidRPr="00D1395B">
        <w:rPr>
          <w:b/>
          <w:bCs/>
          <w:kern w:val="2"/>
        </w:rPr>
        <w:t xml:space="preserve"> – </w:t>
      </w:r>
      <w:r w:rsidR="001C3D3C" w:rsidRPr="001C3D3C">
        <w:rPr>
          <w:b/>
          <w:bCs/>
          <w:kern w:val="2"/>
        </w:rPr>
        <w:t xml:space="preserve">3 327 000 </w:t>
      </w:r>
      <w:r w:rsidRPr="00D1395B">
        <w:rPr>
          <w:b/>
          <w:bCs/>
          <w:kern w:val="2"/>
        </w:rPr>
        <w:t>руб., включая НДС 20%.</w:t>
      </w:r>
    </w:p>
    <w:p w14:paraId="4DDE4EB0" w14:textId="0DF45DE6" w:rsidR="00D1395B" w:rsidRDefault="00D1395B" w:rsidP="00CB7A6D">
      <w:pPr>
        <w:jc w:val="center"/>
        <w:rPr>
          <w:b/>
          <w:bCs/>
          <w:kern w:val="2"/>
        </w:rPr>
      </w:pPr>
      <w:r w:rsidRPr="00D1395B">
        <w:rPr>
          <w:b/>
          <w:bCs/>
          <w:kern w:val="2"/>
        </w:rPr>
        <w:t xml:space="preserve">Начальная цена Объекта </w:t>
      </w:r>
      <w:r>
        <w:rPr>
          <w:b/>
          <w:bCs/>
          <w:kern w:val="2"/>
        </w:rPr>
        <w:t>4</w:t>
      </w:r>
      <w:r w:rsidRPr="00D1395B">
        <w:rPr>
          <w:b/>
          <w:bCs/>
          <w:kern w:val="2"/>
        </w:rPr>
        <w:t xml:space="preserve"> – </w:t>
      </w:r>
      <w:r w:rsidR="001C3D3C" w:rsidRPr="001C3D3C">
        <w:rPr>
          <w:b/>
          <w:bCs/>
          <w:kern w:val="2"/>
        </w:rPr>
        <w:t xml:space="preserve">669 000 </w:t>
      </w:r>
      <w:r w:rsidRPr="00D1395B">
        <w:rPr>
          <w:b/>
          <w:bCs/>
          <w:kern w:val="2"/>
        </w:rPr>
        <w:t>руб., включая НДС 20%.</w:t>
      </w:r>
    </w:p>
    <w:p w14:paraId="1130258F" w14:textId="4949D342" w:rsidR="00D1395B" w:rsidRDefault="00D1395B" w:rsidP="00CB7A6D">
      <w:pPr>
        <w:jc w:val="center"/>
        <w:rPr>
          <w:b/>
          <w:bCs/>
          <w:kern w:val="2"/>
        </w:rPr>
      </w:pPr>
      <w:r w:rsidRPr="00D1395B">
        <w:rPr>
          <w:b/>
          <w:bCs/>
          <w:kern w:val="2"/>
        </w:rPr>
        <w:t xml:space="preserve">Начальная цена Объекта </w:t>
      </w:r>
      <w:r>
        <w:rPr>
          <w:b/>
          <w:bCs/>
          <w:kern w:val="2"/>
        </w:rPr>
        <w:t>5</w:t>
      </w:r>
      <w:r w:rsidRPr="00D1395B">
        <w:rPr>
          <w:b/>
          <w:bCs/>
          <w:kern w:val="2"/>
        </w:rPr>
        <w:t xml:space="preserve"> – </w:t>
      </w:r>
      <w:r w:rsidR="00764C32" w:rsidRPr="00764C32">
        <w:rPr>
          <w:b/>
          <w:bCs/>
          <w:kern w:val="2"/>
        </w:rPr>
        <w:t xml:space="preserve">6 559 000 </w:t>
      </w:r>
      <w:r w:rsidRPr="00D1395B">
        <w:rPr>
          <w:b/>
          <w:bCs/>
          <w:kern w:val="2"/>
        </w:rPr>
        <w:t xml:space="preserve">руб., </w:t>
      </w:r>
      <w:r w:rsidR="001C3D3C">
        <w:rPr>
          <w:b/>
          <w:bCs/>
          <w:kern w:val="2"/>
        </w:rPr>
        <w:t>Н</w:t>
      </w:r>
      <w:r w:rsidRPr="00D1395B">
        <w:rPr>
          <w:b/>
          <w:bCs/>
          <w:kern w:val="2"/>
        </w:rPr>
        <w:t>ДС</w:t>
      </w:r>
      <w:r w:rsidR="001C3D3C">
        <w:rPr>
          <w:b/>
          <w:bCs/>
          <w:kern w:val="2"/>
        </w:rPr>
        <w:t xml:space="preserve"> не облагается.</w:t>
      </w:r>
    </w:p>
    <w:p w14:paraId="2D04E2A7" w14:textId="0CDEC49A" w:rsidR="00CB7A6D" w:rsidRPr="00CB7A6D" w:rsidRDefault="00CB7A6D" w:rsidP="00CB7A6D">
      <w:pPr>
        <w:jc w:val="center"/>
        <w:rPr>
          <w:b/>
          <w:bCs/>
          <w:kern w:val="2"/>
        </w:rPr>
      </w:pPr>
      <w:r w:rsidRPr="00CB7A6D">
        <w:rPr>
          <w:b/>
          <w:bCs/>
          <w:kern w:val="2"/>
        </w:rPr>
        <w:t xml:space="preserve">Сумма задатка – </w:t>
      </w:r>
      <w:r w:rsidR="00764C32" w:rsidRPr="00764C32">
        <w:rPr>
          <w:b/>
          <w:bCs/>
          <w:kern w:val="2"/>
        </w:rPr>
        <w:t xml:space="preserve">3 780 500 </w:t>
      </w:r>
      <w:r w:rsidRPr="00CB7A6D">
        <w:rPr>
          <w:b/>
          <w:bCs/>
          <w:kern w:val="2"/>
        </w:rPr>
        <w:t>руб.</w:t>
      </w:r>
    </w:p>
    <w:p w14:paraId="2D1A0042" w14:textId="7B7F9AFD" w:rsidR="00EC00CA" w:rsidRDefault="00CB7A6D" w:rsidP="00CB7A6D">
      <w:pPr>
        <w:jc w:val="center"/>
        <w:rPr>
          <w:b/>
          <w:bCs/>
          <w:kern w:val="2"/>
        </w:rPr>
      </w:pPr>
      <w:r w:rsidRPr="00CB7A6D">
        <w:rPr>
          <w:b/>
          <w:bCs/>
          <w:kern w:val="2"/>
        </w:rPr>
        <w:t xml:space="preserve">Шаг аукциона – </w:t>
      </w:r>
      <w:r w:rsidR="00764C32" w:rsidRPr="00764C32">
        <w:rPr>
          <w:b/>
          <w:bCs/>
          <w:kern w:val="2"/>
        </w:rPr>
        <w:t xml:space="preserve">1 890 250 </w:t>
      </w:r>
      <w:r w:rsidRPr="00CB7A6D">
        <w:rPr>
          <w:b/>
          <w:bCs/>
          <w:kern w:val="2"/>
        </w:rPr>
        <w:t>руб.</w:t>
      </w:r>
    </w:p>
    <w:p w14:paraId="1045E49C" w14:textId="77777777" w:rsidR="00146BCC" w:rsidRDefault="00146BCC" w:rsidP="00CB7A6D">
      <w:pPr>
        <w:jc w:val="center"/>
        <w:rPr>
          <w:b/>
          <w:bCs/>
          <w:kern w:val="2"/>
        </w:rPr>
      </w:pPr>
    </w:p>
    <w:p w14:paraId="3E5FF75B" w14:textId="77777777" w:rsidR="00BB160E" w:rsidRDefault="00CB7A6D" w:rsidP="00D73AFC">
      <w:pPr>
        <w:pStyle w:val="a4"/>
        <w:ind w:left="0" w:firstLine="708"/>
        <w:jc w:val="both"/>
        <w:rPr>
          <w:color w:val="000000"/>
          <w:kern w:val="2"/>
          <w:shd w:val="clear" w:color="auto" w:fill="FFFFFF"/>
        </w:rPr>
      </w:pPr>
      <w:r w:rsidRPr="0022026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220266">
        <w:t xml:space="preserve"> </w:t>
      </w:r>
      <w:r w:rsidR="00AD1E0C" w:rsidRPr="00AD1E0C">
        <w:rPr>
          <w:color w:val="000000"/>
          <w:kern w:val="2"/>
          <w:shd w:val="clear" w:color="auto" w:fill="FFFFFF"/>
        </w:rPr>
        <w:t>кроме следу</w:t>
      </w:r>
      <w:r w:rsidR="00AD1E0C">
        <w:rPr>
          <w:color w:val="000000"/>
          <w:kern w:val="2"/>
          <w:shd w:val="clear" w:color="auto" w:fill="FFFFFF"/>
        </w:rPr>
        <w:t>ю</w:t>
      </w:r>
      <w:r w:rsidR="00AD1E0C" w:rsidRPr="00AD1E0C">
        <w:rPr>
          <w:color w:val="000000"/>
          <w:kern w:val="2"/>
          <w:shd w:val="clear" w:color="auto" w:fill="FFFFFF"/>
        </w:rPr>
        <w:t>щ</w:t>
      </w:r>
      <w:r w:rsidR="00BB160E">
        <w:rPr>
          <w:color w:val="000000"/>
          <w:kern w:val="2"/>
          <w:shd w:val="clear" w:color="auto" w:fill="FFFFFF"/>
        </w:rPr>
        <w:t>их</w:t>
      </w:r>
      <w:r w:rsidR="00AD1E0C" w:rsidRPr="00AD1E0C">
        <w:rPr>
          <w:color w:val="000000"/>
          <w:kern w:val="2"/>
          <w:shd w:val="clear" w:color="auto" w:fill="FFFFFF"/>
        </w:rPr>
        <w:t xml:space="preserve"> ограничени</w:t>
      </w:r>
      <w:r w:rsidR="00BB160E">
        <w:rPr>
          <w:color w:val="000000"/>
          <w:kern w:val="2"/>
          <w:shd w:val="clear" w:color="auto" w:fill="FFFFFF"/>
        </w:rPr>
        <w:t>й</w:t>
      </w:r>
      <w:r w:rsidR="00AD1E0C" w:rsidRPr="00AD1E0C">
        <w:rPr>
          <w:color w:val="000000"/>
          <w:kern w:val="2"/>
          <w:shd w:val="clear" w:color="auto" w:fill="FFFFFF"/>
        </w:rPr>
        <w:t xml:space="preserve"> (обременени</w:t>
      </w:r>
      <w:r w:rsidR="00BB160E">
        <w:rPr>
          <w:color w:val="000000"/>
          <w:kern w:val="2"/>
          <w:shd w:val="clear" w:color="auto" w:fill="FFFFFF"/>
        </w:rPr>
        <w:t>й</w:t>
      </w:r>
      <w:r w:rsidR="00AD1E0C" w:rsidRPr="00AD1E0C">
        <w:rPr>
          <w:color w:val="000000"/>
          <w:kern w:val="2"/>
          <w:shd w:val="clear" w:color="auto" w:fill="FFFFFF"/>
        </w:rPr>
        <w:t>)</w:t>
      </w:r>
      <w:r w:rsidR="00FE42FB">
        <w:rPr>
          <w:color w:val="000000"/>
          <w:kern w:val="2"/>
          <w:shd w:val="clear" w:color="auto" w:fill="FFFFFF"/>
        </w:rPr>
        <w:t>:</w:t>
      </w:r>
      <w:r w:rsidR="0092305F">
        <w:rPr>
          <w:color w:val="000000"/>
          <w:kern w:val="2"/>
          <w:shd w:val="clear" w:color="auto" w:fill="FFFFFF"/>
        </w:rPr>
        <w:t xml:space="preserve"> </w:t>
      </w:r>
    </w:p>
    <w:p w14:paraId="212D7746" w14:textId="2948917F" w:rsidR="00B2657C" w:rsidRPr="00C612A9" w:rsidRDefault="00BB160E" w:rsidP="00D73AFC">
      <w:pPr>
        <w:pStyle w:val="a4"/>
        <w:ind w:left="0" w:firstLine="709"/>
        <w:jc w:val="both"/>
        <w:rPr>
          <w:spacing w:val="-2"/>
        </w:rPr>
      </w:pPr>
      <w:r>
        <w:rPr>
          <w:color w:val="000000"/>
          <w:kern w:val="2"/>
          <w:shd w:val="clear" w:color="auto" w:fill="FFFFFF"/>
        </w:rPr>
        <w:t>1. О</w:t>
      </w:r>
      <w:r w:rsidR="00B2657C" w:rsidRPr="00C612A9">
        <w:rPr>
          <w:spacing w:val="-2"/>
        </w:rPr>
        <w:t xml:space="preserve">бязательным условием заключения договора купли-продажи является заключение с Победителем аукциона (единственным участником аукциона) Договора долгосрочной аренды нежилых помещений для размещения </w:t>
      </w:r>
      <w:bookmarkStart w:id="6" w:name="_Hlk146711828"/>
      <w:bookmarkStart w:id="7" w:name="_Hlk146707091"/>
      <w:r w:rsidR="00B2657C" w:rsidRPr="00C612A9">
        <w:rPr>
          <w:spacing w:val="-2"/>
        </w:rPr>
        <w:t xml:space="preserve">дополнительного офиса </w:t>
      </w:r>
      <w:bookmarkEnd w:id="6"/>
      <w:r w:rsidR="00B2657C" w:rsidRPr="00C612A9">
        <w:rPr>
          <w:spacing w:val="-2"/>
        </w:rPr>
        <w:t>№</w:t>
      </w:r>
      <w:bookmarkEnd w:id="7"/>
      <w:r w:rsidR="00C736C1" w:rsidRPr="00C736C1">
        <w:rPr>
          <w:rFonts w:eastAsiaTheme="minorHAnsi"/>
          <w:lang w:eastAsia="en-US"/>
        </w:rPr>
        <w:t xml:space="preserve"> 6991/0382 Самарского отделения № 6991 и КИЦ № 9054/0616 «Отрадненский»</w:t>
      </w:r>
      <w:r w:rsidR="00C736C1">
        <w:rPr>
          <w:rFonts w:eastAsiaTheme="minorHAnsi"/>
          <w:lang w:eastAsia="en-US"/>
        </w:rPr>
        <w:t xml:space="preserve"> </w:t>
      </w:r>
      <w:r w:rsidR="00B2657C" w:rsidRPr="00C612A9">
        <w:rPr>
          <w:spacing w:val="-2"/>
        </w:rPr>
        <w:t>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551E5A9C" w14:textId="63801909" w:rsidR="004D53D0" w:rsidRPr="00661523" w:rsidRDefault="004D53D0" w:rsidP="004D53D0">
      <w:pPr>
        <w:jc w:val="both"/>
        <w:rPr>
          <w:rFonts w:eastAsiaTheme="minorHAnsi"/>
          <w:lang w:eastAsia="en-US"/>
        </w:rPr>
      </w:pPr>
      <w:r>
        <w:t xml:space="preserve">- </w:t>
      </w:r>
      <w:r w:rsidRPr="008364B9">
        <w:t>Общая п</w:t>
      </w:r>
      <w:r w:rsidRPr="00661523">
        <w:rPr>
          <w:spacing w:val="-2"/>
        </w:rPr>
        <w:t xml:space="preserve">лощадь обратной аренды составляет </w:t>
      </w:r>
      <w:r w:rsidRPr="00661523">
        <w:rPr>
          <w:rFonts w:eastAsiaTheme="minorHAnsi"/>
          <w:lang w:eastAsia="en-US"/>
        </w:rPr>
        <w:t xml:space="preserve">929,4 кв. </w:t>
      </w:r>
      <w:r w:rsidRPr="00831DC6">
        <w:rPr>
          <w:rFonts w:eastAsiaTheme="minorHAnsi"/>
          <w:lang w:eastAsia="en-US"/>
        </w:rPr>
        <w:t>м</w:t>
      </w:r>
      <w:r w:rsidR="00E001A9" w:rsidRPr="00831DC6">
        <w:rPr>
          <w:rFonts w:eastAsiaTheme="minorHAnsi"/>
          <w:lang w:eastAsia="en-US"/>
        </w:rPr>
        <w:t xml:space="preserve">, </w:t>
      </w:r>
      <w:r w:rsidRPr="00831DC6">
        <w:rPr>
          <w:rFonts w:eastAsiaTheme="minorHAnsi"/>
          <w:lang w:eastAsia="en-US"/>
        </w:rPr>
        <w:t>в том числе:</w:t>
      </w:r>
    </w:p>
    <w:p w14:paraId="0886EDA3" w14:textId="43312878" w:rsidR="004D53D0" w:rsidRPr="008364B9" w:rsidRDefault="004D53D0" w:rsidP="004D53D0">
      <w:pPr>
        <w:jc w:val="both"/>
        <w:rPr>
          <w:rFonts w:eastAsiaTheme="minorHAnsi"/>
          <w:lang w:eastAsia="en-US"/>
        </w:rPr>
      </w:pPr>
      <w:r w:rsidRPr="008364B9">
        <w:rPr>
          <w:rFonts w:eastAsiaTheme="minorHAnsi"/>
          <w:lang w:eastAsia="en-US"/>
        </w:rPr>
        <w:t xml:space="preserve">- </w:t>
      </w:r>
      <w:r w:rsidRPr="008364B9">
        <w:rPr>
          <w:rFonts w:eastAsiaTheme="minorHAnsi"/>
          <w:b/>
          <w:u w:val="single"/>
          <w:lang w:eastAsia="en-US"/>
        </w:rPr>
        <w:t>Часть Объекта 1 общей площадью 809,2 кв.</w:t>
      </w:r>
      <w:r>
        <w:rPr>
          <w:rFonts w:eastAsiaTheme="minorHAnsi"/>
          <w:b/>
          <w:u w:val="single"/>
          <w:lang w:eastAsia="en-US"/>
        </w:rPr>
        <w:t xml:space="preserve"> </w:t>
      </w:r>
      <w:r w:rsidRPr="008364B9">
        <w:rPr>
          <w:rFonts w:eastAsiaTheme="minorHAnsi"/>
          <w:b/>
          <w:u w:val="single"/>
          <w:lang w:eastAsia="en-US"/>
        </w:rPr>
        <w:t>м,</w:t>
      </w:r>
      <w:r w:rsidRPr="00F84956">
        <w:rPr>
          <w:rFonts w:eastAsiaTheme="minorHAnsi"/>
          <w:lang w:eastAsia="en-US"/>
        </w:rPr>
        <w:t xml:space="preserve"> а именно: </w:t>
      </w:r>
    </w:p>
    <w:p w14:paraId="3B574D53" w14:textId="1C75E067" w:rsidR="004D53D0" w:rsidRPr="00F84956" w:rsidRDefault="004D53D0" w:rsidP="004D53D0">
      <w:pPr>
        <w:pStyle w:val="a4"/>
        <w:ind w:left="0"/>
        <w:jc w:val="both"/>
      </w:pPr>
      <w:r w:rsidRPr="008364B9">
        <w:rPr>
          <w:rFonts w:eastAsiaTheme="minorHAnsi"/>
          <w:b/>
          <w:bCs/>
          <w:lang w:eastAsia="en-US"/>
        </w:rPr>
        <w:t xml:space="preserve">- </w:t>
      </w:r>
      <w:r w:rsidRPr="008364B9">
        <w:rPr>
          <w:rFonts w:eastAsiaTheme="minorHAnsi"/>
          <w:b/>
          <w:bCs/>
          <w:u w:val="single"/>
          <w:lang w:eastAsia="en-US"/>
        </w:rPr>
        <w:t xml:space="preserve">помещения </w:t>
      </w:r>
      <w:r w:rsidRPr="008364B9">
        <w:rPr>
          <w:b/>
          <w:bCs/>
          <w:u w:val="single"/>
        </w:rPr>
        <w:t>площадью 251,00 кв. м, расположенны</w:t>
      </w:r>
      <w:r w:rsidR="00CC312F">
        <w:rPr>
          <w:b/>
          <w:bCs/>
          <w:u w:val="single"/>
        </w:rPr>
        <w:t>е</w:t>
      </w:r>
      <w:r w:rsidRPr="008364B9">
        <w:rPr>
          <w:b/>
          <w:bCs/>
          <w:u w:val="single"/>
        </w:rPr>
        <w:t xml:space="preserve"> в подвале</w:t>
      </w:r>
      <w:r w:rsidRPr="008364B9">
        <w:rPr>
          <w:b/>
          <w:bCs/>
        </w:rPr>
        <w:t>:</w:t>
      </w:r>
      <w:r w:rsidRPr="00F84956">
        <w:t xml:space="preserve"> помещение №1 площадью 7,3 кв.</w:t>
      </w:r>
      <w:r>
        <w:t xml:space="preserve"> </w:t>
      </w:r>
      <w:r w:rsidRPr="00F84956">
        <w:lastRenderedPageBreak/>
        <w:t>м, помещение №2 площадью 20,5 кв.</w:t>
      </w:r>
      <w:r>
        <w:t xml:space="preserve"> </w:t>
      </w:r>
      <w:r w:rsidRPr="00F84956">
        <w:t>м, помещение №3 площадью 10,6 кв.</w:t>
      </w:r>
      <w:r>
        <w:t xml:space="preserve"> </w:t>
      </w:r>
      <w:r w:rsidRPr="00F84956">
        <w:t>м, помещение №4 площадью 21,0 кв.</w:t>
      </w:r>
      <w:r>
        <w:t xml:space="preserve"> </w:t>
      </w:r>
      <w:r w:rsidRPr="00F84956">
        <w:t>м, помещение №5 площадью 10,6 кв.</w:t>
      </w:r>
      <w:r>
        <w:t xml:space="preserve"> </w:t>
      </w:r>
      <w:r w:rsidRPr="00F84956">
        <w:t>м, помещение №6 площадью 18,00 кв.</w:t>
      </w:r>
      <w:r>
        <w:t xml:space="preserve"> </w:t>
      </w:r>
      <w:r w:rsidRPr="00F84956">
        <w:t>м,  помещение №7 площадью 9,9 кв.</w:t>
      </w:r>
      <w:r>
        <w:t xml:space="preserve"> </w:t>
      </w:r>
      <w:r w:rsidRPr="00F84956">
        <w:t>м, помещение  №8 площадью 17,00 кв.</w:t>
      </w:r>
      <w:r>
        <w:t xml:space="preserve"> </w:t>
      </w:r>
      <w:r w:rsidRPr="00F84956">
        <w:t>м, помещение №9 площадью 17,3 кв.</w:t>
      </w:r>
      <w:r>
        <w:t xml:space="preserve"> </w:t>
      </w:r>
      <w:r w:rsidRPr="00F84956">
        <w:t>м, помещение  10 площадью 36,8 кв.</w:t>
      </w:r>
      <w:r>
        <w:t xml:space="preserve"> </w:t>
      </w:r>
      <w:r w:rsidRPr="00F84956">
        <w:t>м, помещение №11 площадью 8,3 кв.</w:t>
      </w:r>
      <w:r>
        <w:t xml:space="preserve"> </w:t>
      </w:r>
      <w:r w:rsidRPr="00F84956">
        <w:t>м, помещение №12 площадью 30,6 кв.</w:t>
      </w:r>
      <w:r>
        <w:t xml:space="preserve"> </w:t>
      </w:r>
      <w:r w:rsidRPr="00F84956">
        <w:t>м, помещение  №13 площадью 1,9 кв.</w:t>
      </w:r>
      <w:r>
        <w:t xml:space="preserve"> </w:t>
      </w:r>
      <w:r w:rsidRPr="00F84956">
        <w:t>м, помещение  №14 площадью 17,6 кв.</w:t>
      </w:r>
      <w:r>
        <w:t xml:space="preserve"> </w:t>
      </w:r>
      <w:r w:rsidRPr="00F84956">
        <w:t>м, помещение  №15 площадью 14,5 кв.</w:t>
      </w:r>
      <w:r>
        <w:t xml:space="preserve"> </w:t>
      </w:r>
      <w:r w:rsidRPr="00F84956">
        <w:t>м, помещение №16 площадью 9,1 кв.</w:t>
      </w:r>
      <w:r>
        <w:t xml:space="preserve"> </w:t>
      </w:r>
      <w:r w:rsidRPr="00F84956">
        <w:t>м;</w:t>
      </w:r>
    </w:p>
    <w:p w14:paraId="1F3E2B17" w14:textId="38FA3254" w:rsidR="004D53D0" w:rsidRPr="00F84956" w:rsidRDefault="004D53D0" w:rsidP="004D53D0">
      <w:pPr>
        <w:autoSpaceDE w:val="0"/>
        <w:autoSpaceDN w:val="0"/>
        <w:adjustRightInd w:val="0"/>
        <w:spacing w:after="200"/>
        <w:contextualSpacing/>
        <w:jc w:val="both"/>
      </w:pPr>
      <w:r w:rsidRPr="00F84956">
        <w:t xml:space="preserve">- </w:t>
      </w:r>
      <w:r w:rsidRPr="008364B9">
        <w:rPr>
          <w:b/>
          <w:bCs/>
          <w:u w:val="single"/>
        </w:rPr>
        <w:t>помещения площадью 460,8 кв. м, расположенные на 1 этаже:</w:t>
      </w:r>
      <w:r w:rsidRPr="00F84956">
        <w:t xml:space="preserve"> часть помещения №2 площадью 3,00 кв.</w:t>
      </w:r>
      <w:r>
        <w:t xml:space="preserve"> </w:t>
      </w:r>
      <w:r w:rsidRPr="00F84956">
        <w:t>м, помещение №3 площадью 13,4 кв.</w:t>
      </w:r>
      <w:r>
        <w:t xml:space="preserve"> </w:t>
      </w:r>
      <w:r w:rsidRPr="00F84956">
        <w:t>м, помещение  №4 площадью 4,9 кв.</w:t>
      </w:r>
      <w:r>
        <w:t xml:space="preserve"> </w:t>
      </w:r>
      <w:r w:rsidRPr="00F84956">
        <w:t>м, помещение  №5 площадью 5,4 кв.</w:t>
      </w:r>
      <w:r>
        <w:t xml:space="preserve"> </w:t>
      </w:r>
      <w:r w:rsidRPr="00F84956">
        <w:t>м, помещение  №5а площадью 2,0 кв.</w:t>
      </w:r>
      <w:r>
        <w:t xml:space="preserve"> </w:t>
      </w:r>
      <w:r w:rsidRPr="00F84956">
        <w:t>м, помещение №6 площадью 5,4 кв.</w:t>
      </w:r>
      <w:r>
        <w:t xml:space="preserve"> </w:t>
      </w:r>
      <w:r w:rsidRPr="00F84956">
        <w:t>м, помещение  №6а площадью 2,3 кв.</w:t>
      </w:r>
      <w:r>
        <w:t xml:space="preserve"> </w:t>
      </w:r>
      <w:r w:rsidRPr="00F84956">
        <w:t>м, помещение  №7 площадью 5,4 кв.</w:t>
      </w:r>
      <w:r>
        <w:t xml:space="preserve"> </w:t>
      </w:r>
      <w:r w:rsidRPr="00F84956">
        <w:t>м, помещение  №8 площадью 9,0 кв.</w:t>
      </w:r>
      <w:r>
        <w:t xml:space="preserve"> </w:t>
      </w:r>
      <w:r w:rsidRPr="00F84956">
        <w:t>м, помещение  №9 площадью 17,1 кв.</w:t>
      </w:r>
      <w:r>
        <w:t xml:space="preserve"> </w:t>
      </w:r>
      <w:r w:rsidRPr="00F84956">
        <w:t>м, помещение  №10 площадью 19,6 кв.</w:t>
      </w:r>
      <w:r>
        <w:t xml:space="preserve"> </w:t>
      </w:r>
      <w:r w:rsidRPr="00F84956">
        <w:t>м, помещение  №10а площадью 12,0 кв.</w:t>
      </w:r>
      <w:r>
        <w:t xml:space="preserve"> </w:t>
      </w:r>
      <w:r w:rsidRPr="00F84956">
        <w:t>м, помещение  №11 площадью 13,6 кв.</w:t>
      </w:r>
      <w:r>
        <w:t xml:space="preserve"> </w:t>
      </w:r>
      <w:r w:rsidRPr="00F84956">
        <w:t>м, помещение  №12 площадью 4,2 кв.</w:t>
      </w:r>
      <w:r>
        <w:t xml:space="preserve"> </w:t>
      </w:r>
      <w:r w:rsidRPr="00F84956">
        <w:t>м, помещение  №13 площадью 3,9 кв</w:t>
      </w:r>
      <w:r>
        <w:t xml:space="preserve"> </w:t>
      </w:r>
      <w:r w:rsidRPr="00F84956">
        <w:t>.м, помещение №14 площадью 9,4 кв.</w:t>
      </w:r>
      <w:r>
        <w:t xml:space="preserve"> </w:t>
      </w:r>
      <w:r w:rsidRPr="00F84956">
        <w:t>м, помещение  №15 площадью 9,1 кв.</w:t>
      </w:r>
      <w:r>
        <w:t xml:space="preserve"> </w:t>
      </w:r>
      <w:r w:rsidRPr="00F84956">
        <w:t>м, помещение  №16 площадью 18,1 кв.</w:t>
      </w:r>
      <w:r>
        <w:t xml:space="preserve"> </w:t>
      </w:r>
      <w:r w:rsidRPr="00F84956">
        <w:t>м, помещение №17 площадью 25,2 кв.</w:t>
      </w:r>
      <w:r>
        <w:t xml:space="preserve"> </w:t>
      </w:r>
      <w:r w:rsidRPr="00F84956">
        <w:t>м, помещение  №18 площадью 23,5 кв.</w:t>
      </w:r>
      <w:r>
        <w:t xml:space="preserve"> </w:t>
      </w:r>
      <w:r w:rsidRPr="00F84956">
        <w:t>м, помещение  №19 площадью 3,5 кв.</w:t>
      </w:r>
      <w:r>
        <w:t xml:space="preserve"> </w:t>
      </w:r>
      <w:r w:rsidRPr="00F84956">
        <w:t>м,  помещение  №20 площадью 24,6 кв.</w:t>
      </w:r>
      <w:r>
        <w:t xml:space="preserve"> </w:t>
      </w:r>
      <w:r w:rsidRPr="00F84956">
        <w:t>м, помещение №21 площадью 4,6 кв.</w:t>
      </w:r>
      <w:r>
        <w:t xml:space="preserve"> </w:t>
      </w:r>
      <w:r w:rsidRPr="00F84956">
        <w:t>м, помещение №22 площадью 3,6 кв.</w:t>
      </w:r>
      <w:r>
        <w:t xml:space="preserve"> </w:t>
      </w:r>
      <w:r w:rsidRPr="00F84956">
        <w:t>м, помещение  №23 площадью 1,4 кв.</w:t>
      </w:r>
      <w:r>
        <w:t xml:space="preserve"> </w:t>
      </w:r>
      <w:r w:rsidRPr="00F84956">
        <w:t>м, помещение  №24 площадью 1,2 кв.</w:t>
      </w:r>
      <w:r>
        <w:t xml:space="preserve"> </w:t>
      </w:r>
      <w:r w:rsidRPr="00F84956">
        <w:t>м, помещение №25 площадью 9,8 кв.</w:t>
      </w:r>
      <w:r>
        <w:t xml:space="preserve"> </w:t>
      </w:r>
      <w:r w:rsidRPr="00F84956">
        <w:t>м, помещение  №26 площадью 11,1 кв.</w:t>
      </w:r>
      <w:r>
        <w:t xml:space="preserve"> </w:t>
      </w:r>
      <w:r w:rsidRPr="00F84956">
        <w:t>м, помещение  №27 площадью 2,4 кв.</w:t>
      </w:r>
      <w:r>
        <w:t xml:space="preserve"> </w:t>
      </w:r>
      <w:r w:rsidRPr="00F84956">
        <w:t>м, помещение  №28 площадью 26,3 кв.</w:t>
      </w:r>
      <w:r>
        <w:t xml:space="preserve"> </w:t>
      </w:r>
      <w:r w:rsidRPr="00F84956">
        <w:t>м, помещение  №29 площадью 9,2 кв.</w:t>
      </w:r>
      <w:r>
        <w:t xml:space="preserve"> </w:t>
      </w:r>
      <w:r w:rsidRPr="00F84956">
        <w:t>м, помещение  №30 площадью 40,0 кв.</w:t>
      </w:r>
      <w:r>
        <w:t xml:space="preserve"> </w:t>
      </w:r>
      <w:r w:rsidRPr="00F84956">
        <w:t>м, помещение  №31 площадью 17,3 кв.</w:t>
      </w:r>
      <w:r>
        <w:t xml:space="preserve"> </w:t>
      </w:r>
      <w:r w:rsidRPr="00F84956">
        <w:t>м, помещение  №32 площадью 18,3 кв.</w:t>
      </w:r>
      <w:r>
        <w:t xml:space="preserve"> </w:t>
      </w:r>
      <w:r w:rsidRPr="00F84956">
        <w:t>м, помещение  №33 площадью 4,8 кв.</w:t>
      </w:r>
      <w:r>
        <w:t xml:space="preserve"> </w:t>
      </w:r>
      <w:r w:rsidRPr="00F84956">
        <w:t>м, помещение  №34 площадью 20,3 кв.</w:t>
      </w:r>
      <w:r>
        <w:t xml:space="preserve"> </w:t>
      </w:r>
      <w:r w:rsidRPr="00F84956">
        <w:t>м, помещение  №36 площадью 14,6 кв.</w:t>
      </w:r>
      <w:r>
        <w:t xml:space="preserve"> </w:t>
      </w:r>
      <w:r w:rsidRPr="00F84956">
        <w:t>м, помещение  №37 площадью 34,0 кв.</w:t>
      </w:r>
      <w:r>
        <w:t xml:space="preserve"> </w:t>
      </w:r>
      <w:r w:rsidRPr="00F84956">
        <w:t>м, помещение  №39 площадью 7,3 кв.</w:t>
      </w:r>
      <w:r>
        <w:t xml:space="preserve"> </w:t>
      </w:r>
      <w:r w:rsidRPr="00F84956">
        <w:t xml:space="preserve">м;   </w:t>
      </w:r>
    </w:p>
    <w:p w14:paraId="2F07E534" w14:textId="41EA52D2" w:rsidR="004D53D0" w:rsidRPr="00F84956" w:rsidRDefault="004D53D0" w:rsidP="004D53D0">
      <w:pPr>
        <w:autoSpaceDE w:val="0"/>
        <w:autoSpaceDN w:val="0"/>
        <w:adjustRightInd w:val="0"/>
        <w:spacing w:after="200"/>
        <w:contextualSpacing/>
        <w:jc w:val="both"/>
      </w:pPr>
      <w:r w:rsidRPr="00F84956">
        <w:t xml:space="preserve">- </w:t>
      </w:r>
      <w:r w:rsidRPr="008364B9">
        <w:rPr>
          <w:b/>
          <w:bCs/>
          <w:u w:val="single"/>
        </w:rPr>
        <w:t>помещения площадью 97,4 кв.</w:t>
      </w:r>
      <w:r w:rsidR="001219FD">
        <w:rPr>
          <w:b/>
          <w:bCs/>
          <w:u w:val="single"/>
        </w:rPr>
        <w:t xml:space="preserve"> </w:t>
      </w:r>
      <w:r w:rsidRPr="008364B9">
        <w:rPr>
          <w:b/>
          <w:bCs/>
          <w:u w:val="single"/>
        </w:rPr>
        <w:t>м, расположенные на 2 этаже</w:t>
      </w:r>
      <w:r w:rsidRPr="008364B9">
        <w:rPr>
          <w:b/>
          <w:bCs/>
        </w:rPr>
        <w:t xml:space="preserve">: </w:t>
      </w:r>
      <w:r w:rsidRPr="00F84956">
        <w:t>помещение №11 площадью 74,2 кв.</w:t>
      </w:r>
      <w:r>
        <w:t xml:space="preserve"> </w:t>
      </w:r>
      <w:r w:rsidRPr="00F84956">
        <w:t>м, помещение №12 площадью 18,2 кв.</w:t>
      </w:r>
      <w:r>
        <w:t xml:space="preserve"> </w:t>
      </w:r>
      <w:r w:rsidRPr="00F84956">
        <w:t>м,</w:t>
      </w:r>
      <w:r w:rsidR="001219FD">
        <w:t xml:space="preserve"> </w:t>
      </w:r>
      <w:r w:rsidRPr="00F84956">
        <w:t>помещение №30 площадью 5,0 кв.</w:t>
      </w:r>
      <w:r>
        <w:t xml:space="preserve"> </w:t>
      </w:r>
      <w:r w:rsidRPr="00F84956">
        <w:t xml:space="preserve">м; </w:t>
      </w:r>
    </w:p>
    <w:p w14:paraId="5CF0B92E" w14:textId="7DB7E31C" w:rsidR="004D53D0" w:rsidRPr="00F84956" w:rsidRDefault="004D53D0" w:rsidP="004D53D0">
      <w:pPr>
        <w:autoSpaceDE w:val="0"/>
        <w:autoSpaceDN w:val="0"/>
        <w:adjustRightInd w:val="0"/>
        <w:spacing w:after="200"/>
        <w:contextualSpacing/>
        <w:jc w:val="both"/>
      </w:pPr>
      <w:r w:rsidRPr="00F84956">
        <w:rPr>
          <w:spacing w:val="-2"/>
        </w:rPr>
        <w:t>-</w:t>
      </w:r>
      <w:r w:rsidRPr="00F84956">
        <w:t xml:space="preserve"> </w:t>
      </w:r>
      <w:r w:rsidRPr="00F84956">
        <w:rPr>
          <w:b/>
        </w:rPr>
        <w:t>Объект 2 площадью 28 кв.</w:t>
      </w:r>
      <w:r w:rsidRPr="008364B9">
        <w:rPr>
          <w:b/>
        </w:rPr>
        <w:t xml:space="preserve"> </w:t>
      </w:r>
      <w:r w:rsidRPr="00F84956">
        <w:rPr>
          <w:b/>
        </w:rPr>
        <w:t>м</w:t>
      </w:r>
      <w:r w:rsidRPr="00F84956">
        <w:t xml:space="preserve">; </w:t>
      </w:r>
    </w:p>
    <w:p w14:paraId="19FD09E2" w14:textId="04A7D139" w:rsidR="004D53D0" w:rsidRPr="00F84956" w:rsidRDefault="004D53D0" w:rsidP="004D53D0">
      <w:pPr>
        <w:autoSpaceDE w:val="0"/>
        <w:autoSpaceDN w:val="0"/>
        <w:adjustRightInd w:val="0"/>
        <w:spacing w:after="200"/>
        <w:contextualSpacing/>
        <w:jc w:val="both"/>
      </w:pPr>
      <w:r w:rsidRPr="00F84956">
        <w:t xml:space="preserve">- </w:t>
      </w:r>
      <w:r w:rsidRPr="00F84956">
        <w:rPr>
          <w:b/>
        </w:rPr>
        <w:t>часть Объекта 3 площадью 92,2</w:t>
      </w:r>
      <w:r w:rsidRPr="00F84956">
        <w:t xml:space="preserve"> </w:t>
      </w:r>
      <w:r w:rsidRPr="008364B9">
        <w:rPr>
          <w:b/>
          <w:bCs/>
        </w:rPr>
        <w:t>кв. м,</w:t>
      </w:r>
      <w:r w:rsidRPr="00F84956">
        <w:t xml:space="preserve"> а именно: помещение № 1 площадью 45,5 кв.</w:t>
      </w:r>
      <w:r>
        <w:t xml:space="preserve"> </w:t>
      </w:r>
      <w:r w:rsidRPr="00F84956">
        <w:t>м, помещение № 3 площадью 46,7 кв.</w:t>
      </w:r>
      <w:r>
        <w:t xml:space="preserve"> </w:t>
      </w:r>
      <w:r w:rsidRPr="00F84956">
        <w:t>м;</w:t>
      </w:r>
    </w:p>
    <w:p w14:paraId="1B70D35C" w14:textId="77777777" w:rsidR="004D53D0" w:rsidRPr="00DA3331" w:rsidRDefault="004D53D0" w:rsidP="004D53D0">
      <w:pPr>
        <w:autoSpaceDE w:val="0"/>
        <w:autoSpaceDN w:val="0"/>
        <w:adjustRightInd w:val="0"/>
        <w:spacing w:after="200"/>
        <w:contextualSpacing/>
        <w:jc w:val="both"/>
        <w:rPr>
          <w:spacing w:val="-2"/>
        </w:rPr>
      </w:pPr>
      <w:r w:rsidRPr="008364B9">
        <w:rPr>
          <w:b/>
        </w:rPr>
        <w:t xml:space="preserve">- </w:t>
      </w:r>
      <w:r w:rsidRPr="00F84956">
        <w:rPr>
          <w:b/>
        </w:rPr>
        <w:t>часть Объекта 5 площадью 450 кв. м</w:t>
      </w:r>
      <w:r w:rsidRPr="00B828F2">
        <w:t>;</w:t>
      </w:r>
    </w:p>
    <w:p w14:paraId="526922FF" w14:textId="77777777" w:rsidR="004D53D0" w:rsidRPr="00AD1F09" w:rsidRDefault="004D53D0" w:rsidP="004D53D0">
      <w:pPr>
        <w:jc w:val="both"/>
      </w:pPr>
      <w:r w:rsidRPr="00B828F2">
        <w:rPr>
          <w:rFonts w:eastAsiaTheme="minorHAnsi"/>
          <w:lang w:eastAsia="en-US"/>
        </w:rPr>
        <w:t xml:space="preserve">-  Ставка обратной аренды </w:t>
      </w:r>
      <w:r w:rsidRPr="00B828F2">
        <w:t xml:space="preserve">составляет </w:t>
      </w:r>
      <w:r w:rsidRPr="00AD1F09">
        <w:rPr>
          <w:rFonts w:eastAsiaTheme="minorHAnsi"/>
          <w:lang w:eastAsia="en-US"/>
        </w:rPr>
        <w:t xml:space="preserve">(рублей за 1 кв. м. в год, включая НДС/ НДС не облагается, в зависимости от применения арендодателем системы налогообложения): </w:t>
      </w:r>
    </w:p>
    <w:p w14:paraId="267081C8" w14:textId="554EAE80" w:rsidR="004D53D0" w:rsidRPr="00B828F2" w:rsidRDefault="004D53D0" w:rsidP="004D53D0">
      <w:pPr>
        <w:ind w:firstLine="540"/>
        <w:jc w:val="both"/>
      </w:pPr>
      <w:r w:rsidRPr="00B828F2">
        <w:t>- за часть Объекта 1 в подвале площадью 251,0 кв. м – 3 600 (Три тысячи шестьсот) руб. 00 коп.;</w:t>
      </w:r>
    </w:p>
    <w:p w14:paraId="452F93C6" w14:textId="4689508C" w:rsidR="004D53D0" w:rsidRPr="00B828F2" w:rsidRDefault="004D53D0" w:rsidP="004D53D0">
      <w:pPr>
        <w:ind w:firstLine="540"/>
        <w:jc w:val="both"/>
      </w:pPr>
      <w:r w:rsidRPr="00B828F2">
        <w:t>- за часть Объекта 1 на 1 этаже площадью 460,8 кв. м – 4 788 (Четыре тысячи семьсот восемьдесят восемь) руб. 00 коп.;</w:t>
      </w:r>
    </w:p>
    <w:p w14:paraId="4D44DCA9" w14:textId="5781A377" w:rsidR="004D53D0" w:rsidRPr="00B828F2" w:rsidRDefault="004D53D0" w:rsidP="004D53D0">
      <w:pPr>
        <w:ind w:firstLine="540"/>
        <w:jc w:val="both"/>
      </w:pPr>
      <w:r w:rsidRPr="00B828F2">
        <w:t>- за часть Объекта 1</w:t>
      </w:r>
      <w:r w:rsidR="0095666C">
        <w:t xml:space="preserve"> </w:t>
      </w:r>
      <w:r w:rsidRPr="00B828F2">
        <w:t>на 2 этаже площадью 97,4 кв. м – 4 644 (Четыре тысячи шестьсот сорок четыре) руб. 00 коп.;</w:t>
      </w:r>
    </w:p>
    <w:p w14:paraId="65D20F0B" w14:textId="77777777" w:rsidR="004D53D0" w:rsidRPr="00B828F2" w:rsidRDefault="004D53D0" w:rsidP="004D53D0">
      <w:pPr>
        <w:ind w:firstLine="540"/>
        <w:jc w:val="both"/>
      </w:pPr>
      <w:r w:rsidRPr="00B828F2">
        <w:t>- за Объект 2 площадью 28 кв. м – 3 048 (Три тысячи сорок восемь) руб. 00 коп.;</w:t>
      </w:r>
    </w:p>
    <w:p w14:paraId="4697F60F" w14:textId="77777777" w:rsidR="004D53D0" w:rsidRPr="00B828F2" w:rsidRDefault="004D53D0" w:rsidP="004D53D0">
      <w:pPr>
        <w:ind w:firstLine="540"/>
        <w:jc w:val="both"/>
      </w:pPr>
      <w:r w:rsidRPr="00B828F2">
        <w:t>- за часть Объекта 3 площадью 92,2 кв. м – 3 048 (Три тысячи сорок восемь) руб. 00 коп.;</w:t>
      </w:r>
    </w:p>
    <w:p w14:paraId="69298E69" w14:textId="30873115" w:rsidR="00E001A9" w:rsidRDefault="004D53D0" w:rsidP="004D53D0">
      <w:pPr>
        <w:ind w:firstLine="540"/>
        <w:jc w:val="both"/>
      </w:pPr>
      <w:r w:rsidRPr="00B828F2">
        <w:t>- за часть Объекта 5 площадью 450 кв. м - 13 241 (Тринадцать тысяч двести сорок один) руб. 25 коп</w:t>
      </w:r>
      <w:r w:rsidR="00240994">
        <w:t>.</w:t>
      </w:r>
      <w:r w:rsidR="005942DC" w:rsidRPr="005942DC">
        <w:t>;</w:t>
      </w:r>
      <w:r w:rsidRPr="00B828F2">
        <w:t xml:space="preserve"> </w:t>
      </w:r>
    </w:p>
    <w:p w14:paraId="4EC767DA" w14:textId="6A27DFDF" w:rsidR="004D53D0" w:rsidRPr="00B828F2" w:rsidRDefault="00E001A9" w:rsidP="004D53D0">
      <w:pPr>
        <w:ind w:firstLine="540"/>
        <w:jc w:val="both"/>
      </w:pPr>
      <w:r>
        <w:t xml:space="preserve">- </w:t>
      </w:r>
      <w:r w:rsidR="005942DC">
        <w:t>с</w:t>
      </w:r>
      <w:r w:rsidR="004D53D0">
        <w:t>тавка</w:t>
      </w:r>
      <w:r w:rsidR="004D53D0" w:rsidRPr="00B828F2">
        <w:t xml:space="preserve"> аренды включает в себя платежи за пользование Объект</w:t>
      </w:r>
      <w:r>
        <w:t>ом</w:t>
      </w:r>
      <w:r w:rsidR="004D53D0" w:rsidRPr="00B828F2">
        <w:t xml:space="preserve"> аренды и соответствующей частью земельного участка пропорционально занимаемой площади, очистку кровли Объек</w:t>
      </w:r>
      <w:r w:rsidR="005942DC">
        <w:t>та</w:t>
      </w:r>
      <w:r w:rsidR="004D53D0" w:rsidRPr="00B828F2">
        <w:t xml:space="preserve"> аренды от снега и наледи в зимний период, плату за размещение базовой станции сухопутной подвижной радиосвязи Арендатора на крышах зданий Объект</w:t>
      </w:r>
      <w:r w:rsidR="005942DC">
        <w:t>а</w:t>
      </w:r>
      <w:r w:rsidR="004D53D0" w:rsidRPr="00B828F2">
        <w:t xml:space="preserve"> аренды,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Объект</w:t>
      </w:r>
      <w:r w:rsidR="005942DC">
        <w:t>а</w:t>
      </w:r>
      <w:r w:rsidR="004D53D0" w:rsidRPr="00B828F2">
        <w:t xml:space="preserve"> аренды, услуги по обращению с ТКО, внутреннюю уборку Объект</w:t>
      </w:r>
      <w:r w:rsidR="00831DC6">
        <w:t>а</w:t>
      </w:r>
      <w:r w:rsidR="004D53D0" w:rsidRPr="00B828F2">
        <w:t xml:space="preserve"> аренды, уборку прилегающей территории Объекта аренды согласно схеме уборки, дератизацию и дезинсекцию Объект</w:t>
      </w:r>
      <w:r w:rsidR="005942DC">
        <w:t>а</w:t>
      </w:r>
      <w:r w:rsidR="004D53D0" w:rsidRPr="00B828F2">
        <w:t xml:space="preserve"> аренды;</w:t>
      </w:r>
    </w:p>
    <w:p w14:paraId="52E7FE32" w14:textId="184A874D" w:rsidR="004D53D0" w:rsidRPr="00B828F2" w:rsidRDefault="004D53D0" w:rsidP="004D53D0">
      <w:pPr>
        <w:ind w:firstLine="540"/>
        <w:jc w:val="both"/>
      </w:pPr>
      <w:r w:rsidRPr="00B828F2">
        <w:t>- возмещение коммунальных услуг представляет собой плату за пользование: электроснабжением, водоотведением, холодным водоснабжением и теплоснабжением. Размер возмещения определяется сторонами ежемесячно, исходя из сумм расходов, предъявленных снабжающими и обслуживающими организациями и рассчитывается на основании показаний индивидуальных приборов учета (электроэнергия, водоснабжение, водоотведение) для Объект</w:t>
      </w:r>
      <w:r w:rsidR="005942DC">
        <w:t>а</w:t>
      </w:r>
      <w:r w:rsidRPr="00B828F2">
        <w:t xml:space="preserve"> аренды с предоставлением со стороны Арендодателя заверенных копий документов. Расходы за сезонное теплоснабжение оплачиваются Арендатором пропорционально занимаемой площади Объек</w:t>
      </w:r>
      <w:r w:rsidR="005942DC">
        <w:t>та</w:t>
      </w:r>
      <w:r w:rsidRPr="00B828F2">
        <w:t xml:space="preserve"> аренды к площади всех помещений, подключенных к данным узлам (приборам) учета;</w:t>
      </w:r>
    </w:p>
    <w:p w14:paraId="290FA280" w14:textId="362F496B" w:rsidR="004D53D0" w:rsidRPr="00B828F2" w:rsidRDefault="004D53D0" w:rsidP="004D53D0">
      <w:pPr>
        <w:ind w:firstLine="540"/>
        <w:jc w:val="both"/>
      </w:pPr>
      <w:r w:rsidRPr="00B828F2">
        <w:t xml:space="preserve">- техническое обслуживание систем теплоснабжения, энергоснабжения, холодного </w:t>
      </w:r>
      <w:r w:rsidRPr="00B828F2">
        <w:lastRenderedPageBreak/>
        <w:t>водоснабжения, водоотведения Объект</w:t>
      </w:r>
      <w:r w:rsidR="005942DC">
        <w:t>а</w:t>
      </w:r>
      <w:r w:rsidRPr="00B828F2">
        <w:t xml:space="preserve"> аренды, услуги по обращению с ТКО Объекта аренды, внутреннюю уборку Объект</w:t>
      </w:r>
      <w:r w:rsidR="005942DC">
        <w:t>а</w:t>
      </w:r>
      <w:r w:rsidRPr="00B828F2">
        <w:t xml:space="preserve"> аренды, уборку прилегающей территории Объект</w:t>
      </w:r>
      <w:r w:rsidR="005942DC">
        <w:t>а</w:t>
      </w:r>
      <w:r w:rsidRPr="00B828F2">
        <w:t xml:space="preserve"> аренды согласно схеме уборки, дератизацию и дезинсекцию Объект</w:t>
      </w:r>
      <w:r w:rsidR="005942DC">
        <w:t>а</w:t>
      </w:r>
      <w:r w:rsidRPr="00B828F2">
        <w:t xml:space="preserve"> аренды, Арендатор оплачивает самостоятельно на основании отдельно заключенных договоров с обслуживающими организациями;</w:t>
      </w:r>
    </w:p>
    <w:p w14:paraId="57D9D646" w14:textId="77777777" w:rsidR="004D53D0" w:rsidRPr="00B828F2" w:rsidRDefault="004D53D0" w:rsidP="004D53D0">
      <w:pPr>
        <w:ind w:firstLine="540"/>
        <w:jc w:val="both"/>
      </w:pPr>
      <w:r w:rsidRPr="00B828F2">
        <w:t>-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60 (шестьдесят) календарных дней до даты расторжения договора, без применения Арендодателем штрафных санкций;</w:t>
      </w:r>
    </w:p>
    <w:p w14:paraId="5AFE2A19" w14:textId="77777777" w:rsidR="004D53D0" w:rsidRPr="00B828F2" w:rsidRDefault="004D53D0" w:rsidP="004D53D0">
      <w:pPr>
        <w:ind w:firstLine="540"/>
        <w:jc w:val="both"/>
      </w:pPr>
      <w:r w:rsidRPr="00B828F2">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5801D7B7" w14:textId="0FB01238" w:rsidR="00D1395B" w:rsidRPr="00D1395B" w:rsidRDefault="00D1395B" w:rsidP="00D1395B">
      <w:pPr>
        <w:ind w:firstLine="709"/>
        <w:jc w:val="both"/>
        <w:rPr>
          <w:rFonts w:eastAsiaTheme="minorHAnsi"/>
          <w:lang w:eastAsia="en-US"/>
        </w:rPr>
      </w:pPr>
      <w:r>
        <w:rPr>
          <w:rFonts w:eastAsiaTheme="minorHAnsi"/>
          <w:lang w:eastAsia="en-US"/>
        </w:rPr>
        <w:t>2.</w:t>
      </w:r>
      <w:r w:rsidRPr="00D1395B">
        <w:rPr>
          <w:rFonts w:eastAsiaTheme="minorHAnsi"/>
          <w:lang w:eastAsia="en-US"/>
        </w:rPr>
        <w:t xml:space="preserve"> </w:t>
      </w:r>
      <w:r>
        <w:rPr>
          <w:rFonts w:eastAsiaTheme="minorHAnsi"/>
          <w:lang w:eastAsia="en-US"/>
        </w:rPr>
        <w:t>Д</w:t>
      </w:r>
      <w:r w:rsidRPr="00D1395B">
        <w:rPr>
          <w:rFonts w:eastAsiaTheme="minorHAnsi"/>
          <w:lang w:eastAsia="en-US"/>
        </w:rPr>
        <w:t xml:space="preserve">ействующих договоров аренды, не подлежащих государственной регистрации: </w:t>
      </w:r>
    </w:p>
    <w:p w14:paraId="59BD7EC4" w14:textId="77777777" w:rsidR="00D1395B" w:rsidRPr="00D1395B" w:rsidRDefault="00D1395B" w:rsidP="00D1395B">
      <w:pPr>
        <w:ind w:firstLine="709"/>
        <w:jc w:val="both"/>
        <w:rPr>
          <w:rFonts w:eastAsiaTheme="minorHAnsi"/>
          <w:lang w:eastAsia="en-US"/>
        </w:rPr>
      </w:pPr>
      <w:r w:rsidRPr="00D1395B">
        <w:rPr>
          <w:rFonts w:eastAsiaTheme="minorHAnsi"/>
          <w:lang w:eastAsia="en-US"/>
        </w:rPr>
        <w:t>- Договора краткосрочной аренды недвижимого имущества № 1 от 27.02.2023 г. части Объекта 3 - бокс № 4 площадью 94,7 кв. м и Объекта 4 - площадью 46,9 кв. м, заключенного с ООО «Энергоснаб»,  арендная плата 120 рублей в месяц, включая НДС 20%, срок действия: 11 месяцев с даты передачи Объектов по акту приёма-передачи, с автоматической пролонгацией;</w:t>
      </w:r>
    </w:p>
    <w:p w14:paraId="55B505A3" w14:textId="77777777" w:rsidR="00D1395B" w:rsidRPr="00D1395B" w:rsidRDefault="00D1395B" w:rsidP="00D1395B">
      <w:pPr>
        <w:ind w:firstLine="709"/>
        <w:jc w:val="both"/>
        <w:rPr>
          <w:rFonts w:eastAsiaTheme="minorHAnsi"/>
          <w:lang w:eastAsia="en-US"/>
        </w:rPr>
      </w:pPr>
      <w:r w:rsidRPr="00D1395B">
        <w:rPr>
          <w:rFonts w:eastAsiaTheme="minorHAnsi"/>
          <w:lang w:eastAsia="en-US"/>
        </w:rPr>
        <w:t>- Договора аренды нежилого помещения № 04/16 от 13.04.2016 г. части Объекта 1, а именно: комнаты №5 площадью 19 кв. м, части комнаты № 25 площадью 9,8 кв. м, заключенного с Дремасовой А.В.,  арендная плата 407,84 рублей в месяц, включая НДС 20%, срок действия: 11 месяцев с даты подписания и распространяет действие на отношения сторон, возникшие с 01.01.2016 г., с автоматической пролонгацией;</w:t>
      </w:r>
    </w:p>
    <w:p w14:paraId="206D4326" w14:textId="47DC580E" w:rsidR="006F4AE1" w:rsidRDefault="00D1395B" w:rsidP="00D1395B">
      <w:pPr>
        <w:ind w:firstLine="709"/>
        <w:jc w:val="both"/>
        <w:rPr>
          <w:rFonts w:eastAsiaTheme="minorHAnsi"/>
          <w:lang w:eastAsia="en-US"/>
        </w:rPr>
      </w:pPr>
      <w:r>
        <w:rPr>
          <w:rFonts w:eastAsiaTheme="minorHAnsi"/>
          <w:lang w:eastAsia="en-US"/>
        </w:rPr>
        <w:t xml:space="preserve">3. </w:t>
      </w:r>
      <w:r w:rsidRPr="00D1395B">
        <w:rPr>
          <w:rFonts w:eastAsiaTheme="minorHAnsi"/>
          <w:lang w:eastAsia="en-US"/>
        </w:rPr>
        <w:t>Арендодатель обязан обеспечить беспрепятственный проезд служебного транспортного средства (далее - СТС) к Объекту 2 и Объекту 3, и погрузку/разгрузку СТС на прилегающей территории, а также исключение доступа посторонних лиц к местам хранения СТС в нерабочее время.</w:t>
      </w:r>
    </w:p>
    <w:bookmarkEnd w:id="0"/>
    <w:p w14:paraId="09C94E55" w14:textId="50A29404" w:rsidR="005E4D6C" w:rsidRDefault="005E4D6C" w:rsidP="005734E1">
      <w:pPr>
        <w:ind w:right="-57" w:firstLine="708"/>
        <w:jc w:val="both"/>
      </w:pPr>
      <w:r>
        <w:t xml:space="preserve">4. </w:t>
      </w:r>
      <w:r w:rsidRPr="002E639D">
        <w:t xml:space="preserve">Продавец передает </w:t>
      </w:r>
      <w:r>
        <w:t xml:space="preserve">Объекты </w:t>
      </w:r>
      <w:r w:rsidRPr="002E639D">
        <w:t xml:space="preserve">Покупателю по </w:t>
      </w:r>
      <w:r>
        <w:t>А</w:t>
      </w:r>
      <w:r w:rsidRPr="002E639D">
        <w:t xml:space="preserve">кту приема-передачи </w:t>
      </w:r>
      <w:r w:rsidRPr="00DA39D8">
        <w:t xml:space="preserve">не позднее 6 (шести) календарных месяцев с даты подписания Договора купли-продажи Объектов </w:t>
      </w:r>
      <w:r w:rsidRPr="002E639D">
        <w:t>при условии оплаты в полном объеме цены продажи Объект</w:t>
      </w:r>
      <w:r>
        <w:t>ов</w:t>
      </w:r>
      <w:r w:rsidRPr="002E639D">
        <w:t>.</w:t>
      </w:r>
      <w:r w:rsidRPr="00DA39D8">
        <w:t xml:space="preserve">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r>
        <w:t>.</w:t>
      </w:r>
    </w:p>
    <w:p w14:paraId="2EF482C1" w14:textId="77777777" w:rsidR="005E4D6C" w:rsidRDefault="005E4D6C" w:rsidP="005734E1">
      <w:pPr>
        <w:ind w:right="-57" w:firstLine="708"/>
        <w:jc w:val="both"/>
        <w:rPr>
          <w:b/>
        </w:rPr>
      </w:pPr>
    </w:p>
    <w:p w14:paraId="7B9C02C5" w14:textId="0B319FBA"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8"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8"/>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9"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10"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10"/>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6FA945FF"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B03CC">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11"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9"/>
    <w:bookmarkEnd w:id="11"/>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w:t>
      </w:r>
      <w:r w:rsidRPr="006979D5">
        <w:rPr>
          <w:rFonts w:eastAsia="Times New Roman" w:cs="Times New Roman"/>
          <w:kern w:val="0"/>
          <w:lang w:eastAsia="ru-RU" w:bidi="ar-SA"/>
        </w:rPr>
        <w:lastRenderedPageBreak/>
        <w:t>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Pr="00A8743D" w:rsidRDefault="006E4594" w:rsidP="00D93F46">
      <w:pPr>
        <w:ind w:firstLine="709"/>
        <w:jc w:val="center"/>
        <w:rPr>
          <w:rFonts w:eastAsia="Times New Roman" w:cs="Times New Roman"/>
          <w:b/>
          <w:sz w:val="10"/>
          <w:szCs w:val="10"/>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E57A0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33826A03"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12" w:name="_Hlk520414614"/>
      <w:r w:rsidRPr="006A29D9">
        <w:rPr>
          <w:rFonts w:eastAsia="Times New Roman" w:cs="Times New Roman"/>
          <w:b/>
          <w:color w:val="000000"/>
          <w:lang w:eastAsia="ru-RU"/>
        </w:rPr>
        <w:t>Договор купли-продажи заключа</w:t>
      </w:r>
      <w:r w:rsidR="003B49EE">
        <w:rPr>
          <w:rFonts w:eastAsia="Times New Roman" w:cs="Times New Roman"/>
          <w:b/>
          <w:color w:val="000000"/>
          <w:lang w:eastAsia="ru-RU"/>
        </w:rPr>
        <w:t>е</w:t>
      </w:r>
      <w:r w:rsidRPr="006A29D9">
        <w:rPr>
          <w:rFonts w:eastAsia="Times New Roman" w:cs="Times New Roman"/>
          <w:b/>
          <w:color w:val="000000"/>
          <w:lang w:eastAsia="ru-RU"/>
        </w:rPr>
        <w:t xml:space="preserve">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12"/>
    <w:p w14:paraId="78CA6B67" w14:textId="079164E9" w:rsidR="005D4193" w:rsidRDefault="00D93F46" w:rsidP="005D4193">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Для заключения договор</w:t>
      </w:r>
      <w:r w:rsidR="003B49EE">
        <w:rPr>
          <w:rFonts w:eastAsia="Times New Roman" w:cs="Times New Roman"/>
          <w:b/>
          <w:color w:val="000000"/>
          <w:lang w:eastAsia="ru-RU"/>
        </w:rPr>
        <w:t>а</w:t>
      </w:r>
      <w:r w:rsidRPr="001B6FD6">
        <w:rPr>
          <w:rFonts w:eastAsia="Times New Roman" w:cs="Times New Roman"/>
          <w:b/>
          <w:color w:val="000000"/>
          <w:lang w:eastAsia="ru-RU"/>
        </w:rPr>
        <w:t xml:space="preserve">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AD1E0C" w:rsidRPr="00AD1E0C">
        <w:rPr>
          <w:rFonts w:eastAsia="Times New Roman" w:cs="Times New Roman"/>
          <w:b/>
          <w:color w:val="000000"/>
          <w:lang w:eastAsia="ru-RU"/>
        </w:rPr>
        <w:t xml:space="preserve">г. Самара, Московское шоссе, д. 15, тел. </w:t>
      </w:r>
      <w:r w:rsidR="005D4193" w:rsidRPr="005D4193">
        <w:rPr>
          <w:rFonts w:eastAsia="Times New Roman" w:cs="Times New Roman"/>
          <w:b/>
          <w:color w:val="000000"/>
          <w:lang w:eastAsia="ru-RU"/>
        </w:rPr>
        <w:t>8 (917)114-14-20 Севрюгина Вера Александровна.</w:t>
      </w:r>
    </w:p>
    <w:p w14:paraId="2E317C19" w14:textId="7C022174" w:rsidR="00D93F46" w:rsidRPr="006A29D9" w:rsidRDefault="00D93F46" w:rsidP="005D4193">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 в установленный срок, рассматривается как отказ победителя от заключения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w:t>
      </w:r>
    </w:p>
    <w:p w14:paraId="3B728E71" w14:textId="5C4280B7" w:rsidR="00D93F46" w:rsidRDefault="00D93F46" w:rsidP="006E4594">
      <w:pPr>
        <w:widowControl/>
        <w:ind w:right="-57" w:firstLine="709"/>
        <w:jc w:val="both"/>
        <w:rPr>
          <w:rFonts w:eastAsia="Times New Roman" w:cs="Times New Roman"/>
          <w:lang w:eastAsia="ru-RU"/>
        </w:rPr>
      </w:pPr>
      <w:bookmarkStart w:id="13" w:name="_Hlk520414710"/>
      <w:r w:rsidRPr="008003FA">
        <w:rPr>
          <w:rFonts w:eastAsia="Times New Roman" w:cs="Times New Roman"/>
          <w:lang w:eastAsia="ru-RU"/>
        </w:rPr>
        <w:t>При уклонении (отказе) победителя аукциона от заключения в установленный срок догово</w:t>
      </w:r>
      <w:r w:rsidR="003B49EE">
        <w:rPr>
          <w:rFonts w:eastAsia="Times New Roman" w:cs="Times New Roman"/>
          <w:lang w:eastAsia="ru-RU"/>
        </w:rPr>
        <w:t>ра</w:t>
      </w:r>
      <w:r w:rsidRPr="008003FA">
        <w:rPr>
          <w:rFonts w:eastAsia="Times New Roman" w:cs="Times New Roman"/>
          <w:lang w:eastAsia="ru-RU"/>
        </w:rPr>
        <w:t xml:space="preserve"> купли-продажи или оплаты цены продажи объект</w:t>
      </w:r>
      <w:r w:rsidR="004B03CC">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w:t>
      </w:r>
      <w:r w:rsidR="003B49EE">
        <w:rPr>
          <w:rFonts w:eastAsia="Times New Roman" w:cs="Times New Roman"/>
          <w:lang w:eastAsia="ru-RU"/>
        </w:rPr>
        <w:t>ого</w:t>
      </w:r>
      <w:r w:rsidRPr="008003FA">
        <w:rPr>
          <w:rFonts w:eastAsia="Times New Roman" w:cs="Times New Roman"/>
          <w:lang w:eastAsia="ru-RU"/>
        </w:rPr>
        <w:t xml:space="preserve"> договор</w:t>
      </w:r>
      <w:r w:rsidR="003B49EE">
        <w:rPr>
          <w:rFonts w:eastAsia="Times New Roman" w:cs="Times New Roman"/>
          <w:lang w:eastAsia="ru-RU"/>
        </w:rPr>
        <w:t>а</w:t>
      </w:r>
      <w:r w:rsidRPr="008003FA">
        <w:rPr>
          <w:rFonts w:eastAsia="Times New Roman" w:cs="Times New Roman"/>
          <w:lang w:eastAsia="ru-RU"/>
        </w:rPr>
        <w:t>.</w:t>
      </w:r>
    </w:p>
    <w:p w14:paraId="34CF6A34" w14:textId="278ACEDA"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w:t>
      </w:r>
      <w:r w:rsidR="003B49EE">
        <w:rPr>
          <w:rFonts w:eastAsia="Times New Roman" w:cs="Times New Roman"/>
          <w:b/>
          <w:lang w:eastAsia="ru-RU"/>
        </w:rPr>
        <w:t>жет</w:t>
      </w:r>
      <w:r w:rsidRPr="006A29D9">
        <w:rPr>
          <w:rFonts w:eastAsia="Times New Roman" w:cs="Times New Roman"/>
          <w:b/>
          <w:lang w:eastAsia="ru-RU"/>
        </w:rPr>
        <w:t xml:space="preserve">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p w14:paraId="142A2EFA" w14:textId="2DC6DD5F" w:rsidR="008E083D" w:rsidRDefault="008E083D" w:rsidP="008E083D">
      <w:pPr>
        <w:ind w:firstLine="709"/>
        <w:jc w:val="both"/>
        <w:rPr>
          <w:rFonts w:eastAsia="Times New Roman" w:cs="Times New Roman"/>
          <w:bCs/>
          <w:lang w:eastAsia="ru-RU"/>
        </w:rPr>
      </w:pPr>
      <w:bookmarkStart w:id="14" w:name="_Hlk143675548"/>
      <w:bookmarkEnd w:id="13"/>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5" w:name="_Hlk108377771"/>
      <w:r w:rsidR="00DA39D8" w:rsidRPr="00DA39D8">
        <w:rPr>
          <w:rFonts w:eastAsia="Times New Roman" w:cs="Times New Roman"/>
          <w:bCs/>
          <w:lang w:eastAsia="ru-RU"/>
        </w:rPr>
        <w:t xml:space="preserve">в </w:t>
      </w:r>
      <w:r w:rsidR="00DA39D8" w:rsidRPr="00DA39D8">
        <w:rPr>
          <w:rFonts w:eastAsia="Times New Roman" w:cs="Times New Roman"/>
          <w:bCs/>
          <w:lang w:eastAsia="ru-RU"/>
        </w:rPr>
        <w:lastRenderedPageBreak/>
        <w:t>течение 6 (шести) месяцев с даты подписания договора купли-продажи Объектов, но не поздн</w:t>
      </w:r>
      <w:r w:rsidR="00DA39D8">
        <w:rPr>
          <w:rFonts w:eastAsia="Times New Roman" w:cs="Times New Roman"/>
          <w:bCs/>
          <w:lang w:eastAsia="ru-RU"/>
        </w:rPr>
        <w:t>е</w:t>
      </w:r>
      <w:r w:rsidR="00DA39D8" w:rsidRPr="00DA39D8">
        <w:rPr>
          <w:rFonts w:eastAsia="Times New Roman" w:cs="Times New Roman"/>
          <w:bCs/>
          <w:lang w:eastAsia="ru-RU"/>
        </w:rPr>
        <w:t xml:space="preserve">е даты подписания </w:t>
      </w:r>
      <w:r w:rsidR="00DA39D8">
        <w:rPr>
          <w:rFonts w:eastAsia="Times New Roman" w:cs="Times New Roman"/>
          <w:bCs/>
          <w:lang w:eastAsia="ru-RU"/>
        </w:rPr>
        <w:t>А</w:t>
      </w:r>
      <w:r w:rsidR="00DA39D8" w:rsidRPr="00DA39D8">
        <w:rPr>
          <w:rFonts w:eastAsia="Times New Roman" w:cs="Times New Roman"/>
          <w:bCs/>
          <w:lang w:eastAsia="ru-RU"/>
        </w:rPr>
        <w:t>кта приёма</w:t>
      </w:r>
      <w:r w:rsidR="00DA39D8">
        <w:rPr>
          <w:rFonts w:eastAsia="Times New Roman" w:cs="Times New Roman"/>
          <w:bCs/>
          <w:lang w:eastAsia="ru-RU"/>
        </w:rPr>
        <w:t>-</w:t>
      </w:r>
      <w:r w:rsidR="00DA39D8" w:rsidRPr="00DA39D8">
        <w:rPr>
          <w:rFonts w:eastAsia="Times New Roman" w:cs="Times New Roman"/>
          <w:bCs/>
          <w:lang w:eastAsia="ru-RU"/>
        </w:rPr>
        <w:t>передачи Объектов</w:t>
      </w:r>
      <w:r w:rsidR="00DA39D8">
        <w:rPr>
          <w:rFonts w:eastAsia="Times New Roman" w:cs="Times New Roman"/>
          <w:bCs/>
          <w:lang w:eastAsia="ru-RU"/>
        </w:rPr>
        <w:t>.</w:t>
      </w:r>
      <w:r w:rsidR="00DA39D8" w:rsidRPr="00DA39D8">
        <w:rPr>
          <w:rFonts w:eastAsia="Times New Roman" w:cs="Times New Roman"/>
          <w:bCs/>
          <w:lang w:eastAsia="ru-RU"/>
        </w:rPr>
        <w:t xml:space="preserve"> </w:t>
      </w:r>
      <w:r w:rsidR="002E639D">
        <w:rPr>
          <w:rFonts w:eastAsia="Times New Roman" w:cs="Times New Roman"/>
          <w:bCs/>
          <w:lang w:eastAsia="ru-RU"/>
        </w:rPr>
        <w:t xml:space="preserve">Форма </w:t>
      </w:r>
      <w:r w:rsidRPr="008E083D">
        <w:rPr>
          <w:rFonts w:eastAsia="Times New Roman" w:cs="Times New Roman"/>
          <w:bCs/>
          <w:lang w:eastAsia="ru-RU"/>
        </w:rPr>
        <w:t>договор</w:t>
      </w:r>
      <w:r w:rsidR="002E639D">
        <w:rPr>
          <w:rFonts w:eastAsia="Times New Roman" w:cs="Times New Roman"/>
          <w:bCs/>
          <w:lang w:eastAsia="ru-RU"/>
        </w:rPr>
        <w:t>а</w:t>
      </w:r>
      <w:r w:rsidRPr="008E083D">
        <w:rPr>
          <w:rFonts w:eastAsia="Times New Roman" w:cs="Times New Roman"/>
          <w:bCs/>
          <w:lang w:eastAsia="ru-RU"/>
        </w:rPr>
        <w:t xml:space="preserve"> купли-продажи</w:t>
      </w:r>
      <w:bookmarkEnd w:id="15"/>
      <w:r w:rsidRPr="008E083D">
        <w:rPr>
          <w:rFonts w:eastAsia="Times New Roman" w:cs="Times New Roman"/>
          <w:bCs/>
          <w:lang w:eastAsia="ru-RU"/>
        </w:rPr>
        <w:t xml:space="preserve"> размеще</w:t>
      </w:r>
      <w:r w:rsidR="002E639D">
        <w:rPr>
          <w:rFonts w:eastAsia="Times New Roman" w:cs="Times New Roman"/>
          <w:bCs/>
          <w:lang w:eastAsia="ru-RU"/>
        </w:rPr>
        <w:t>на</w:t>
      </w:r>
      <w:r w:rsidRPr="008E083D">
        <w:rPr>
          <w:rFonts w:eastAsia="Times New Roman" w:cs="Times New Roman"/>
          <w:bCs/>
          <w:lang w:eastAsia="ru-RU"/>
        </w:rPr>
        <w:t xml:space="preserve"> на сайте www.lot-online.ru в разделе «карточка лота».</w:t>
      </w:r>
    </w:p>
    <w:p w14:paraId="3158D761" w14:textId="70A43252" w:rsidR="008E083D" w:rsidRPr="002E639D" w:rsidRDefault="002E639D" w:rsidP="008E083D">
      <w:pPr>
        <w:ind w:firstLine="709"/>
        <w:jc w:val="both"/>
        <w:rPr>
          <w:rFonts w:eastAsia="Times New Roman" w:cs="Times New Roman"/>
          <w:bCs/>
          <w:lang w:eastAsia="ru-RU"/>
        </w:rPr>
      </w:pPr>
      <w:r w:rsidRPr="002E639D">
        <w:t xml:space="preserve">Продавец передает </w:t>
      </w:r>
      <w:r w:rsidR="00D413FC">
        <w:t xml:space="preserve">Объекты </w:t>
      </w:r>
      <w:r w:rsidRPr="002E639D">
        <w:t xml:space="preserve">Покупателю по </w:t>
      </w:r>
      <w:r w:rsidR="0035152B">
        <w:t>А</w:t>
      </w:r>
      <w:r w:rsidRPr="002E639D">
        <w:t xml:space="preserve">кту приема-передачи </w:t>
      </w:r>
      <w:bookmarkStart w:id="16" w:name="_Hlk130898127"/>
      <w:r w:rsidR="00DA39D8" w:rsidRPr="00DA39D8">
        <w:t xml:space="preserve">не позднее 6 (шести) календарных месяцев </w:t>
      </w:r>
      <w:bookmarkStart w:id="17" w:name="_Hlk143675397"/>
      <w:r w:rsidR="00DA39D8" w:rsidRPr="00DA39D8">
        <w:t xml:space="preserve">с даты подписания Договора купли-продажи Объектов </w:t>
      </w:r>
      <w:r w:rsidRPr="002E639D">
        <w:t>при условии оплаты в полном объеме цены продажи Объект</w:t>
      </w:r>
      <w:r w:rsidR="00D413FC">
        <w:t>ов</w:t>
      </w:r>
      <w:bookmarkEnd w:id="17"/>
      <w:r w:rsidRPr="002E639D">
        <w:t>.</w:t>
      </w:r>
      <w:r w:rsidR="00DA39D8" w:rsidRPr="00DA39D8">
        <w:t xml:space="preserve">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p>
    <w:bookmarkEnd w:id="16"/>
    <w:bookmarkEnd w:id="14"/>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31DC6">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8" w:name="_Hlk99543597"/>
      <w:r>
        <w:rPr>
          <w:b/>
          <w:spacing w:val="26"/>
          <w:sz w:val="22"/>
          <w:szCs w:val="22"/>
        </w:rPr>
        <w:lastRenderedPageBreak/>
        <w:t>ЗАВЕРЕНИЕ КОНТРАГЕНТА ФИЗИЧЕСКОГО ЛИЦА</w:t>
      </w:r>
    </w:p>
    <w:bookmarkEnd w:id="1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9" w:name="_Hlk116056709"/>
      <w:r w:rsidRPr="00A37994">
        <w:rPr>
          <w:rFonts w:eastAsia="Times New Roman" w:cs="Times New Roman"/>
          <w:b/>
          <w:bCs/>
          <w:kern w:val="0"/>
          <w:lang w:eastAsia="ru-RU" w:bidi="ar-SA"/>
        </w:rPr>
        <w:lastRenderedPageBreak/>
        <w:t>Приложение 3</w:t>
      </w:r>
    </w:p>
    <w:bookmarkEnd w:id="1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1BA58BF"/>
    <w:multiLevelType w:val="hybridMultilevel"/>
    <w:tmpl w:val="19D45336"/>
    <w:lvl w:ilvl="0" w:tplc="BF6E5E9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3"/>
  </w:num>
  <w:num w:numId="9" w16cid:durableId="1474832394">
    <w:abstractNumId w:val="4"/>
  </w:num>
  <w:num w:numId="10" w16cid:durableId="1403211145">
    <w:abstractNumId w:val="11"/>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2"/>
  </w:num>
  <w:num w:numId="15" w16cid:durableId="10003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41CF"/>
    <w:rsid w:val="000250E2"/>
    <w:rsid w:val="00036705"/>
    <w:rsid w:val="00040673"/>
    <w:rsid w:val="00040741"/>
    <w:rsid w:val="00041CB7"/>
    <w:rsid w:val="0004246F"/>
    <w:rsid w:val="00043F9D"/>
    <w:rsid w:val="000463EC"/>
    <w:rsid w:val="0006389C"/>
    <w:rsid w:val="00066E1E"/>
    <w:rsid w:val="00067FAA"/>
    <w:rsid w:val="00070275"/>
    <w:rsid w:val="00086A63"/>
    <w:rsid w:val="00091BFE"/>
    <w:rsid w:val="000A187A"/>
    <w:rsid w:val="000A258B"/>
    <w:rsid w:val="000B3808"/>
    <w:rsid w:val="000B60A3"/>
    <w:rsid w:val="000C40EB"/>
    <w:rsid w:val="000D4BC3"/>
    <w:rsid w:val="000D5856"/>
    <w:rsid w:val="000D64A9"/>
    <w:rsid w:val="000E772C"/>
    <w:rsid w:val="000F42B0"/>
    <w:rsid w:val="000F5655"/>
    <w:rsid w:val="000F6ED9"/>
    <w:rsid w:val="000F6FBD"/>
    <w:rsid w:val="00100EE3"/>
    <w:rsid w:val="001030E1"/>
    <w:rsid w:val="00111B46"/>
    <w:rsid w:val="00111BE0"/>
    <w:rsid w:val="00117E2A"/>
    <w:rsid w:val="001219FD"/>
    <w:rsid w:val="00123A94"/>
    <w:rsid w:val="00125CC6"/>
    <w:rsid w:val="00125D40"/>
    <w:rsid w:val="00131AA3"/>
    <w:rsid w:val="00141392"/>
    <w:rsid w:val="001424C4"/>
    <w:rsid w:val="00143C0F"/>
    <w:rsid w:val="00143F40"/>
    <w:rsid w:val="00146BCC"/>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3D3C"/>
    <w:rsid w:val="001C7F69"/>
    <w:rsid w:val="001D2A9A"/>
    <w:rsid w:val="001D4281"/>
    <w:rsid w:val="001F2A9F"/>
    <w:rsid w:val="001F2D2A"/>
    <w:rsid w:val="001F7031"/>
    <w:rsid w:val="00210CB2"/>
    <w:rsid w:val="00213913"/>
    <w:rsid w:val="00217948"/>
    <w:rsid w:val="00226479"/>
    <w:rsid w:val="002354EC"/>
    <w:rsid w:val="00240994"/>
    <w:rsid w:val="0024327E"/>
    <w:rsid w:val="0024384B"/>
    <w:rsid w:val="00246050"/>
    <w:rsid w:val="00250160"/>
    <w:rsid w:val="00252EC4"/>
    <w:rsid w:val="002570BA"/>
    <w:rsid w:val="00261A56"/>
    <w:rsid w:val="0026679F"/>
    <w:rsid w:val="00273D10"/>
    <w:rsid w:val="00273D9F"/>
    <w:rsid w:val="002752C8"/>
    <w:rsid w:val="0027694B"/>
    <w:rsid w:val="00284EA7"/>
    <w:rsid w:val="00287524"/>
    <w:rsid w:val="00290DED"/>
    <w:rsid w:val="002928B5"/>
    <w:rsid w:val="002940C9"/>
    <w:rsid w:val="002A1A13"/>
    <w:rsid w:val="002B1747"/>
    <w:rsid w:val="002B59B7"/>
    <w:rsid w:val="002B764C"/>
    <w:rsid w:val="002C13DB"/>
    <w:rsid w:val="002C1F36"/>
    <w:rsid w:val="002C3615"/>
    <w:rsid w:val="002C38D3"/>
    <w:rsid w:val="002C611C"/>
    <w:rsid w:val="002C76EB"/>
    <w:rsid w:val="002D5CD9"/>
    <w:rsid w:val="002D7FD3"/>
    <w:rsid w:val="002E05C0"/>
    <w:rsid w:val="002E25B5"/>
    <w:rsid w:val="002E5E8D"/>
    <w:rsid w:val="002E639D"/>
    <w:rsid w:val="002F0E1B"/>
    <w:rsid w:val="002F58DE"/>
    <w:rsid w:val="00304350"/>
    <w:rsid w:val="0031236A"/>
    <w:rsid w:val="00314CC5"/>
    <w:rsid w:val="00326AC5"/>
    <w:rsid w:val="003306CD"/>
    <w:rsid w:val="0034116F"/>
    <w:rsid w:val="003469C2"/>
    <w:rsid w:val="00346B6A"/>
    <w:rsid w:val="0035152B"/>
    <w:rsid w:val="00362359"/>
    <w:rsid w:val="00367865"/>
    <w:rsid w:val="003709E6"/>
    <w:rsid w:val="003746D4"/>
    <w:rsid w:val="003A0017"/>
    <w:rsid w:val="003B1D4C"/>
    <w:rsid w:val="003B49EE"/>
    <w:rsid w:val="003C2371"/>
    <w:rsid w:val="003C5AB8"/>
    <w:rsid w:val="003C68E5"/>
    <w:rsid w:val="003C68F3"/>
    <w:rsid w:val="003E1126"/>
    <w:rsid w:val="003E55C4"/>
    <w:rsid w:val="003F1293"/>
    <w:rsid w:val="003F59E1"/>
    <w:rsid w:val="003F5EDF"/>
    <w:rsid w:val="00415E88"/>
    <w:rsid w:val="00416152"/>
    <w:rsid w:val="00417543"/>
    <w:rsid w:val="00417676"/>
    <w:rsid w:val="00424CC8"/>
    <w:rsid w:val="0042698C"/>
    <w:rsid w:val="00436935"/>
    <w:rsid w:val="004375AF"/>
    <w:rsid w:val="0044233F"/>
    <w:rsid w:val="00443824"/>
    <w:rsid w:val="004508A1"/>
    <w:rsid w:val="00451F50"/>
    <w:rsid w:val="00455861"/>
    <w:rsid w:val="00456E1D"/>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3CC"/>
    <w:rsid w:val="004B0DEE"/>
    <w:rsid w:val="004B3946"/>
    <w:rsid w:val="004B4091"/>
    <w:rsid w:val="004B79FA"/>
    <w:rsid w:val="004C3836"/>
    <w:rsid w:val="004C4F48"/>
    <w:rsid w:val="004C60A5"/>
    <w:rsid w:val="004D1868"/>
    <w:rsid w:val="004D53D0"/>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42DC"/>
    <w:rsid w:val="00595CE2"/>
    <w:rsid w:val="00595F44"/>
    <w:rsid w:val="005A0DF8"/>
    <w:rsid w:val="005A1FEA"/>
    <w:rsid w:val="005A2CD3"/>
    <w:rsid w:val="005B267E"/>
    <w:rsid w:val="005B5CAE"/>
    <w:rsid w:val="005C2845"/>
    <w:rsid w:val="005C333E"/>
    <w:rsid w:val="005D08A9"/>
    <w:rsid w:val="005D3132"/>
    <w:rsid w:val="005D3636"/>
    <w:rsid w:val="005D4193"/>
    <w:rsid w:val="005D4ECB"/>
    <w:rsid w:val="005E23C2"/>
    <w:rsid w:val="005E2493"/>
    <w:rsid w:val="005E3E0F"/>
    <w:rsid w:val="005E4D6C"/>
    <w:rsid w:val="005E5191"/>
    <w:rsid w:val="005E6AFD"/>
    <w:rsid w:val="005F162F"/>
    <w:rsid w:val="005F29B6"/>
    <w:rsid w:val="005F630C"/>
    <w:rsid w:val="005F65DA"/>
    <w:rsid w:val="0060451D"/>
    <w:rsid w:val="0060453F"/>
    <w:rsid w:val="0060532F"/>
    <w:rsid w:val="0061127B"/>
    <w:rsid w:val="006140E0"/>
    <w:rsid w:val="00614E34"/>
    <w:rsid w:val="006233F2"/>
    <w:rsid w:val="006375D5"/>
    <w:rsid w:val="00641F9B"/>
    <w:rsid w:val="0064598A"/>
    <w:rsid w:val="00645E00"/>
    <w:rsid w:val="00647D0D"/>
    <w:rsid w:val="006715BD"/>
    <w:rsid w:val="00674574"/>
    <w:rsid w:val="00680070"/>
    <w:rsid w:val="00685725"/>
    <w:rsid w:val="006929F1"/>
    <w:rsid w:val="006979D5"/>
    <w:rsid w:val="006A0692"/>
    <w:rsid w:val="006A2EDB"/>
    <w:rsid w:val="006A347F"/>
    <w:rsid w:val="006B777D"/>
    <w:rsid w:val="006C05D8"/>
    <w:rsid w:val="006C2CFB"/>
    <w:rsid w:val="006C3E5A"/>
    <w:rsid w:val="006C63EE"/>
    <w:rsid w:val="006D15DE"/>
    <w:rsid w:val="006D38AC"/>
    <w:rsid w:val="006D403D"/>
    <w:rsid w:val="006E4594"/>
    <w:rsid w:val="006E631F"/>
    <w:rsid w:val="006F4AE1"/>
    <w:rsid w:val="006F5433"/>
    <w:rsid w:val="00704576"/>
    <w:rsid w:val="007101B1"/>
    <w:rsid w:val="0071549A"/>
    <w:rsid w:val="00716A26"/>
    <w:rsid w:val="00717AFD"/>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4C32"/>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43EE"/>
    <w:rsid w:val="007B6741"/>
    <w:rsid w:val="007B6C56"/>
    <w:rsid w:val="007D18B1"/>
    <w:rsid w:val="007D1B7D"/>
    <w:rsid w:val="007D5DD1"/>
    <w:rsid w:val="007D61BD"/>
    <w:rsid w:val="007E349E"/>
    <w:rsid w:val="007E68D7"/>
    <w:rsid w:val="007F074D"/>
    <w:rsid w:val="007F4B92"/>
    <w:rsid w:val="007F5E73"/>
    <w:rsid w:val="007F6F4E"/>
    <w:rsid w:val="008004D2"/>
    <w:rsid w:val="008071CB"/>
    <w:rsid w:val="00820454"/>
    <w:rsid w:val="008208EC"/>
    <w:rsid w:val="00821814"/>
    <w:rsid w:val="00822DA1"/>
    <w:rsid w:val="00831DC6"/>
    <w:rsid w:val="00832ABF"/>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C04"/>
    <w:rsid w:val="00910F62"/>
    <w:rsid w:val="009220A5"/>
    <w:rsid w:val="00922641"/>
    <w:rsid w:val="0092305F"/>
    <w:rsid w:val="00923E80"/>
    <w:rsid w:val="00936A35"/>
    <w:rsid w:val="00941299"/>
    <w:rsid w:val="00943F92"/>
    <w:rsid w:val="0095666C"/>
    <w:rsid w:val="00957B0E"/>
    <w:rsid w:val="009605C8"/>
    <w:rsid w:val="009617A2"/>
    <w:rsid w:val="009617E2"/>
    <w:rsid w:val="0096296C"/>
    <w:rsid w:val="00966D25"/>
    <w:rsid w:val="0097277B"/>
    <w:rsid w:val="00974144"/>
    <w:rsid w:val="00974F95"/>
    <w:rsid w:val="00980C04"/>
    <w:rsid w:val="00985895"/>
    <w:rsid w:val="00990E1B"/>
    <w:rsid w:val="00991924"/>
    <w:rsid w:val="009A352B"/>
    <w:rsid w:val="009A646E"/>
    <w:rsid w:val="009A77E0"/>
    <w:rsid w:val="009B1C21"/>
    <w:rsid w:val="009B6889"/>
    <w:rsid w:val="009C0E6C"/>
    <w:rsid w:val="009C0F8A"/>
    <w:rsid w:val="009C5E7A"/>
    <w:rsid w:val="009C79A8"/>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3D"/>
    <w:rsid w:val="00A87480"/>
    <w:rsid w:val="00A957FB"/>
    <w:rsid w:val="00AA3A8D"/>
    <w:rsid w:val="00AA558E"/>
    <w:rsid w:val="00AA7AB8"/>
    <w:rsid w:val="00AA7B0D"/>
    <w:rsid w:val="00AB0B80"/>
    <w:rsid w:val="00AB3EBA"/>
    <w:rsid w:val="00AB527C"/>
    <w:rsid w:val="00AB5899"/>
    <w:rsid w:val="00AC2FD2"/>
    <w:rsid w:val="00AC52BA"/>
    <w:rsid w:val="00AC6F32"/>
    <w:rsid w:val="00AD1E0C"/>
    <w:rsid w:val="00AD236A"/>
    <w:rsid w:val="00AD6D4C"/>
    <w:rsid w:val="00AD7C27"/>
    <w:rsid w:val="00AE117F"/>
    <w:rsid w:val="00AE1F81"/>
    <w:rsid w:val="00AE25F8"/>
    <w:rsid w:val="00AE3327"/>
    <w:rsid w:val="00AF2B69"/>
    <w:rsid w:val="00B0004F"/>
    <w:rsid w:val="00B03AD2"/>
    <w:rsid w:val="00B06987"/>
    <w:rsid w:val="00B123AE"/>
    <w:rsid w:val="00B145BD"/>
    <w:rsid w:val="00B16B6D"/>
    <w:rsid w:val="00B2657C"/>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160E"/>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736C1"/>
    <w:rsid w:val="00C75750"/>
    <w:rsid w:val="00C84D49"/>
    <w:rsid w:val="00C90D83"/>
    <w:rsid w:val="00C91B91"/>
    <w:rsid w:val="00C93759"/>
    <w:rsid w:val="00C97299"/>
    <w:rsid w:val="00CA5273"/>
    <w:rsid w:val="00CA733C"/>
    <w:rsid w:val="00CA78BA"/>
    <w:rsid w:val="00CB1DF0"/>
    <w:rsid w:val="00CB5AF7"/>
    <w:rsid w:val="00CB7A6D"/>
    <w:rsid w:val="00CC312F"/>
    <w:rsid w:val="00CD04E4"/>
    <w:rsid w:val="00CD73C5"/>
    <w:rsid w:val="00CF1853"/>
    <w:rsid w:val="00D02676"/>
    <w:rsid w:val="00D03C6C"/>
    <w:rsid w:val="00D06522"/>
    <w:rsid w:val="00D079BC"/>
    <w:rsid w:val="00D12C7E"/>
    <w:rsid w:val="00D138DB"/>
    <w:rsid w:val="00D1395B"/>
    <w:rsid w:val="00D1411D"/>
    <w:rsid w:val="00D14E84"/>
    <w:rsid w:val="00D15EEC"/>
    <w:rsid w:val="00D20BA0"/>
    <w:rsid w:val="00D213D8"/>
    <w:rsid w:val="00D228DD"/>
    <w:rsid w:val="00D24E7B"/>
    <w:rsid w:val="00D251D7"/>
    <w:rsid w:val="00D40728"/>
    <w:rsid w:val="00D413FC"/>
    <w:rsid w:val="00D421AC"/>
    <w:rsid w:val="00D560AF"/>
    <w:rsid w:val="00D62164"/>
    <w:rsid w:val="00D63AFF"/>
    <w:rsid w:val="00D667D7"/>
    <w:rsid w:val="00D706B9"/>
    <w:rsid w:val="00D73AFC"/>
    <w:rsid w:val="00D74E09"/>
    <w:rsid w:val="00D75554"/>
    <w:rsid w:val="00D8043D"/>
    <w:rsid w:val="00D87944"/>
    <w:rsid w:val="00D93EBC"/>
    <w:rsid w:val="00D93F46"/>
    <w:rsid w:val="00D95948"/>
    <w:rsid w:val="00DA39D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01A9"/>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2F78"/>
    <w:rsid w:val="00E84ECB"/>
    <w:rsid w:val="00E90FC8"/>
    <w:rsid w:val="00E9498C"/>
    <w:rsid w:val="00E971EE"/>
    <w:rsid w:val="00E975D2"/>
    <w:rsid w:val="00EA0754"/>
    <w:rsid w:val="00EA682E"/>
    <w:rsid w:val="00EB059A"/>
    <w:rsid w:val="00EB355D"/>
    <w:rsid w:val="00EB5E40"/>
    <w:rsid w:val="00EC00CA"/>
    <w:rsid w:val="00EC1DD7"/>
    <w:rsid w:val="00EC4181"/>
    <w:rsid w:val="00EC430A"/>
    <w:rsid w:val="00EC5940"/>
    <w:rsid w:val="00EC6580"/>
    <w:rsid w:val="00ED32CB"/>
    <w:rsid w:val="00ED5F1E"/>
    <w:rsid w:val="00EE048C"/>
    <w:rsid w:val="00EE2994"/>
    <w:rsid w:val="00EE3E4F"/>
    <w:rsid w:val="00EE5046"/>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42FB"/>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Default">
    <w:name w:val="Default"/>
    <w:rsid w:val="0092305F"/>
    <w:pPr>
      <w:autoSpaceDE w:val="0"/>
      <w:autoSpaceDN w:val="0"/>
      <w:adjustRightInd w:val="0"/>
    </w:pPr>
    <w:rPr>
      <w:rFonts w:eastAsiaTheme="minorHAnsi" w:cs="Calibri"/>
      <w:color w:val="000000"/>
      <w:sz w:val="24"/>
      <w:szCs w:val="24"/>
      <w:lang w:eastAsia="en-US"/>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B2657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Гейс Марта Владиславовна</cp:lastModifiedBy>
  <cp:revision>17</cp:revision>
  <cp:lastPrinted>2022-06-30T19:29:00Z</cp:lastPrinted>
  <dcterms:created xsi:type="dcterms:W3CDTF">2023-09-27T08:02:00Z</dcterms:created>
  <dcterms:modified xsi:type="dcterms:W3CDTF">2023-09-27T13:03:00Z</dcterms:modified>
</cp:coreProperties>
</file>