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Салихова Анастасия Александровна (Причинина Анастасия Александровна) (30.08.2000г.р., место рожд: г. Братск Иркутская обл., адрес рег: 665717, Иркутская обл, Братск г, Центральный жилрайон, Цветочная ул, дом № 5, квартира 77, СНИЛС15544389384, ИНН 380409975478, паспорт РФ серия 2520, номер 836857, выдан 03.11.2020, кем выдан ГУ МВД России по Иркутской области, код подразделения 380-010),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25.01.2023г. по делу №А19-10768/2022,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22.08.2023г. по продаже имущества Салиховой Анастасии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WVWZZZ3BZ5E162544,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(Салихову Кадиму Камильевичу)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Салихова Анастасия Александровна (Причинина Анастасия Александровна) (30.08.2000г.р., место рожд: г. Братск Иркутская обл., адрес рег: 665717, Иркутская обл, Братск г, Центральный жилрайон, Цветочная ул, дом № 5, квартира 77, СНИЛС15544389384, ИНН 380409975478, паспорт РФ серия 2520, номер 836857, выдан 03.11.2020, кем выдан ГУ МВД России по Иркутской области, код подразделения 380-010)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Салиховой Анастасии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