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ин Александр Михайлович (19.01.1992г.р., место рожд: дер. Осинки Меленковского р-на Владимирской обл., адрес рег: 427650, Удмуртская Респ, Красногорский р-н, Красногорское с, Нагорный пер, дом № 4, квартира 1, СНИЛС14685564909, ИНН 181500899617, паспорт РФ серия 9411, номер 234752, выдан 10.02.2012, кем выдан МО УФМС России по Удмуртской Республике в городе Глазове, код подразделения 18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9.06.2023г. по делу № А71-75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11.2023г. по продаже имущества Федина Александ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50м², кадастровый номер: 18:08:011015:4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1.2023г. на сайте https://lot-online.ru/, и указана в Протоколе  от 08.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ин Александр Михайлович (19.01.1992г.р., место рожд: дер. Осинки Меленковского р-на Владимирской обл., адрес рег: 427650, Удмуртская Респ, Красногорский р-н, Красногорское с, Нагорный пер, дом № 4, квартира 1, СНИЛС14685564909, ИНН 181500899617, паспорт РФ серия 9411, номер 234752, выдан 10.02.2012, кем выдан МО УФМС России по Удмуртской Республике в городе Глазове, код подразделения 18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ина Александра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