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Иванова Елена Валерьевна (21.07.1983г.р., место рожд: гор. Котельниково Волгоградской обл., адрес рег: 404352, Волгоградская обл, Котельниковский р-н, Котельниково г, Комсомольская ул, дом № 91, квартира 5, СНИЛС14768756625, ИНН 341304225393, паспорт РФ серия 1805, номер 779732, выдан 26.05.2006, кем выдан Котельниковским РОВД Волгоградской области, код подразделения 342-023),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11.08.2022г. по делу №А12-17468/2022,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13.11.2023 по продаже имущества  Ивановой Елены Валерьевны,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Skoda, модель: Octavia, VIN: XW8DA11Z1DK250962, год изготовления: 2013.</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Елена Валерьевна (21.07.1983г.р., место рожд: гор. Котельниково Волгоградской обл., адрес рег: 404352, Волгоградская обл, Котельниковский р-н, Котельниково г, Комсомольская ул, дом № 91, квартира 5, СНИЛС14768756625, ИНН 341304225393, паспорт РФ серия 1805, номер 779732, выдан 26.05.2006, кем выдан Котельниковским РОВД Волгоградской области, код подразделения 342-023)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Ивановой Елены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