
<file path=[Content_Types].xml><?xml version="1.0" encoding="utf-8"?>
<Types xmlns="http://schemas.openxmlformats.org/package/2006/content-types">
  <Default Extension="png" ContentType="image/png"/>
  <Default Extension="bin" ContentType="application/vnd.openxmlformats-officedocument.oleObject"/>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C22BC" w:rsidRDefault="00CC22BC" w:rsidP="00A2373D">
      <w:pPr>
        <w:spacing w:after="0"/>
      </w:pPr>
    </w:p>
    <w:tbl>
      <w:tblPr>
        <w:tblpPr w:leftFromText="180" w:rightFromText="180" w:vertAnchor="text" w:tblpX="250" w:tblpY="1"/>
        <w:tblOverlap w:val="never"/>
        <w:tblW w:w="9889" w:type="dxa"/>
        <w:tblLook w:val="04A0" w:firstRow="1" w:lastRow="0" w:firstColumn="1" w:lastColumn="0" w:noHBand="0" w:noVBand="1"/>
      </w:tblPr>
      <w:tblGrid>
        <w:gridCol w:w="9889"/>
      </w:tblGrid>
      <w:tr w:rsidR="00FF60EB" w:rsidRPr="003568D8" w:rsidTr="000E4502">
        <w:trPr>
          <w:trHeight w:val="2116"/>
        </w:trPr>
        <w:tc>
          <w:tcPr>
            <w:tcW w:w="4819" w:type="dxa"/>
          </w:tcPr>
          <w:p w:rsidR="00FF60EB" w:rsidRPr="003568D8" w:rsidRDefault="00FF60EB" w:rsidP="00FF60EB">
            <w:pPr>
              <w:snapToGrid w:val="0"/>
              <w:jc w:val="right"/>
              <w:rPr>
                <w:bCs/>
                <w:color w:val="000000"/>
                <w:sz w:val="28"/>
                <w:szCs w:val="28"/>
              </w:rPr>
            </w:pPr>
            <w:r w:rsidRPr="003568D8">
              <w:rPr>
                <w:color w:val="000000"/>
                <w:sz w:val="28"/>
                <w:szCs w:val="28"/>
              </w:rPr>
              <w:t>«УТВЕРЖДЕНО»</w:t>
            </w:r>
          </w:p>
          <w:p w:rsidR="003707FB" w:rsidRDefault="003707FB" w:rsidP="00FF60EB">
            <w:pPr>
              <w:pStyle w:val="2f1"/>
              <w:shd w:val="clear" w:color="auto" w:fill="auto"/>
              <w:spacing w:after="0" w:line="276" w:lineRule="auto"/>
              <w:ind w:left="40" w:firstLine="0"/>
              <w:jc w:val="right"/>
              <w:rPr>
                <w:rFonts w:eastAsia="Calibri"/>
                <w:sz w:val="28"/>
                <w:szCs w:val="28"/>
              </w:rPr>
            </w:pPr>
            <w:r>
              <w:rPr>
                <w:rFonts w:eastAsia="Calibri"/>
                <w:sz w:val="28"/>
                <w:szCs w:val="28"/>
              </w:rPr>
              <w:t xml:space="preserve">Исполняющий обязанности </w:t>
            </w:r>
          </w:p>
          <w:p w:rsidR="00FF60EB" w:rsidRPr="003568D8" w:rsidRDefault="003707FB" w:rsidP="00FF60EB">
            <w:pPr>
              <w:pStyle w:val="2f1"/>
              <w:shd w:val="clear" w:color="auto" w:fill="auto"/>
              <w:spacing w:after="0" w:line="276" w:lineRule="auto"/>
              <w:ind w:left="40" w:firstLine="0"/>
              <w:jc w:val="right"/>
              <w:rPr>
                <w:rFonts w:eastAsia="Calibri"/>
                <w:sz w:val="28"/>
                <w:szCs w:val="28"/>
              </w:rPr>
            </w:pPr>
            <w:r>
              <w:rPr>
                <w:rFonts w:eastAsia="Calibri"/>
                <w:sz w:val="28"/>
                <w:szCs w:val="28"/>
              </w:rPr>
              <w:t>н</w:t>
            </w:r>
            <w:r w:rsidR="00FF60EB" w:rsidRPr="003568D8">
              <w:rPr>
                <w:rFonts w:eastAsia="Calibri"/>
                <w:sz w:val="28"/>
                <w:szCs w:val="28"/>
              </w:rPr>
              <w:t>ачальник</w:t>
            </w:r>
            <w:r w:rsidR="00272C4A">
              <w:rPr>
                <w:rFonts w:eastAsia="Calibri"/>
                <w:sz w:val="28"/>
                <w:szCs w:val="28"/>
              </w:rPr>
              <w:t>а</w:t>
            </w:r>
            <w:r w:rsidR="00FF60EB" w:rsidRPr="003568D8">
              <w:rPr>
                <w:rFonts w:eastAsia="Calibri"/>
                <w:sz w:val="28"/>
                <w:szCs w:val="28"/>
              </w:rPr>
              <w:t xml:space="preserve"> департамента </w:t>
            </w:r>
          </w:p>
          <w:p w:rsidR="00FF60EB" w:rsidRPr="003568D8" w:rsidRDefault="00FF60EB" w:rsidP="00FF60EB">
            <w:pPr>
              <w:pStyle w:val="2f1"/>
              <w:shd w:val="clear" w:color="auto" w:fill="auto"/>
              <w:spacing w:after="0" w:line="276" w:lineRule="auto"/>
              <w:ind w:left="40" w:firstLine="0"/>
              <w:jc w:val="right"/>
              <w:rPr>
                <w:rFonts w:eastAsia="Calibri"/>
                <w:sz w:val="28"/>
                <w:szCs w:val="28"/>
              </w:rPr>
            </w:pPr>
            <w:r w:rsidRPr="003568D8">
              <w:rPr>
                <w:rFonts w:eastAsia="Calibri"/>
                <w:sz w:val="28"/>
                <w:szCs w:val="28"/>
              </w:rPr>
              <w:t xml:space="preserve">логистики и МТО </w:t>
            </w:r>
            <w:r w:rsidRPr="003568D8">
              <w:rPr>
                <w:rFonts w:eastAsia="Calibri"/>
                <w:sz w:val="28"/>
                <w:szCs w:val="28"/>
              </w:rPr>
              <w:br/>
              <w:t>ПАО «Россети Ленэнерго»</w:t>
            </w:r>
          </w:p>
          <w:p w:rsidR="00FF60EB" w:rsidRPr="003568D8" w:rsidRDefault="00FF60EB" w:rsidP="00FF60EB">
            <w:pPr>
              <w:pStyle w:val="2f1"/>
              <w:shd w:val="clear" w:color="auto" w:fill="auto"/>
              <w:spacing w:after="0" w:line="276" w:lineRule="auto"/>
              <w:ind w:left="40" w:firstLine="0"/>
              <w:jc w:val="right"/>
              <w:rPr>
                <w:bCs/>
                <w:sz w:val="28"/>
                <w:szCs w:val="28"/>
              </w:rPr>
            </w:pPr>
          </w:p>
          <w:p w:rsidR="00FF60EB" w:rsidRPr="003568D8" w:rsidRDefault="00FF60EB" w:rsidP="00FF60EB">
            <w:pPr>
              <w:pStyle w:val="2f1"/>
              <w:shd w:val="clear" w:color="auto" w:fill="auto"/>
              <w:spacing w:after="0" w:line="276" w:lineRule="auto"/>
              <w:ind w:left="40" w:firstLine="0"/>
              <w:jc w:val="right"/>
              <w:rPr>
                <w:bCs/>
                <w:sz w:val="28"/>
                <w:szCs w:val="28"/>
              </w:rPr>
            </w:pPr>
            <w:r w:rsidRPr="003568D8">
              <w:rPr>
                <w:bCs/>
                <w:sz w:val="28"/>
                <w:szCs w:val="28"/>
              </w:rPr>
              <w:t>_______________ /</w:t>
            </w:r>
            <w:r w:rsidR="0052539C">
              <w:rPr>
                <w:rFonts w:eastAsia="Calibri"/>
                <w:sz w:val="28"/>
                <w:szCs w:val="28"/>
              </w:rPr>
              <w:t>Бечик С.Е.</w:t>
            </w:r>
            <w:r w:rsidRPr="003568D8">
              <w:rPr>
                <w:rFonts w:eastAsia="Calibri"/>
                <w:sz w:val="28"/>
                <w:szCs w:val="28"/>
              </w:rPr>
              <w:t>/</w:t>
            </w:r>
          </w:p>
          <w:p w:rsidR="00FF60EB" w:rsidRPr="003568D8" w:rsidRDefault="00FF60EB" w:rsidP="00FF60EB">
            <w:pPr>
              <w:snapToGrid w:val="0"/>
              <w:jc w:val="right"/>
              <w:rPr>
                <w:bCs/>
                <w:color w:val="000000"/>
              </w:rPr>
            </w:pPr>
          </w:p>
        </w:tc>
      </w:tr>
      <w:tr w:rsidR="00FF60EB" w:rsidRPr="003568D8" w:rsidTr="000E4502">
        <w:trPr>
          <w:trHeight w:val="2116"/>
        </w:trPr>
        <w:tc>
          <w:tcPr>
            <w:tcW w:w="4819" w:type="dxa"/>
          </w:tcPr>
          <w:p w:rsidR="00FF60EB" w:rsidRPr="003568D8" w:rsidRDefault="00FF60EB" w:rsidP="00245EB5">
            <w:pPr>
              <w:snapToGrid w:val="0"/>
              <w:jc w:val="right"/>
              <w:rPr>
                <w:color w:val="000000"/>
              </w:rPr>
            </w:pPr>
            <w:r w:rsidRPr="003568D8">
              <w:rPr>
                <w:bCs/>
                <w:sz w:val="28"/>
                <w:szCs w:val="28"/>
              </w:rPr>
              <w:t>«</w:t>
            </w:r>
            <w:r w:rsidR="00245EB5">
              <w:rPr>
                <w:bCs/>
                <w:sz w:val="28"/>
                <w:szCs w:val="28"/>
              </w:rPr>
              <w:t>02</w:t>
            </w:r>
            <w:r w:rsidRPr="003568D8">
              <w:rPr>
                <w:bCs/>
                <w:sz w:val="28"/>
                <w:szCs w:val="28"/>
              </w:rPr>
              <w:t xml:space="preserve">» </w:t>
            </w:r>
            <w:r w:rsidR="00245EB5">
              <w:rPr>
                <w:bCs/>
                <w:sz w:val="28"/>
                <w:szCs w:val="28"/>
              </w:rPr>
              <w:t>октября</w:t>
            </w:r>
            <w:r w:rsidR="003707FB">
              <w:rPr>
                <w:bCs/>
                <w:sz w:val="28"/>
                <w:szCs w:val="28"/>
              </w:rPr>
              <w:t xml:space="preserve"> 2023</w:t>
            </w:r>
            <w:r w:rsidRPr="003568D8">
              <w:rPr>
                <w:bCs/>
                <w:sz w:val="28"/>
                <w:szCs w:val="28"/>
              </w:rPr>
              <w:t xml:space="preserve"> г.</w:t>
            </w:r>
          </w:p>
        </w:tc>
      </w:tr>
    </w:tbl>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spacing w:after="0"/>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9414EC" w:rsidRPr="003568D8" w:rsidRDefault="009414EC" w:rsidP="00A2373D">
      <w:pPr>
        <w:pStyle w:val="1e"/>
        <w:shd w:val="clear" w:color="auto" w:fill="auto"/>
        <w:suppressAutoHyphens/>
        <w:autoSpaceDN/>
        <w:adjustRightInd/>
        <w:spacing w:line="240" w:lineRule="auto"/>
        <w:ind w:left="0" w:right="0" w:firstLine="0"/>
        <w:textAlignment w:val="baseline"/>
        <w:rPr>
          <w:rFonts w:ascii="Times New Roman" w:hAnsi="Times New Roman"/>
          <w:b/>
          <w:bCs/>
          <w:color w:val="auto"/>
          <w:sz w:val="24"/>
          <w:szCs w:val="24"/>
        </w:rPr>
      </w:pPr>
    </w:p>
    <w:p w:rsidR="008E0F5A" w:rsidRPr="003568D8" w:rsidRDefault="004E41D6" w:rsidP="000D657F">
      <w:pPr>
        <w:spacing w:before="61"/>
        <w:jc w:val="center"/>
        <w:rPr>
          <w:b/>
          <w:bCs/>
        </w:rPr>
      </w:pPr>
      <w:r w:rsidRPr="003568D8">
        <w:rPr>
          <w:b/>
          <w:bCs/>
        </w:rPr>
        <w:t xml:space="preserve">ДОКУМЕНТАЦИЯ </w:t>
      </w:r>
      <w:r w:rsidR="008E0F5A" w:rsidRPr="003568D8">
        <w:rPr>
          <w:b/>
          <w:bCs/>
        </w:rPr>
        <w:t>П</w:t>
      </w:r>
      <w:r w:rsidRPr="003568D8">
        <w:rPr>
          <w:b/>
          <w:bCs/>
        </w:rPr>
        <w:t xml:space="preserve">О </w:t>
      </w:r>
      <w:r w:rsidR="008E0F5A" w:rsidRPr="003568D8">
        <w:rPr>
          <w:b/>
          <w:bCs/>
        </w:rPr>
        <w:t>АУКЦИОНУ ПРОДАВЦА</w:t>
      </w:r>
      <w:r w:rsidR="00C941D4" w:rsidRPr="003568D8">
        <w:rPr>
          <w:b/>
          <w:bCs/>
        </w:rPr>
        <w:t xml:space="preserve"> В ЭЛЕКТРОННОЙ ФОРМЕ</w:t>
      </w:r>
    </w:p>
    <w:p w:rsidR="000D657F" w:rsidRPr="000D657F" w:rsidRDefault="00195A30" w:rsidP="000D657F">
      <w:pPr>
        <w:spacing w:before="61"/>
        <w:jc w:val="center"/>
        <w:rPr>
          <w:b/>
          <w:bCs/>
        </w:rPr>
      </w:pPr>
      <w:r w:rsidRPr="003568D8">
        <w:rPr>
          <w:b/>
          <w:bCs/>
        </w:rPr>
        <w:t xml:space="preserve">по </w:t>
      </w:r>
      <w:r w:rsidR="000D657F">
        <w:rPr>
          <w:b/>
          <w:bCs/>
        </w:rPr>
        <w:t xml:space="preserve">лоту </w:t>
      </w:r>
      <w:r w:rsidR="000D657F" w:rsidRPr="000D657F">
        <w:rPr>
          <w:b/>
          <w:bCs/>
        </w:rPr>
        <w:t xml:space="preserve">«Реализация лома и отходов цветных и (или) черных металлов </w:t>
      </w:r>
    </w:p>
    <w:p w:rsidR="00B32937" w:rsidRPr="003568D8" w:rsidRDefault="000D657F" w:rsidP="000D657F">
      <w:pPr>
        <w:spacing w:before="61"/>
        <w:jc w:val="center"/>
        <w:rPr>
          <w:b/>
          <w:bCs/>
        </w:rPr>
      </w:pPr>
      <w:r w:rsidRPr="000D657F">
        <w:rPr>
          <w:b/>
          <w:bCs/>
        </w:rPr>
        <w:t>и отходов, содержащих цветные и черные металлы»</w:t>
      </w:r>
    </w:p>
    <w:p w:rsidR="00B32937" w:rsidRPr="003568D8" w:rsidRDefault="00B32937" w:rsidP="00A2373D">
      <w:pPr>
        <w:spacing w:after="0"/>
        <w:jc w:val="center"/>
        <w:rPr>
          <w:b/>
          <w:bCs/>
        </w:rPr>
      </w:pPr>
    </w:p>
    <w:p w:rsidR="004E41D6" w:rsidRPr="003568D8" w:rsidRDefault="00B13A61" w:rsidP="00A2373D">
      <w:pPr>
        <w:spacing w:after="0"/>
        <w:jc w:val="center"/>
        <w:rPr>
          <w:b/>
          <w:bCs/>
        </w:rPr>
      </w:pPr>
      <w:r w:rsidRPr="003568D8">
        <w:rPr>
          <w:b/>
          <w:bCs/>
        </w:rPr>
        <w:t>(далее – Документация</w:t>
      </w:r>
      <w:r w:rsidR="00A122F0" w:rsidRPr="003568D8">
        <w:rPr>
          <w:b/>
          <w:bCs/>
        </w:rPr>
        <w:t>/Документация</w:t>
      </w:r>
      <w:r w:rsidR="00CF687B" w:rsidRPr="003568D8">
        <w:rPr>
          <w:b/>
          <w:bCs/>
        </w:rPr>
        <w:t xml:space="preserve"> </w:t>
      </w:r>
      <w:r w:rsidR="007D1B02" w:rsidRPr="003568D8">
        <w:rPr>
          <w:b/>
          <w:bCs/>
        </w:rPr>
        <w:t>по аукциону</w:t>
      </w:r>
      <w:r w:rsidRPr="003568D8">
        <w:rPr>
          <w:b/>
          <w:bCs/>
        </w:rPr>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43607A">
      <w:r w:rsidRPr="003568D8">
        <w:t xml:space="preserve">Согласовано </w:t>
      </w:r>
      <w:r w:rsidR="00272C4A">
        <w:t>аукционной</w:t>
      </w:r>
      <w:r w:rsidRPr="003568D8">
        <w:t xml:space="preserve"> комиссией</w:t>
      </w:r>
    </w:p>
    <w:p w:rsidR="00B32937" w:rsidRPr="003568D8" w:rsidRDefault="0043607A" w:rsidP="0043607A">
      <w:pPr>
        <w:spacing w:after="0"/>
        <w:jc w:val="left"/>
        <w:rPr>
          <w:b/>
          <w:bCs/>
        </w:rPr>
      </w:pPr>
      <w:r w:rsidRPr="003568D8">
        <w:t>(Протокол №</w:t>
      </w:r>
      <w:r w:rsidR="000D657F">
        <w:t xml:space="preserve"> 5</w:t>
      </w:r>
      <w:r w:rsidR="000B1214" w:rsidRPr="003568D8">
        <w:t>/</w:t>
      </w:r>
      <w:r w:rsidR="002161B8">
        <w:t>2</w:t>
      </w:r>
      <w:r w:rsidRPr="003568D8">
        <w:t xml:space="preserve"> от </w:t>
      </w:r>
      <w:sdt>
        <w:sdtPr>
          <w:alias w:val="PlanAnnounce"/>
          <w:tag w:val="PlanAnnounce"/>
          <w:id w:val="-1928721385"/>
          <w:placeholder>
            <w:docPart w:val="B5A7B0A0E3C74273BDDCA19E3F3838F9"/>
          </w:placeholder>
          <w:text w:multiLine="1"/>
        </w:sdtPr>
        <w:sdtContent>
          <w:r w:rsidRPr="003568D8">
            <w:t>«</w:t>
          </w:r>
          <w:r w:rsidR="00245EB5">
            <w:t>02</w:t>
          </w:r>
          <w:r w:rsidRPr="003568D8">
            <w:t xml:space="preserve">» </w:t>
          </w:r>
          <w:r w:rsidR="00245EB5">
            <w:t>октября</w:t>
          </w:r>
          <w:r w:rsidR="003707FB">
            <w:t xml:space="preserve"> 2023</w:t>
          </w:r>
          <w:r w:rsidRPr="003568D8">
            <w:t xml:space="preserve"> г.</w:t>
          </w:r>
        </w:sdtContent>
      </w:sdt>
      <w:r w:rsidRPr="003568D8">
        <w:t>)</w:t>
      </w: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B32937" w:rsidRPr="003568D8" w:rsidRDefault="00B32937"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Pr="003568D8" w:rsidRDefault="0043607A" w:rsidP="00A2373D">
      <w:pPr>
        <w:spacing w:after="0"/>
        <w:jc w:val="center"/>
        <w:rPr>
          <w:b/>
          <w:bCs/>
        </w:rPr>
      </w:pPr>
    </w:p>
    <w:p w:rsidR="0043607A" w:rsidRDefault="0043607A" w:rsidP="00A2373D">
      <w:pPr>
        <w:spacing w:after="0"/>
        <w:jc w:val="center"/>
        <w:rPr>
          <w:b/>
          <w:bCs/>
        </w:rPr>
      </w:pPr>
    </w:p>
    <w:p w:rsidR="0062634B" w:rsidRDefault="0062634B" w:rsidP="00A2373D">
      <w:pPr>
        <w:spacing w:after="0"/>
        <w:jc w:val="center"/>
        <w:rPr>
          <w:b/>
          <w:bCs/>
        </w:rPr>
      </w:pPr>
    </w:p>
    <w:p w:rsidR="0062634B" w:rsidRDefault="0062634B" w:rsidP="00A2373D">
      <w:pPr>
        <w:spacing w:after="0"/>
        <w:jc w:val="center"/>
        <w:rPr>
          <w:b/>
          <w:bCs/>
        </w:rPr>
      </w:pPr>
    </w:p>
    <w:p w:rsidR="0062634B" w:rsidRDefault="0062634B" w:rsidP="00A2373D">
      <w:pPr>
        <w:spacing w:after="0"/>
        <w:jc w:val="center"/>
        <w:rPr>
          <w:b/>
          <w:bCs/>
        </w:rPr>
      </w:pPr>
    </w:p>
    <w:p w:rsidR="0062634B" w:rsidRPr="003568D8" w:rsidRDefault="0062634B" w:rsidP="00A2373D">
      <w:pPr>
        <w:spacing w:after="0"/>
        <w:jc w:val="center"/>
        <w:rPr>
          <w:b/>
          <w:bCs/>
        </w:rPr>
      </w:pPr>
    </w:p>
    <w:p w:rsidR="0043607A" w:rsidRPr="003568D8" w:rsidRDefault="0043607A" w:rsidP="00A2373D">
      <w:pPr>
        <w:spacing w:after="0"/>
        <w:jc w:val="center"/>
        <w:rPr>
          <w:b/>
          <w:bCs/>
        </w:rPr>
      </w:pPr>
    </w:p>
    <w:p w:rsidR="007633E7" w:rsidRPr="003568D8" w:rsidRDefault="00EB4FFD" w:rsidP="00A2373D">
      <w:pPr>
        <w:pStyle w:val="af5"/>
        <w:spacing w:after="0"/>
        <w:jc w:val="center"/>
        <w:rPr>
          <w:bCs/>
        </w:rPr>
      </w:pPr>
      <w:r w:rsidRPr="003568D8">
        <w:rPr>
          <w:bCs/>
        </w:rPr>
        <w:t xml:space="preserve">г. </w:t>
      </w:r>
      <w:r w:rsidR="00FF60EB" w:rsidRPr="003568D8">
        <w:rPr>
          <w:bCs/>
        </w:rPr>
        <w:t>Санкт-Петербург</w:t>
      </w:r>
      <w:r w:rsidR="002019C0" w:rsidRPr="003568D8">
        <w:t xml:space="preserve"> </w:t>
      </w:r>
      <w:r w:rsidR="00B32937" w:rsidRPr="003568D8">
        <w:rPr>
          <w:bCs/>
        </w:rPr>
        <w:br/>
        <w:t>20</w:t>
      </w:r>
      <w:r w:rsidR="00413E68" w:rsidRPr="003568D8">
        <w:rPr>
          <w:bCs/>
        </w:rPr>
        <w:t>2</w:t>
      </w:r>
      <w:r w:rsidR="003707FB">
        <w:rPr>
          <w:bCs/>
        </w:rPr>
        <w:t>3</w:t>
      </w:r>
      <w:r w:rsidRPr="003568D8">
        <w:rPr>
          <w:bCs/>
        </w:rPr>
        <w:t xml:space="preserve"> </w:t>
      </w:r>
      <w:r w:rsidR="00B32937" w:rsidRPr="003568D8">
        <w:rPr>
          <w:bCs/>
        </w:rPr>
        <w:t>год</w:t>
      </w:r>
      <w:r w:rsidR="00B32937" w:rsidRPr="003568D8">
        <w:t xml:space="preserve"> </w:t>
      </w:r>
      <w:r w:rsidR="007633E7" w:rsidRPr="003568D8">
        <w:br w:type="page"/>
      </w:r>
    </w:p>
    <w:p w:rsidR="007633E7" w:rsidRPr="003568D8" w:rsidRDefault="007633E7" w:rsidP="00A2373D">
      <w:pPr>
        <w:pStyle w:val="13"/>
        <w:keepNext w:val="0"/>
        <w:tabs>
          <w:tab w:val="clear" w:pos="432"/>
        </w:tabs>
        <w:spacing w:before="0" w:after="0"/>
        <w:ind w:left="0" w:firstLine="0"/>
        <w:rPr>
          <w:rStyle w:val="17"/>
          <w:b/>
          <w:caps/>
          <w:sz w:val="24"/>
          <w:szCs w:val="24"/>
        </w:rPr>
      </w:pPr>
      <w:bookmarkStart w:id="0" w:name="_Toc134695113"/>
      <w:r w:rsidRPr="003568D8">
        <w:rPr>
          <w:rStyle w:val="17"/>
          <w:b/>
          <w:caps/>
          <w:sz w:val="24"/>
          <w:szCs w:val="24"/>
        </w:rPr>
        <w:lastRenderedPageBreak/>
        <w:t>СОДЕРЖАНИЕ</w:t>
      </w:r>
      <w:bookmarkEnd w:id="0"/>
    </w:p>
    <w:p w:rsidR="002F266A" w:rsidRDefault="00077228">
      <w:pPr>
        <w:pStyle w:val="15"/>
        <w:tabs>
          <w:tab w:val="right" w:leader="dot" w:pos="9631"/>
        </w:tabs>
        <w:rPr>
          <w:rFonts w:asciiTheme="minorHAnsi" w:eastAsiaTheme="minorEastAsia" w:hAnsiTheme="minorHAnsi" w:cstheme="minorBidi"/>
          <w:b w:val="0"/>
          <w:bCs w:val="0"/>
          <w:caps w:val="0"/>
          <w:noProof/>
          <w:sz w:val="22"/>
          <w:szCs w:val="22"/>
        </w:rPr>
      </w:pPr>
      <w:r w:rsidRPr="003568D8">
        <w:rPr>
          <w:b w:val="0"/>
          <w:bCs w:val="0"/>
          <w:i/>
          <w:iCs/>
          <w:caps w:val="0"/>
          <w:smallCaps/>
          <w:sz w:val="24"/>
          <w:szCs w:val="24"/>
        </w:rPr>
        <w:fldChar w:fldCharType="begin"/>
      </w:r>
      <w:r w:rsidR="007633E7" w:rsidRPr="003568D8">
        <w:rPr>
          <w:b w:val="0"/>
          <w:bCs w:val="0"/>
          <w:i/>
          <w:iCs/>
          <w:caps w:val="0"/>
          <w:smallCaps/>
          <w:sz w:val="24"/>
          <w:szCs w:val="24"/>
        </w:rPr>
        <w:instrText xml:space="preserve"> TOC \o "1-2" \h \z \u </w:instrText>
      </w:r>
      <w:r w:rsidRPr="003568D8">
        <w:rPr>
          <w:b w:val="0"/>
          <w:bCs w:val="0"/>
          <w:i/>
          <w:iCs/>
          <w:caps w:val="0"/>
          <w:smallCaps/>
          <w:sz w:val="24"/>
          <w:szCs w:val="24"/>
        </w:rPr>
        <w:fldChar w:fldCharType="separate"/>
      </w:r>
      <w:hyperlink w:anchor="_Toc134695113" w:history="1">
        <w:r w:rsidR="002F266A" w:rsidRPr="00A31B40">
          <w:rPr>
            <w:rStyle w:val="aff8"/>
            <w:noProof/>
          </w:rPr>
          <w:t>СОДЕРЖАНИЕ</w:t>
        </w:r>
        <w:r w:rsidR="002F266A">
          <w:rPr>
            <w:noProof/>
            <w:webHidden/>
          </w:rPr>
          <w:tab/>
        </w:r>
        <w:r w:rsidR="002F266A">
          <w:rPr>
            <w:noProof/>
            <w:webHidden/>
          </w:rPr>
          <w:fldChar w:fldCharType="begin"/>
        </w:r>
        <w:r w:rsidR="002F266A">
          <w:rPr>
            <w:noProof/>
            <w:webHidden/>
          </w:rPr>
          <w:instrText xml:space="preserve"> PAGEREF _Toc134695113 \h </w:instrText>
        </w:r>
        <w:r w:rsidR="002F266A">
          <w:rPr>
            <w:noProof/>
            <w:webHidden/>
          </w:rPr>
        </w:r>
        <w:r w:rsidR="002F266A">
          <w:rPr>
            <w:noProof/>
            <w:webHidden/>
          </w:rPr>
          <w:fldChar w:fldCharType="separate"/>
        </w:r>
        <w:r w:rsidR="009E4A6F">
          <w:rPr>
            <w:noProof/>
            <w:webHidden/>
          </w:rPr>
          <w:t>2</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14" w:history="1">
        <w:r w:rsidR="002F266A" w:rsidRPr="00A31B40">
          <w:rPr>
            <w:rStyle w:val="aff8"/>
            <w:noProof/>
          </w:rPr>
          <w:t>I.</w:t>
        </w:r>
        <w:r w:rsidR="002F266A">
          <w:rPr>
            <w:rFonts w:asciiTheme="minorHAnsi" w:eastAsiaTheme="minorEastAsia" w:hAnsiTheme="minorHAnsi" w:cstheme="minorBidi"/>
            <w:b w:val="0"/>
            <w:bCs w:val="0"/>
            <w:caps w:val="0"/>
            <w:noProof/>
            <w:sz w:val="22"/>
            <w:szCs w:val="22"/>
          </w:rPr>
          <w:tab/>
        </w:r>
        <w:r w:rsidR="002F266A" w:rsidRPr="00A31B40">
          <w:rPr>
            <w:rStyle w:val="aff8"/>
            <w:noProof/>
          </w:rPr>
          <w:t>ОБЩИЕ УСЛОВИЯ ПРОВЕДЕНИЯ АУКЦИОНА</w:t>
        </w:r>
        <w:r w:rsidR="002F266A">
          <w:rPr>
            <w:noProof/>
            <w:webHidden/>
          </w:rPr>
          <w:tab/>
        </w:r>
        <w:r w:rsidR="002F266A">
          <w:rPr>
            <w:noProof/>
            <w:webHidden/>
          </w:rPr>
          <w:fldChar w:fldCharType="begin"/>
        </w:r>
        <w:r w:rsidR="002F266A">
          <w:rPr>
            <w:noProof/>
            <w:webHidden/>
          </w:rPr>
          <w:instrText xml:space="preserve"> PAGEREF _Toc134695114 \h </w:instrText>
        </w:r>
        <w:r w:rsidR="002F266A">
          <w:rPr>
            <w:noProof/>
            <w:webHidden/>
          </w:rPr>
        </w:r>
        <w:r w:rsidR="002F266A">
          <w:rPr>
            <w:noProof/>
            <w:webHidden/>
          </w:rPr>
          <w:fldChar w:fldCharType="separate"/>
        </w:r>
        <w:r w:rsidR="009E4A6F">
          <w:rPr>
            <w:noProof/>
            <w:webHidden/>
          </w:rPr>
          <w:t>3</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15" w:history="1">
        <w:r w:rsidR="002F266A" w:rsidRPr="00A31B40">
          <w:rPr>
            <w:rStyle w:val="aff8"/>
            <w:noProof/>
          </w:rPr>
          <w:t>1.</w:t>
        </w:r>
        <w:r w:rsidR="002F266A">
          <w:rPr>
            <w:rFonts w:asciiTheme="minorHAnsi" w:eastAsiaTheme="minorEastAsia" w:hAnsiTheme="minorHAnsi" w:cstheme="minorBidi"/>
            <w:b w:val="0"/>
            <w:bCs w:val="0"/>
            <w:caps w:val="0"/>
            <w:noProof/>
            <w:sz w:val="22"/>
            <w:szCs w:val="22"/>
          </w:rPr>
          <w:tab/>
        </w:r>
        <w:r w:rsidR="002F266A" w:rsidRPr="00A31B40">
          <w:rPr>
            <w:rStyle w:val="aff8"/>
            <w:noProof/>
          </w:rPr>
          <w:t>ОБЩИЕ ПОЛОЖЕНИЯ</w:t>
        </w:r>
        <w:r w:rsidR="002F266A">
          <w:rPr>
            <w:noProof/>
            <w:webHidden/>
          </w:rPr>
          <w:tab/>
        </w:r>
        <w:r w:rsidR="002F266A">
          <w:rPr>
            <w:noProof/>
            <w:webHidden/>
          </w:rPr>
          <w:fldChar w:fldCharType="begin"/>
        </w:r>
        <w:r w:rsidR="002F266A">
          <w:rPr>
            <w:noProof/>
            <w:webHidden/>
          </w:rPr>
          <w:instrText xml:space="preserve"> PAGEREF _Toc134695115 \h </w:instrText>
        </w:r>
        <w:r w:rsidR="002F266A">
          <w:rPr>
            <w:noProof/>
            <w:webHidden/>
          </w:rPr>
        </w:r>
        <w:r w:rsidR="002F266A">
          <w:rPr>
            <w:noProof/>
            <w:webHidden/>
          </w:rPr>
          <w:fldChar w:fldCharType="separate"/>
        </w:r>
        <w:r w:rsidR="009E4A6F">
          <w:rPr>
            <w:noProof/>
            <w:webHidden/>
          </w:rPr>
          <w:t>3</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16" w:history="1">
        <w:r w:rsidR="002F266A" w:rsidRPr="00A31B40">
          <w:rPr>
            <w:rStyle w:val="aff8"/>
            <w:noProof/>
          </w:rPr>
          <w:t>1.1.</w:t>
        </w:r>
        <w:r w:rsidR="002F266A">
          <w:rPr>
            <w:rFonts w:asciiTheme="minorHAnsi" w:eastAsiaTheme="minorEastAsia" w:hAnsiTheme="minorHAnsi" w:cstheme="minorBidi"/>
            <w:smallCaps w:val="0"/>
            <w:noProof/>
            <w:sz w:val="22"/>
            <w:szCs w:val="22"/>
          </w:rPr>
          <w:tab/>
        </w:r>
        <w:r w:rsidR="002F266A" w:rsidRPr="00A31B40">
          <w:rPr>
            <w:rStyle w:val="aff8"/>
            <w:noProof/>
          </w:rPr>
          <w:t>Общие сведения.</w:t>
        </w:r>
        <w:r w:rsidR="002F266A">
          <w:rPr>
            <w:noProof/>
            <w:webHidden/>
          </w:rPr>
          <w:tab/>
        </w:r>
        <w:r w:rsidR="002F266A">
          <w:rPr>
            <w:noProof/>
            <w:webHidden/>
          </w:rPr>
          <w:fldChar w:fldCharType="begin"/>
        </w:r>
        <w:r w:rsidR="002F266A">
          <w:rPr>
            <w:noProof/>
            <w:webHidden/>
          </w:rPr>
          <w:instrText xml:space="preserve"> PAGEREF _Toc134695116 \h </w:instrText>
        </w:r>
        <w:r w:rsidR="002F266A">
          <w:rPr>
            <w:noProof/>
            <w:webHidden/>
          </w:rPr>
        </w:r>
        <w:r w:rsidR="002F266A">
          <w:rPr>
            <w:noProof/>
            <w:webHidden/>
          </w:rPr>
          <w:fldChar w:fldCharType="separate"/>
        </w:r>
        <w:r w:rsidR="009E4A6F">
          <w:rPr>
            <w:noProof/>
            <w:webHidden/>
          </w:rPr>
          <w:t>3</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17" w:history="1">
        <w:r w:rsidR="002F266A" w:rsidRPr="00A31B40">
          <w:rPr>
            <w:rStyle w:val="aff8"/>
            <w:noProof/>
          </w:rPr>
          <w:t>1.2.</w:t>
        </w:r>
        <w:r w:rsidR="002F266A">
          <w:rPr>
            <w:rFonts w:asciiTheme="minorHAnsi" w:eastAsiaTheme="minorEastAsia" w:hAnsiTheme="minorHAnsi" w:cstheme="minorBidi"/>
            <w:smallCaps w:val="0"/>
            <w:noProof/>
            <w:sz w:val="22"/>
            <w:szCs w:val="22"/>
          </w:rPr>
          <w:tab/>
        </w:r>
        <w:r w:rsidR="002F266A" w:rsidRPr="00A31B40">
          <w:rPr>
            <w:rStyle w:val="aff8"/>
            <w:noProof/>
          </w:rPr>
          <w:t>Правовой статус документов</w:t>
        </w:r>
        <w:r w:rsidR="002F266A">
          <w:rPr>
            <w:noProof/>
            <w:webHidden/>
          </w:rPr>
          <w:tab/>
        </w:r>
        <w:r w:rsidR="002F266A">
          <w:rPr>
            <w:noProof/>
            <w:webHidden/>
          </w:rPr>
          <w:fldChar w:fldCharType="begin"/>
        </w:r>
        <w:r w:rsidR="002F266A">
          <w:rPr>
            <w:noProof/>
            <w:webHidden/>
          </w:rPr>
          <w:instrText xml:space="preserve"> PAGEREF _Toc134695117 \h </w:instrText>
        </w:r>
        <w:r w:rsidR="002F266A">
          <w:rPr>
            <w:noProof/>
            <w:webHidden/>
          </w:rPr>
        </w:r>
        <w:r w:rsidR="002F266A">
          <w:rPr>
            <w:noProof/>
            <w:webHidden/>
          </w:rPr>
          <w:fldChar w:fldCharType="separate"/>
        </w:r>
        <w:r w:rsidR="009E4A6F">
          <w:rPr>
            <w:noProof/>
            <w:webHidden/>
          </w:rPr>
          <w:t>5</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18" w:history="1">
        <w:r w:rsidR="002F266A" w:rsidRPr="00A31B40">
          <w:rPr>
            <w:rStyle w:val="aff8"/>
            <w:noProof/>
          </w:rPr>
          <w:t>1.3.</w:t>
        </w:r>
        <w:r w:rsidR="002F266A">
          <w:rPr>
            <w:rFonts w:asciiTheme="minorHAnsi" w:eastAsiaTheme="minorEastAsia" w:hAnsiTheme="minorHAnsi" w:cstheme="minorBidi"/>
            <w:smallCaps w:val="0"/>
            <w:noProof/>
            <w:sz w:val="22"/>
            <w:szCs w:val="22"/>
          </w:rPr>
          <w:tab/>
        </w:r>
        <w:r w:rsidR="002F266A" w:rsidRPr="00A31B40">
          <w:rPr>
            <w:rStyle w:val="aff8"/>
            <w:noProof/>
          </w:rPr>
          <w:t>Обжалование.</w:t>
        </w:r>
        <w:r w:rsidR="002F266A">
          <w:rPr>
            <w:noProof/>
            <w:webHidden/>
          </w:rPr>
          <w:tab/>
        </w:r>
        <w:r w:rsidR="002F266A">
          <w:rPr>
            <w:noProof/>
            <w:webHidden/>
          </w:rPr>
          <w:fldChar w:fldCharType="begin"/>
        </w:r>
        <w:r w:rsidR="002F266A">
          <w:rPr>
            <w:noProof/>
            <w:webHidden/>
          </w:rPr>
          <w:instrText xml:space="preserve"> PAGEREF _Toc134695118 \h </w:instrText>
        </w:r>
        <w:r w:rsidR="002F266A">
          <w:rPr>
            <w:noProof/>
            <w:webHidden/>
          </w:rPr>
        </w:r>
        <w:r w:rsidR="002F266A">
          <w:rPr>
            <w:noProof/>
            <w:webHidden/>
          </w:rPr>
          <w:fldChar w:fldCharType="separate"/>
        </w:r>
        <w:r w:rsidR="009E4A6F">
          <w:rPr>
            <w:noProof/>
            <w:webHidden/>
          </w:rPr>
          <w:t>6</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19" w:history="1">
        <w:r w:rsidR="002F266A" w:rsidRPr="00A31B40">
          <w:rPr>
            <w:rStyle w:val="aff8"/>
            <w:noProof/>
          </w:rPr>
          <w:t>1.4.</w:t>
        </w:r>
        <w:r w:rsidR="002F266A">
          <w:rPr>
            <w:rFonts w:asciiTheme="minorHAnsi" w:eastAsiaTheme="minorEastAsia" w:hAnsiTheme="minorHAnsi" w:cstheme="minorBidi"/>
            <w:smallCaps w:val="0"/>
            <w:noProof/>
            <w:sz w:val="22"/>
            <w:szCs w:val="22"/>
          </w:rPr>
          <w:tab/>
        </w:r>
        <w:r w:rsidR="002F266A" w:rsidRPr="00A31B40">
          <w:rPr>
            <w:rStyle w:val="aff8"/>
            <w:noProof/>
          </w:rPr>
          <w:t>Прочие положения.</w:t>
        </w:r>
        <w:r w:rsidR="002F266A">
          <w:rPr>
            <w:noProof/>
            <w:webHidden/>
          </w:rPr>
          <w:tab/>
        </w:r>
        <w:r w:rsidR="002F266A">
          <w:rPr>
            <w:noProof/>
            <w:webHidden/>
          </w:rPr>
          <w:fldChar w:fldCharType="begin"/>
        </w:r>
        <w:r w:rsidR="002F266A">
          <w:rPr>
            <w:noProof/>
            <w:webHidden/>
          </w:rPr>
          <w:instrText xml:space="preserve"> PAGEREF _Toc134695119 \h </w:instrText>
        </w:r>
        <w:r w:rsidR="002F266A">
          <w:rPr>
            <w:noProof/>
            <w:webHidden/>
          </w:rPr>
        </w:r>
        <w:r w:rsidR="002F266A">
          <w:rPr>
            <w:noProof/>
            <w:webHidden/>
          </w:rPr>
          <w:fldChar w:fldCharType="separate"/>
        </w:r>
        <w:r w:rsidR="009E4A6F">
          <w:rPr>
            <w:noProof/>
            <w:webHidden/>
          </w:rPr>
          <w:t>6</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0" w:history="1">
        <w:r w:rsidR="002F266A" w:rsidRPr="00A31B40">
          <w:rPr>
            <w:rStyle w:val="aff8"/>
            <w:noProof/>
          </w:rPr>
          <w:t>1.5.</w:t>
        </w:r>
        <w:r w:rsidR="002F266A">
          <w:rPr>
            <w:rFonts w:asciiTheme="minorHAnsi" w:eastAsiaTheme="minorEastAsia" w:hAnsiTheme="minorHAnsi" w:cstheme="minorBidi"/>
            <w:smallCaps w:val="0"/>
            <w:noProof/>
            <w:sz w:val="22"/>
            <w:szCs w:val="22"/>
          </w:rPr>
          <w:tab/>
        </w:r>
        <w:r w:rsidR="002F266A" w:rsidRPr="00A31B40">
          <w:rPr>
            <w:rStyle w:val="aff8"/>
            <w:noProof/>
          </w:rPr>
          <w:t>Антикоррупционная политика.</w:t>
        </w:r>
        <w:r w:rsidR="002F266A">
          <w:rPr>
            <w:noProof/>
            <w:webHidden/>
          </w:rPr>
          <w:tab/>
        </w:r>
        <w:r w:rsidR="002F266A">
          <w:rPr>
            <w:noProof/>
            <w:webHidden/>
          </w:rPr>
          <w:fldChar w:fldCharType="begin"/>
        </w:r>
        <w:r w:rsidR="002F266A">
          <w:rPr>
            <w:noProof/>
            <w:webHidden/>
          </w:rPr>
          <w:instrText xml:space="preserve"> PAGEREF _Toc134695120 \h </w:instrText>
        </w:r>
        <w:r w:rsidR="002F266A">
          <w:rPr>
            <w:noProof/>
            <w:webHidden/>
          </w:rPr>
        </w:r>
        <w:r w:rsidR="002F266A">
          <w:rPr>
            <w:noProof/>
            <w:webHidden/>
          </w:rPr>
          <w:fldChar w:fldCharType="separate"/>
        </w:r>
        <w:r w:rsidR="009E4A6F">
          <w:rPr>
            <w:noProof/>
            <w:webHidden/>
          </w:rPr>
          <w:t>6</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21" w:history="1">
        <w:r w:rsidR="002F266A" w:rsidRPr="00A31B40">
          <w:rPr>
            <w:rStyle w:val="aff8"/>
            <w:noProof/>
          </w:rPr>
          <w:t>2.</w:t>
        </w:r>
        <w:r w:rsidR="002F266A">
          <w:rPr>
            <w:rFonts w:asciiTheme="minorHAnsi" w:eastAsiaTheme="minorEastAsia" w:hAnsiTheme="minorHAnsi" w:cstheme="minorBidi"/>
            <w:b w:val="0"/>
            <w:bCs w:val="0"/>
            <w:caps w:val="0"/>
            <w:noProof/>
            <w:sz w:val="22"/>
            <w:szCs w:val="22"/>
          </w:rPr>
          <w:tab/>
        </w:r>
        <w:r w:rsidR="002F266A" w:rsidRPr="00A31B40">
          <w:rPr>
            <w:rStyle w:val="aff8"/>
            <w:noProof/>
          </w:rPr>
          <w:t>ПОРЯДОК ПРОВЕДЕНИЯ АУКЦИОНА</w:t>
        </w:r>
        <w:r w:rsidR="002F266A">
          <w:rPr>
            <w:noProof/>
            <w:webHidden/>
          </w:rPr>
          <w:tab/>
        </w:r>
        <w:r w:rsidR="002F266A">
          <w:rPr>
            <w:noProof/>
            <w:webHidden/>
          </w:rPr>
          <w:fldChar w:fldCharType="begin"/>
        </w:r>
        <w:r w:rsidR="002F266A">
          <w:rPr>
            <w:noProof/>
            <w:webHidden/>
          </w:rPr>
          <w:instrText xml:space="preserve"> PAGEREF _Toc134695121 \h </w:instrText>
        </w:r>
        <w:r w:rsidR="002F266A">
          <w:rPr>
            <w:noProof/>
            <w:webHidden/>
          </w:rPr>
        </w:r>
        <w:r w:rsidR="002F266A">
          <w:rPr>
            <w:noProof/>
            <w:webHidden/>
          </w:rPr>
          <w:fldChar w:fldCharType="separate"/>
        </w:r>
        <w:r w:rsidR="009E4A6F">
          <w:rPr>
            <w:noProof/>
            <w:webHidden/>
          </w:rPr>
          <w:t>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2" w:history="1">
        <w:r w:rsidR="002F266A" w:rsidRPr="00A31B40">
          <w:rPr>
            <w:rStyle w:val="aff8"/>
            <w:noProof/>
          </w:rPr>
          <w:t>2.1.</w:t>
        </w:r>
        <w:r w:rsidR="002F266A">
          <w:rPr>
            <w:rFonts w:asciiTheme="minorHAnsi" w:eastAsiaTheme="minorEastAsia" w:hAnsiTheme="minorHAnsi" w:cstheme="minorBidi"/>
            <w:smallCaps w:val="0"/>
            <w:noProof/>
            <w:sz w:val="22"/>
            <w:szCs w:val="22"/>
          </w:rPr>
          <w:tab/>
        </w:r>
        <w:r w:rsidR="002F266A" w:rsidRPr="00A31B40">
          <w:rPr>
            <w:rStyle w:val="aff8"/>
            <w:noProof/>
          </w:rPr>
          <w:t>Общий порядок проведения Аукциона</w:t>
        </w:r>
        <w:r w:rsidR="002F266A">
          <w:rPr>
            <w:noProof/>
            <w:webHidden/>
          </w:rPr>
          <w:tab/>
        </w:r>
        <w:r w:rsidR="002F266A">
          <w:rPr>
            <w:noProof/>
            <w:webHidden/>
          </w:rPr>
          <w:fldChar w:fldCharType="begin"/>
        </w:r>
        <w:r w:rsidR="002F266A">
          <w:rPr>
            <w:noProof/>
            <w:webHidden/>
          </w:rPr>
          <w:instrText xml:space="preserve"> PAGEREF _Toc134695122 \h </w:instrText>
        </w:r>
        <w:r w:rsidR="002F266A">
          <w:rPr>
            <w:noProof/>
            <w:webHidden/>
          </w:rPr>
        </w:r>
        <w:r w:rsidR="002F266A">
          <w:rPr>
            <w:noProof/>
            <w:webHidden/>
          </w:rPr>
          <w:fldChar w:fldCharType="separate"/>
        </w:r>
        <w:r w:rsidR="009E4A6F">
          <w:rPr>
            <w:noProof/>
            <w:webHidden/>
          </w:rPr>
          <w:t>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3" w:history="1">
        <w:r w:rsidR="002F266A" w:rsidRPr="00A31B40">
          <w:rPr>
            <w:rStyle w:val="aff8"/>
            <w:noProof/>
          </w:rPr>
          <w:t>2.2.</w:t>
        </w:r>
        <w:r w:rsidR="002F266A">
          <w:rPr>
            <w:rFonts w:asciiTheme="minorHAnsi" w:eastAsiaTheme="minorEastAsia" w:hAnsiTheme="minorHAnsi" w:cstheme="minorBidi"/>
            <w:smallCaps w:val="0"/>
            <w:noProof/>
            <w:sz w:val="22"/>
            <w:szCs w:val="22"/>
          </w:rPr>
          <w:tab/>
        </w:r>
        <w:r w:rsidR="002F266A" w:rsidRPr="00A31B40">
          <w:rPr>
            <w:rStyle w:val="aff8"/>
            <w:noProof/>
          </w:rPr>
          <w:t>Публикация Документации и Извещения.</w:t>
        </w:r>
        <w:r w:rsidR="002F266A">
          <w:rPr>
            <w:noProof/>
            <w:webHidden/>
          </w:rPr>
          <w:tab/>
        </w:r>
        <w:r w:rsidR="002F266A">
          <w:rPr>
            <w:noProof/>
            <w:webHidden/>
          </w:rPr>
          <w:fldChar w:fldCharType="begin"/>
        </w:r>
        <w:r w:rsidR="002F266A">
          <w:rPr>
            <w:noProof/>
            <w:webHidden/>
          </w:rPr>
          <w:instrText xml:space="preserve"> PAGEREF _Toc134695123 \h </w:instrText>
        </w:r>
        <w:r w:rsidR="002F266A">
          <w:rPr>
            <w:noProof/>
            <w:webHidden/>
          </w:rPr>
        </w:r>
        <w:r w:rsidR="002F266A">
          <w:rPr>
            <w:noProof/>
            <w:webHidden/>
          </w:rPr>
          <w:fldChar w:fldCharType="separate"/>
        </w:r>
        <w:r w:rsidR="009E4A6F">
          <w:rPr>
            <w:noProof/>
            <w:webHidden/>
          </w:rPr>
          <w:t>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4" w:history="1">
        <w:r w:rsidR="002F266A" w:rsidRPr="00A31B40">
          <w:rPr>
            <w:rStyle w:val="aff8"/>
            <w:noProof/>
          </w:rPr>
          <w:t>2.3.</w:t>
        </w:r>
        <w:r w:rsidR="002F266A">
          <w:rPr>
            <w:rFonts w:asciiTheme="minorHAnsi" w:eastAsiaTheme="minorEastAsia" w:hAnsiTheme="minorHAnsi" w:cstheme="minorBidi"/>
            <w:smallCaps w:val="0"/>
            <w:noProof/>
            <w:sz w:val="22"/>
            <w:szCs w:val="22"/>
          </w:rPr>
          <w:tab/>
        </w:r>
        <w:r w:rsidR="002F266A" w:rsidRPr="00A31B40">
          <w:rPr>
            <w:rStyle w:val="aff8"/>
            <w:noProof/>
          </w:rPr>
          <w:t>Изучение Документации, затраты на участие в аукционе.</w:t>
        </w:r>
        <w:r w:rsidR="002F266A">
          <w:rPr>
            <w:noProof/>
            <w:webHidden/>
          </w:rPr>
          <w:tab/>
        </w:r>
        <w:r w:rsidR="002F266A">
          <w:rPr>
            <w:noProof/>
            <w:webHidden/>
          </w:rPr>
          <w:fldChar w:fldCharType="begin"/>
        </w:r>
        <w:r w:rsidR="002F266A">
          <w:rPr>
            <w:noProof/>
            <w:webHidden/>
          </w:rPr>
          <w:instrText xml:space="preserve"> PAGEREF _Toc134695124 \h </w:instrText>
        </w:r>
        <w:r w:rsidR="002F266A">
          <w:rPr>
            <w:noProof/>
            <w:webHidden/>
          </w:rPr>
        </w:r>
        <w:r w:rsidR="002F266A">
          <w:rPr>
            <w:noProof/>
            <w:webHidden/>
          </w:rPr>
          <w:fldChar w:fldCharType="separate"/>
        </w:r>
        <w:r w:rsidR="009E4A6F">
          <w:rPr>
            <w:noProof/>
            <w:webHidden/>
          </w:rPr>
          <w:t>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5" w:history="1">
        <w:r w:rsidR="002F266A" w:rsidRPr="00A31B40">
          <w:rPr>
            <w:rStyle w:val="aff8"/>
            <w:noProof/>
          </w:rPr>
          <w:t>2.4.</w:t>
        </w:r>
        <w:r w:rsidR="002F266A">
          <w:rPr>
            <w:rFonts w:asciiTheme="minorHAnsi" w:eastAsiaTheme="minorEastAsia" w:hAnsiTheme="minorHAnsi" w:cstheme="minorBidi"/>
            <w:smallCaps w:val="0"/>
            <w:noProof/>
            <w:sz w:val="22"/>
            <w:szCs w:val="22"/>
          </w:rPr>
          <w:tab/>
        </w:r>
        <w:r w:rsidR="002F266A" w:rsidRPr="00A31B40">
          <w:rPr>
            <w:rStyle w:val="aff8"/>
            <w:noProof/>
          </w:rPr>
          <w:t>Разъяснение положений Документации.</w:t>
        </w:r>
        <w:r w:rsidR="002F266A">
          <w:rPr>
            <w:noProof/>
            <w:webHidden/>
          </w:rPr>
          <w:tab/>
        </w:r>
        <w:r w:rsidR="002F266A">
          <w:rPr>
            <w:noProof/>
            <w:webHidden/>
          </w:rPr>
          <w:fldChar w:fldCharType="begin"/>
        </w:r>
        <w:r w:rsidR="002F266A">
          <w:rPr>
            <w:noProof/>
            <w:webHidden/>
          </w:rPr>
          <w:instrText xml:space="preserve"> PAGEREF _Toc134695125 \h </w:instrText>
        </w:r>
        <w:r w:rsidR="002F266A">
          <w:rPr>
            <w:noProof/>
            <w:webHidden/>
          </w:rPr>
        </w:r>
        <w:r w:rsidR="002F266A">
          <w:rPr>
            <w:noProof/>
            <w:webHidden/>
          </w:rPr>
          <w:fldChar w:fldCharType="separate"/>
        </w:r>
        <w:r w:rsidR="009E4A6F">
          <w:rPr>
            <w:noProof/>
            <w:webHidden/>
          </w:rPr>
          <w:t>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6" w:history="1">
        <w:r w:rsidR="002F266A" w:rsidRPr="00A31B40">
          <w:rPr>
            <w:rStyle w:val="aff8"/>
            <w:noProof/>
          </w:rPr>
          <w:t>2.5.</w:t>
        </w:r>
        <w:r w:rsidR="002F266A">
          <w:rPr>
            <w:rFonts w:asciiTheme="minorHAnsi" w:eastAsiaTheme="minorEastAsia" w:hAnsiTheme="minorHAnsi" w:cstheme="minorBidi"/>
            <w:smallCaps w:val="0"/>
            <w:noProof/>
            <w:sz w:val="22"/>
            <w:szCs w:val="22"/>
          </w:rPr>
          <w:tab/>
        </w:r>
        <w:r w:rsidR="002F266A" w:rsidRPr="00A31B40">
          <w:rPr>
            <w:rStyle w:val="aff8"/>
            <w:noProof/>
          </w:rPr>
          <w:t>Внесение изменений в Документацию.</w:t>
        </w:r>
        <w:r w:rsidR="002F266A">
          <w:rPr>
            <w:noProof/>
            <w:webHidden/>
          </w:rPr>
          <w:tab/>
        </w:r>
        <w:r w:rsidR="002F266A">
          <w:rPr>
            <w:noProof/>
            <w:webHidden/>
          </w:rPr>
          <w:fldChar w:fldCharType="begin"/>
        </w:r>
        <w:r w:rsidR="002F266A">
          <w:rPr>
            <w:noProof/>
            <w:webHidden/>
          </w:rPr>
          <w:instrText xml:space="preserve"> PAGEREF _Toc134695126 \h </w:instrText>
        </w:r>
        <w:r w:rsidR="002F266A">
          <w:rPr>
            <w:noProof/>
            <w:webHidden/>
          </w:rPr>
        </w:r>
        <w:r w:rsidR="002F266A">
          <w:rPr>
            <w:noProof/>
            <w:webHidden/>
          </w:rPr>
          <w:fldChar w:fldCharType="separate"/>
        </w:r>
        <w:r w:rsidR="009E4A6F">
          <w:rPr>
            <w:noProof/>
            <w:webHidden/>
          </w:rPr>
          <w:t>8</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7" w:history="1">
        <w:r w:rsidR="002F266A" w:rsidRPr="00A31B40">
          <w:rPr>
            <w:rStyle w:val="aff8"/>
            <w:noProof/>
          </w:rPr>
          <w:t>2.6.</w:t>
        </w:r>
        <w:r w:rsidR="002F266A">
          <w:rPr>
            <w:rFonts w:asciiTheme="minorHAnsi" w:eastAsiaTheme="minorEastAsia" w:hAnsiTheme="minorHAnsi" w:cstheme="minorBidi"/>
            <w:smallCaps w:val="0"/>
            <w:noProof/>
            <w:sz w:val="22"/>
            <w:szCs w:val="22"/>
          </w:rPr>
          <w:tab/>
        </w:r>
        <w:r w:rsidR="002F266A" w:rsidRPr="00A31B40">
          <w:rPr>
            <w:rStyle w:val="aff8"/>
            <w:noProof/>
          </w:rPr>
          <w:t>Подача заявок и их прием.</w:t>
        </w:r>
        <w:r w:rsidR="002F266A">
          <w:rPr>
            <w:noProof/>
            <w:webHidden/>
          </w:rPr>
          <w:tab/>
        </w:r>
        <w:r w:rsidR="002F266A">
          <w:rPr>
            <w:noProof/>
            <w:webHidden/>
          </w:rPr>
          <w:fldChar w:fldCharType="begin"/>
        </w:r>
        <w:r w:rsidR="002F266A">
          <w:rPr>
            <w:noProof/>
            <w:webHidden/>
          </w:rPr>
          <w:instrText xml:space="preserve"> PAGEREF _Toc134695127 \h </w:instrText>
        </w:r>
        <w:r w:rsidR="002F266A">
          <w:rPr>
            <w:noProof/>
            <w:webHidden/>
          </w:rPr>
        </w:r>
        <w:r w:rsidR="002F266A">
          <w:rPr>
            <w:noProof/>
            <w:webHidden/>
          </w:rPr>
          <w:fldChar w:fldCharType="separate"/>
        </w:r>
        <w:r w:rsidR="009E4A6F">
          <w:rPr>
            <w:noProof/>
            <w:webHidden/>
          </w:rPr>
          <w:t>8</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8" w:history="1">
        <w:r w:rsidR="002F266A" w:rsidRPr="00A31B40">
          <w:rPr>
            <w:rStyle w:val="aff8"/>
            <w:noProof/>
          </w:rPr>
          <w:t>2.7.</w:t>
        </w:r>
        <w:r w:rsidR="002F266A">
          <w:rPr>
            <w:rFonts w:asciiTheme="minorHAnsi" w:eastAsiaTheme="minorEastAsia" w:hAnsiTheme="minorHAnsi" w:cstheme="minorBidi"/>
            <w:smallCaps w:val="0"/>
            <w:noProof/>
            <w:sz w:val="22"/>
            <w:szCs w:val="22"/>
          </w:rPr>
          <w:tab/>
        </w:r>
        <w:r w:rsidR="002F266A" w:rsidRPr="00A31B40">
          <w:rPr>
            <w:rStyle w:val="aff8"/>
            <w:noProof/>
          </w:rPr>
          <w:t>Изменение и отзыв заявки на участие в аукционе.</w:t>
        </w:r>
        <w:r w:rsidR="002F266A">
          <w:rPr>
            <w:noProof/>
            <w:webHidden/>
          </w:rPr>
          <w:tab/>
        </w:r>
        <w:r w:rsidR="002F266A">
          <w:rPr>
            <w:noProof/>
            <w:webHidden/>
          </w:rPr>
          <w:fldChar w:fldCharType="begin"/>
        </w:r>
        <w:r w:rsidR="002F266A">
          <w:rPr>
            <w:noProof/>
            <w:webHidden/>
          </w:rPr>
          <w:instrText xml:space="preserve"> PAGEREF _Toc134695128 \h </w:instrText>
        </w:r>
        <w:r w:rsidR="002F266A">
          <w:rPr>
            <w:noProof/>
            <w:webHidden/>
          </w:rPr>
        </w:r>
        <w:r w:rsidR="002F266A">
          <w:rPr>
            <w:noProof/>
            <w:webHidden/>
          </w:rPr>
          <w:fldChar w:fldCharType="separate"/>
        </w:r>
        <w:r w:rsidR="009E4A6F">
          <w:rPr>
            <w:noProof/>
            <w:webHidden/>
          </w:rPr>
          <w:t>8</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29" w:history="1">
        <w:r w:rsidR="002F266A" w:rsidRPr="00A31B40">
          <w:rPr>
            <w:rStyle w:val="aff8"/>
            <w:noProof/>
          </w:rPr>
          <w:t>2.8.</w:t>
        </w:r>
        <w:r w:rsidR="002F266A">
          <w:rPr>
            <w:rFonts w:asciiTheme="minorHAnsi" w:eastAsiaTheme="minorEastAsia" w:hAnsiTheme="minorHAnsi" w:cstheme="minorBidi"/>
            <w:smallCaps w:val="0"/>
            <w:noProof/>
            <w:sz w:val="22"/>
            <w:szCs w:val="22"/>
          </w:rPr>
          <w:tab/>
        </w:r>
        <w:r w:rsidR="002F266A" w:rsidRPr="00A31B40">
          <w:rPr>
            <w:rStyle w:val="aff8"/>
            <w:noProof/>
          </w:rPr>
          <w:t>Отмена аукциона</w:t>
        </w:r>
        <w:r w:rsidR="002F266A">
          <w:rPr>
            <w:noProof/>
            <w:webHidden/>
          </w:rPr>
          <w:tab/>
        </w:r>
        <w:r w:rsidR="002F266A">
          <w:rPr>
            <w:noProof/>
            <w:webHidden/>
          </w:rPr>
          <w:fldChar w:fldCharType="begin"/>
        </w:r>
        <w:r w:rsidR="002F266A">
          <w:rPr>
            <w:noProof/>
            <w:webHidden/>
          </w:rPr>
          <w:instrText xml:space="preserve"> PAGEREF _Toc134695129 \h </w:instrText>
        </w:r>
        <w:r w:rsidR="002F266A">
          <w:rPr>
            <w:noProof/>
            <w:webHidden/>
          </w:rPr>
        </w:r>
        <w:r w:rsidR="002F266A">
          <w:rPr>
            <w:noProof/>
            <w:webHidden/>
          </w:rPr>
          <w:fldChar w:fldCharType="separate"/>
        </w:r>
        <w:r w:rsidR="009E4A6F">
          <w:rPr>
            <w:noProof/>
            <w:webHidden/>
          </w:rPr>
          <w:t>9</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0" w:history="1">
        <w:r w:rsidR="002F266A" w:rsidRPr="00A31B40">
          <w:rPr>
            <w:rStyle w:val="aff8"/>
            <w:noProof/>
          </w:rPr>
          <w:t>2.9.</w:t>
        </w:r>
        <w:r w:rsidR="002F266A">
          <w:rPr>
            <w:rFonts w:asciiTheme="minorHAnsi" w:eastAsiaTheme="minorEastAsia" w:hAnsiTheme="minorHAnsi" w:cstheme="minorBidi"/>
            <w:smallCaps w:val="0"/>
            <w:noProof/>
            <w:sz w:val="22"/>
            <w:szCs w:val="22"/>
          </w:rPr>
          <w:tab/>
        </w:r>
        <w:r w:rsidR="002F266A" w:rsidRPr="00A31B40">
          <w:rPr>
            <w:rStyle w:val="aff8"/>
            <w:noProof/>
          </w:rPr>
          <w:t>Вскрытие заявок.</w:t>
        </w:r>
        <w:r w:rsidR="002F266A">
          <w:rPr>
            <w:noProof/>
            <w:webHidden/>
          </w:rPr>
          <w:tab/>
        </w:r>
        <w:r w:rsidR="002F266A">
          <w:rPr>
            <w:noProof/>
            <w:webHidden/>
          </w:rPr>
          <w:fldChar w:fldCharType="begin"/>
        </w:r>
        <w:r w:rsidR="002F266A">
          <w:rPr>
            <w:noProof/>
            <w:webHidden/>
          </w:rPr>
          <w:instrText xml:space="preserve"> PAGEREF _Toc134695130 \h </w:instrText>
        </w:r>
        <w:r w:rsidR="002F266A">
          <w:rPr>
            <w:noProof/>
            <w:webHidden/>
          </w:rPr>
        </w:r>
        <w:r w:rsidR="002F266A">
          <w:rPr>
            <w:noProof/>
            <w:webHidden/>
          </w:rPr>
          <w:fldChar w:fldCharType="separate"/>
        </w:r>
        <w:r w:rsidR="009E4A6F">
          <w:rPr>
            <w:noProof/>
            <w:webHidden/>
          </w:rPr>
          <w:t>9</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1" w:history="1">
        <w:r w:rsidR="002F266A" w:rsidRPr="00A31B40">
          <w:rPr>
            <w:rStyle w:val="aff8"/>
            <w:noProof/>
          </w:rPr>
          <w:t>2.10.</w:t>
        </w:r>
        <w:r w:rsidR="002F266A">
          <w:rPr>
            <w:rFonts w:asciiTheme="minorHAnsi" w:eastAsiaTheme="minorEastAsia" w:hAnsiTheme="minorHAnsi" w:cstheme="minorBidi"/>
            <w:smallCaps w:val="0"/>
            <w:noProof/>
            <w:sz w:val="22"/>
            <w:szCs w:val="22"/>
          </w:rPr>
          <w:tab/>
        </w:r>
        <w:r w:rsidR="002F266A" w:rsidRPr="00A31B40">
          <w:rPr>
            <w:rStyle w:val="aff8"/>
            <w:noProof/>
          </w:rPr>
          <w:t>Рассмотрение заявок участников.</w:t>
        </w:r>
        <w:r w:rsidR="002F266A">
          <w:rPr>
            <w:noProof/>
            <w:webHidden/>
          </w:rPr>
          <w:tab/>
        </w:r>
        <w:r w:rsidR="002F266A">
          <w:rPr>
            <w:noProof/>
            <w:webHidden/>
          </w:rPr>
          <w:fldChar w:fldCharType="begin"/>
        </w:r>
        <w:r w:rsidR="002F266A">
          <w:rPr>
            <w:noProof/>
            <w:webHidden/>
          </w:rPr>
          <w:instrText xml:space="preserve"> PAGEREF _Toc134695131 \h </w:instrText>
        </w:r>
        <w:r w:rsidR="002F266A">
          <w:rPr>
            <w:noProof/>
            <w:webHidden/>
          </w:rPr>
        </w:r>
        <w:r w:rsidR="002F266A">
          <w:rPr>
            <w:noProof/>
            <w:webHidden/>
          </w:rPr>
          <w:fldChar w:fldCharType="separate"/>
        </w:r>
        <w:r w:rsidR="009E4A6F">
          <w:rPr>
            <w:noProof/>
            <w:webHidden/>
          </w:rPr>
          <w:t>9</w:t>
        </w:r>
        <w:r w:rsidR="002F266A">
          <w:rPr>
            <w:noProof/>
            <w:webHidden/>
          </w:rPr>
          <w:fldChar w:fldCharType="end"/>
        </w:r>
      </w:hyperlink>
    </w:p>
    <w:p w:rsidR="002F266A" w:rsidRDefault="00245EB5">
      <w:pPr>
        <w:pStyle w:val="25"/>
        <w:tabs>
          <w:tab w:val="left" w:pos="1200"/>
          <w:tab w:val="right" w:leader="dot" w:pos="9631"/>
        </w:tabs>
        <w:rPr>
          <w:rFonts w:asciiTheme="minorHAnsi" w:eastAsiaTheme="minorEastAsia" w:hAnsiTheme="minorHAnsi" w:cstheme="minorBidi"/>
          <w:smallCaps w:val="0"/>
          <w:noProof/>
          <w:sz w:val="22"/>
          <w:szCs w:val="22"/>
        </w:rPr>
      </w:pPr>
      <w:hyperlink w:anchor="_Toc134695132" w:history="1">
        <w:r w:rsidR="002F266A" w:rsidRPr="00A31B40">
          <w:rPr>
            <w:rStyle w:val="aff8"/>
            <w:noProof/>
          </w:rPr>
          <w:t>2.10.1.</w:t>
        </w:r>
        <w:r w:rsidR="002F266A">
          <w:rPr>
            <w:rFonts w:asciiTheme="minorHAnsi" w:eastAsiaTheme="minorEastAsia" w:hAnsiTheme="minorHAnsi" w:cstheme="minorBidi"/>
            <w:smallCaps w:val="0"/>
            <w:noProof/>
            <w:sz w:val="22"/>
            <w:szCs w:val="22"/>
          </w:rPr>
          <w:tab/>
        </w:r>
        <w:r w:rsidR="002F266A" w:rsidRPr="00A31B40">
          <w:rPr>
            <w:rStyle w:val="aff8"/>
            <w:noProof/>
          </w:rPr>
          <w:t>Общая часть:</w:t>
        </w:r>
        <w:r w:rsidR="002F266A">
          <w:rPr>
            <w:noProof/>
            <w:webHidden/>
          </w:rPr>
          <w:tab/>
        </w:r>
        <w:r w:rsidR="002F266A">
          <w:rPr>
            <w:noProof/>
            <w:webHidden/>
          </w:rPr>
          <w:fldChar w:fldCharType="begin"/>
        </w:r>
        <w:r w:rsidR="002F266A">
          <w:rPr>
            <w:noProof/>
            <w:webHidden/>
          </w:rPr>
          <w:instrText xml:space="preserve"> PAGEREF _Toc134695132 \h </w:instrText>
        </w:r>
        <w:r w:rsidR="002F266A">
          <w:rPr>
            <w:noProof/>
            <w:webHidden/>
          </w:rPr>
        </w:r>
        <w:r w:rsidR="002F266A">
          <w:rPr>
            <w:noProof/>
            <w:webHidden/>
          </w:rPr>
          <w:fldChar w:fldCharType="separate"/>
        </w:r>
        <w:r w:rsidR="009E4A6F">
          <w:rPr>
            <w:noProof/>
            <w:webHidden/>
          </w:rPr>
          <w:t>9</w:t>
        </w:r>
        <w:r w:rsidR="002F266A">
          <w:rPr>
            <w:noProof/>
            <w:webHidden/>
          </w:rPr>
          <w:fldChar w:fldCharType="end"/>
        </w:r>
      </w:hyperlink>
    </w:p>
    <w:p w:rsidR="002F266A" w:rsidRDefault="00245EB5">
      <w:pPr>
        <w:pStyle w:val="25"/>
        <w:tabs>
          <w:tab w:val="left" w:pos="1200"/>
          <w:tab w:val="right" w:leader="dot" w:pos="9631"/>
        </w:tabs>
        <w:rPr>
          <w:rFonts w:asciiTheme="minorHAnsi" w:eastAsiaTheme="minorEastAsia" w:hAnsiTheme="minorHAnsi" w:cstheme="minorBidi"/>
          <w:smallCaps w:val="0"/>
          <w:noProof/>
          <w:sz w:val="22"/>
          <w:szCs w:val="22"/>
        </w:rPr>
      </w:pPr>
      <w:hyperlink w:anchor="_Toc134695133" w:history="1">
        <w:r w:rsidR="002F266A" w:rsidRPr="00A31B40">
          <w:rPr>
            <w:rStyle w:val="aff8"/>
            <w:noProof/>
          </w:rPr>
          <w:t>2.10.2.</w:t>
        </w:r>
        <w:r w:rsidR="002F266A">
          <w:rPr>
            <w:rFonts w:asciiTheme="minorHAnsi" w:eastAsiaTheme="minorEastAsia" w:hAnsiTheme="minorHAnsi" w:cstheme="minorBidi"/>
            <w:smallCaps w:val="0"/>
            <w:noProof/>
            <w:sz w:val="22"/>
            <w:szCs w:val="22"/>
          </w:rPr>
          <w:tab/>
        </w:r>
        <w:r w:rsidR="002F266A" w:rsidRPr="00A31B40">
          <w:rPr>
            <w:rStyle w:val="aff8"/>
            <w:noProof/>
          </w:rPr>
          <w:t>Отборочная стадия.</w:t>
        </w:r>
        <w:r w:rsidR="002F266A">
          <w:rPr>
            <w:noProof/>
            <w:webHidden/>
          </w:rPr>
          <w:tab/>
        </w:r>
        <w:r w:rsidR="002F266A">
          <w:rPr>
            <w:noProof/>
            <w:webHidden/>
          </w:rPr>
          <w:fldChar w:fldCharType="begin"/>
        </w:r>
        <w:r w:rsidR="002F266A">
          <w:rPr>
            <w:noProof/>
            <w:webHidden/>
          </w:rPr>
          <w:instrText xml:space="preserve"> PAGEREF _Toc134695133 \h </w:instrText>
        </w:r>
        <w:r w:rsidR="002F266A">
          <w:rPr>
            <w:noProof/>
            <w:webHidden/>
          </w:rPr>
        </w:r>
        <w:r w:rsidR="002F266A">
          <w:rPr>
            <w:noProof/>
            <w:webHidden/>
          </w:rPr>
          <w:fldChar w:fldCharType="separate"/>
        </w:r>
        <w:r w:rsidR="009E4A6F">
          <w:rPr>
            <w:noProof/>
            <w:webHidden/>
          </w:rPr>
          <w:t>10</w:t>
        </w:r>
        <w:r w:rsidR="002F266A">
          <w:rPr>
            <w:noProof/>
            <w:webHidden/>
          </w:rPr>
          <w:fldChar w:fldCharType="end"/>
        </w:r>
      </w:hyperlink>
    </w:p>
    <w:p w:rsidR="002F266A" w:rsidRDefault="00245EB5">
      <w:pPr>
        <w:pStyle w:val="25"/>
        <w:tabs>
          <w:tab w:val="left" w:pos="1200"/>
          <w:tab w:val="right" w:leader="dot" w:pos="9631"/>
        </w:tabs>
        <w:rPr>
          <w:rFonts w:asciiTheme="minorHAnsi" w:eastAsiaTheme="minorEastAsia" w:hAnsiTheme="minorHAnsi" w:cstheme="minorBidi"/>
          <w:smallCaps w:val="0"/>
          <w:noProof/>
          <w:sz w:val="22"/>
          <w:szCs w:val="22"/>
        </w:rPr>
      </w:pPr>
      <w:hyperlink w:anchor="_Toc134695134" w:history="1">
        <w:r w:rsidR="002F266A" w:rsidRPr="00A31B40">
          <w:rPr>
            <w:rStyle w:val="aff8"/>
            <w:noProof/>
          </w:rPr>
          <w:t>2.10.3.</w:t>
        </w:r>
        <w:r w:rsidR="002F266A">
          <w:rPr>
            <w:rFonts w:asciiTheme="minorHAnsi" w:eastAsiaTheme="minorEastAsia" w:hAnsiTheme="minorHAnsi" w:cstheme="minorBidi"/>
            <w:smallCaps w:val="0"/>
            <w:noProof/>
            <w:sz w:val="22"/>
            <w:szCs w:val="22"/>
          </w:rPr>
          <w:tab/>
        </w:r>
        <w:r w:rsidR="002F266A" w:rsidRPr="00A31B40">
          <w:rPr>
            <w:rStyle w:val="aff8"/>
            <w:noProof/>
          </w:rPr>
          <w:t>Дополнительные запросы разъяснений заявок Участников</w:t>
        </w:r>
        <w:r w:rsidR="002F266A">
          <w:rPr>
            <w:noProof/>
            <w:webHidden/>
          </w:rPr>
          <w:tab/>
        </w:r>
        <w:r w:rsidR="002F266A">
          <w:rPr>
            <w:noProof/>
            <w:webHidden/>
          </w:rPr>
          <w:fldChar w:fldCharType="begin"/>
        </w:r>
        <w:r w:rsidR="002F266A">
          <w:rPr>
            <w:noProof/>
            <w:webHidden/>
          </w:rPr>
          <w:instrText xml:space="preserve"> PAGEREF _Toc134695134 \h </w:instrText>
        </w:r>
        <w:r w:rsidR="002F266A">
          <w:rPr>
            <w:noProof/>
            <w:webHidden/>
          </w:rPr>
        </w:r>
        <w:r w:rsidR="002F266A">
          <w:rPr>
            <w:noProof/>
            <w:webHidden/>
          </w:rPr>
          <w:fldChar w:fldCharType="separate"/>
        </w:r>
        <w:r w:rsidR="009E4A6F">
          <w:rPr>
            <w:noProof/>
            <w:webHidden/>
          </w:rPr>
          <w:t>11</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5" w:history="1">
        <w:r w:rsidR="002F266A" w:rsidRPr="00A31B40">
          <w:rPr>
            <w:rStyle w:val="aff8"/>
            <w:noProof/>
          </w:rPr>
          <w:t>2.11.</w:t>
        </w:r>
        <w:r w:rsidR="002F266A">
          <w:rPr>
            <w:rFonts w:asciiTheme="minorHAnsi" w:eastAsiaTheme="minorEastAsia" w:hAnsiTheme="minorHAnsi" w:cstheme="minorBidi"/>
            <w:smallCaps w:val="0"/>
            <w:noProof/>
            <w:sz w:val="22"/>
            <w:szCs w:val="22"/>
          </w:rPr>
          <w:tab/>
        </w:r>
        <w:r w:rsidR="002F266A" w:rsidRPr="00A31B40">
          <w:rPr>
            <w:rStyle w:val="aff8"/>
            <w:noProof/>
          </w:rPr>
          <w:t>Проведение аукциона</w:t>
        </w:r>
        <w:r w:rsidR="002F266A">
          <w:rPr>
            <w:noProof/>
            <w:webHidden/>
          </w:rPr>
          <w:tab/>
        </w:r>
        <w:r w:rsidR="002F266A">
          <w:rPr>
            <w:noProof/>
            <w:webHidden/>
          </w:rPr>
          <w:fldChar w:fldCharType="begin"/>
        </w:r>
        <w:r w:rsidR="002F266A">
          <w:rPr>
            <w:noProof/>
            <w:webHidden/>
          </w:rPr>
          <w:instrText xml:space="preserve"> PAGEREF _Toc134695135 \h </w:instrText>
        </w:r>
        <w:r w:rsidR="002F266A">
          <w:rPr>
            <w:noProof/>
            <w:webHidden/>
          </w:rPr>
        </w:r>
        <w:r w:rsidR="002F266A">
          <w:rPr>
            <w:noProof/>
            <w:webHidden/>
          </w:rPr>
          <w:fldChar w:fldCharType="separate"/>
        </w:r>
        <w:r w:rsidR="009E4A6F">
          <w:rPr>
            <w:noProof/>
            <w:webHidden/>
          </w:rPr>
          <w:t>11</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6" w:history="1">
        <w:r w:rsidR="002F266A" w:rsidRPr="00A31B40">
          <w:rPr>
            <w:rStyle w:val="aff8"/>
            <w:noProof/>
          </w:rPr>
          <w:t>2.12.</w:t>
        </w:r>
        <w:r w:rsidR="002F266A">
          <w:rPr>
            <w:rFonts w:asciiTheme="minorHAnsi" w:eastAsiaTheme="minorEastAsia" w:hAnsiTheme="minorHAnsi" w:cstheme="minorBidi"/>
            <w:smallCaps w:val="0"/>
            <w:noProof/>
            <w:sz w:val="22"/>
            <w:szCs w:val="22"/>
          </w:rPr>
          <w:tab/>
        </w:r>
        <w:r w:rsidR="002F266A" w:rsidRPr="00A31B40">
          <w:rPr>
            <w:rStyle w:val="aff8"/>
            <w:noProof/>
          </w:rPr>
          <w:t>Подведение итогов.</w:t>
        </w:r>
        <w:r w:rsidR="002F266A">
          <w:rPr>
            <w:noProof/>
            <w:webHidden/>
          </w:rPr>
          <w:tab/>
        </w:r>
        <w:r w:rsidR="002F266A">
          <w:rPr>
            <w:noProof/>
            <w:webHidden/>
          </w:rPr>
          <w:fldChar w:fldCharType="begin"/>
        </w:r>
        <w:r w:rsidR="002F266A">
          <w:rPr>
            <w:noProof/>
            <w:webHidden/>
          </w:rPr>
          <w:instrText xml:space="preserve"> PAGEREF _Toc134695136 \h </w:instrText>
        </w:r>
        <w:r w:rsidR="002F266A">
          <w:rPr>
            <w:noProof/>
            <w:webHidden/>
          </w:rPr>
        </w:r>
        <w:r w:rsidR="002F266A">
          <w:rPr>
            <w:noProof/>
            <w:webHidden/>
          </w:rPr>
          <w:fldChar w:fldCharType="separate"/>
        </w:r>
        <w:r w:rsidR="009E4A6F">
          <w:rPr>
            <w:noProof/>
            <w:webHidden/>
          </w:rPr>
          <w:t>12</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7" w:history="1">
        <w:r w:rsidR="002F266A" w:rsidRPr="00A31B40">
          <w:rPr>
            <w:rStyle w:val="aff8"/>
            <w:noProof/>
          </w:rPr>
          <w:t>2.13.</w:t>
        </w:r>
        <w:r w:rsidR="002F266A">
          <w:rPr>
            <w:rFonts w:asciiTheme="minorHAnsi" w:eastAsiaTheme="minorEastAsia" w:hAnsiTheme="minorHAnsi" w:cstheme="minorBidi"/>
            <w:smallCaps w:val="0"/>
            <w:noProof/>
            <w:sz w:val="22"/>
            <w:szCs w:val="22"/>
          </w:rPr>
          <w:tab/>
        </w:r>
        <w:r w:rsidR="002F266A" w:rsidRPr="00A31B40">
          <w:rPr>
            <w:rStyle w:val="aff8"/>
            <w:noProof/>
          </w:rPr>
          <w:t>Проведение преддоговорных переговоров.</w:t>
        </w:r>
        <w:r w:rsidR="002F266A">
          <w:rPr>
            <w:noProof/>
            <w:webHidden/>
          </w:rPr>
          <w:tab/>
        </w:r>
        <w:r w:rsidR="002F266A">
          <w:rPr>
            <w:noProof/>
            <w:webHidden/>
          </w:rPr>
          <w:fldChar w:fldCharType="begin"/>
        </w:r>
        <w:r w:rsidR="002F266A">
          <w:rPr>
            <w:noProof/>
            <w:webHidden/>
          </w:rPr>
          <w:instrText xml:space="preserve"> PAGEREF _Toc134695137 \h </w:instrText>
        </w:r>
        <w:r w:rsidR="002F266A">
          <w:rPr>
            <w:noProof/>
            <w:webHidden/>
          </w:rPr>
        </w:r>
        <w:r w:rsidR="002F266A">
          <w:rPr>
            <w:noProof/>
            <w:webHidden/>
          </w:rPr>
          <w:fldChar w:fldCharType="separate"/>
        </w:r>
        <w:r w:rsidR="009E4A6F">
          <w:rPr>
            <w:noProof/>
            <w:webHidden/>
          </w:rPr>
          <w:t>13</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8" w:history="1">
        <w:r w:rsidR="002F266A" w:rsidRPr="00A31B40">
          <w:rPr>
            <w:rStyle w:val="aff8"/>
            <w:noProof/>
          </w:rPr>
          <w:t>2.14.</w:t>
        </w:r>
        <w:r w:rsidR="002F266A">
          <w:rPr>
            <w:rFonts w:asciiTheme="minorHAnsi" w:eastAsiaTheme="minorEastAsia" w:hAnsiTheme="minorHAnsi" w:cstheme="minorBidi"/>
            <w:smallCaps w:val="0"/>
            <w:noProof/>
            <w:sz w:val="22"/>
            <w:szCs w:val="22"/>
          </w:rPr>
          <w:tab/>
        </w:r>
        <w:r w:rsidR="002F266A" w:rsidRPr="00A31B40">
          <w:rPr>
            <w:rStyle w:val="aff8"/>
            <w:noProof/>
          </w:rPr>
          <w:t>Заключение договора.</w:t>
        </w:r>
        <w:r w:rsidR="002F266A">
          <w:rPr>
            <w:noProof/>
            <w:webHidden/>
          </w:rPr>
          <w:tab/>
        </w:r>
        <w:r w:rsidR="002F266A">
          <w:rPr>
            <w:noProof/>
            <w:webHidden/>
          </w:rPr>
          <w:fldChar w:fldCharType="begin"/>
        </w:r>
        <w:r w:rsidR="002F266A">
          <w:rPr>
            <w:noProof/>
            <w:webHidden/>
          </w:rPr>
          <w:instrText xml:space="preserve"> PAGEREF _Toc134695138 \h </w:instrText>
        </w:r>
        <w:r w:rsidR="002F266A">
          <w:rPr>
            <w:noProof/>
            <w:webHidden/>
          </w:rPr>
        </w:r>
        <w:r w:rsidR="002F266A">
          <w:rPr>
            <w:noProof/>
            <w:webHidden/>
          </w:rPr>
          <w:fldChar w:fldCharType="separate"/>
        </w:r>
        <w:r w:rsidR="009E4A6F">
          <w:rPr>
            <w:noProof/>
            <w:webHidden/>
          </w:rPr>
          <w:t>13</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39" w:history="1">
        <w:r w:rsidR="002F266A" w:rsidRPr="00A31B40">
          <w:rPr>
            <w:rStyle w:val="aff8"/>
            <w:noProof/>
          </w:rPr>
          <w:t>2.15.</w:t>
        </w:r>
        <w:r w:rsidR="002F266A">
          <w:rPr>
            <w:rFonts w:asciiTheme="minorHAnsi" w:eastAsiaTheme="minorEastAsia" w:hAnsiTheme="minorHAnsi" w:cstheme="minorBidi"/>
            <w:smallCaps w:val="0"/>
            <w:noProof/>
            <w:sz w:val="22"/>
            <w:szCs w:val="22"/>
          </w:rPr>
          <w:tab/>
        </w:r>
        <w:r w:rsidR="002F266A" w:rsidRPr="00A31B40">
          <w:rPr>
            <w:rStyle w:val="aff8"/>
            <w:noProof/>
          </w:rPr>
          <w:t>Изменение и расторжение договора</w:t>
        </w:r>
        <w:r w:rsidR="002F266A">
          <w:rPr>
            <w:noProof/>
            <w:webHidden/>
          </w:rPr>
          <w:tab/>
        </w:r>
        <w:r w:rsidR="002F266A">
          <w:rPr>
            <w:noProof/>
            <w:webHidden/>
          </w:rPr>
          <w:fldChar w:fldCharType="begin"/>
        </w:r>
        <w:r w:rsidR="002F266A">
          <w:rPr>
            <w:noProof/>
            <w:webHidden/>
          </w:rPr>
          <w:instrText xml:space="preserve"> PAGEREF _Toc134695139 \h </w:instrText>
        </w:r>
        <w:r w:rsidR="002F266A">
          <w:rPr>
            <w:noProof/>
            <w:webHidden/>
          </w:rPr>
        </w:r>
        <w:r w:rsidR="002F266A">
          <w:rPr>
            <w:noProof/>
            <w:webHidden/>
          </w:rPr>
          <w:fldChar w:fldCharType="separate"/>
        </w:r>
        <w:r w:rsidR="009E4A6F">
          <w:rPr>
            <w:noProof/>
            <w:webHidden/>
          </w:rPr>
          <w:t>14</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40" w:history="1">
        <w:r w:rsidR="002F266A" w:rsidRPr="00A31B40">
          <w:rPr>
            <w:rStyle w:val="aff8"/>
            <w:noProof/>
          </w:rPr>
          <w:t>3.</w:t>
        </w:r>
        <w:r w:rsidR="002F266A">
          <w:rPr>
            <w:rFonts w:asciiTheme="minorHAnsi" w:eastAsiaTheme="minorEastAsia" w:hAnsiTheme="minorHAnsi" w:cstheme="minorBidi"/>
            <w:b w:val="0"/>
            <w:bCs w:val="0"/>
            <w:caps w:val="0"/>
            <w:noProof/>
            <w:sz w:val="22"/>
            <w:szCs w:val="22"/>
          </w:rPr>
          <w:tab/>
        </w:r>
        <w:r w:rsidR="002F266A" w:rsidRPr="00A31B40">
          <w:rPr>
            <w:rStyle w:val="aff8"/>
            <w:noProof/>
          </w:rPr>
          <w:t>ТРЕБОВАНИЯ, ПРЕДЪЯВЛЯЕМЫЕ К УЧАСТНИКАМ АУКЦИОНА</w:t>
        </w:r>
        <w:r w:rsidR="002F266A">
          <w:rPr>
            <w:noProof/>
            <w:webHidden/>
          </w:rPr>
          <w:tab/>
        </w:r>
        <w:r w:rsidR="002F266A">
          <w:rPr>
            <w:noProof/>
            <w:webHidden/>
          </w:rPr>
          <w:fldChar w:fldCharType="begin"/>
        </w:r>
        <w:r w:rsidR="002F266A">
          <w:rPr>
            <w:noProof/>
            <w:webHidden/>
          </w:rPr>
          <w:instrText xml:space="preserve"> PAGEREF _Toc134695140 \h </w:instrText>
        </w:r>
        <w:r w:rsidR="002F266A">
          <w:rPr>
            <w:noProof/>
            <w:webHidden/>
          </w:rPr>
        </w:r>
        <w:r w:rsidR="002F266A">
          <w:rPr>
            <w:noProof/>
            <w:webHidden/>
          </w:rPr>
          <w:fldChar w:fldCharType="separate"/>
        </w:r>
        <w:r w:rsidR="009E4A6F">
          <w:rPr>
            <w:noProof/>
            <w:webHidden/>
          </w:rPr>
          <w:t>14</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1" w:history="1">
        <w:r w:rsidR="002F266A" w:rsidRPr="00A31B40">
          <w:rPr>
            <w:rStyle w:val="aff8"/>
            <w:noProof/>
          </w:rPr>
          <w:t>3.1.</w:t>
        </w:r>
        <w:r w:rsidR="002F266A">
          <w:rPr>
            <w:rFonts w:asciiTheme="minorHAnsi" w:eastAsiaTheme="minorEastAsia" w:hAnsiTheme="minorHAnsi" w:cstheme="minorBidi"/>
            <w:smallCaps w:val="0"/>
            <w:noProof/>
            <w:sz w:val="22"/>
            <w:szCs w:val="22"/>
          </w:rPr>
          <w:tab/>
        </w:r>
        <w:r w:rsidR="002F266A" w:rsidRPr="00A31B40">
          <w:rPr>
            <w:rStyle w:val="aff8"/>
            <w:noProof/>
          </w:rPr>
          <w:t>Общая часть.</w:t>
        </w:r>
        <w:r w:rsidR="002F266A">
          <w:rPr>
            <w:noProof/>
            <w:webHidden/>
          </w:rPr>
          <w:tab/>
        </w:r>
        <w:r w:rsidR="002F266A">
          <w:rPr>
            <w:noProof/>
            <w:webHidden/>
          </w:rPr>
          <w:fldChar w:fldCharType="begin"/>
        </w:r>
        <w:r w:rsidR="002F266A">
          <w:rPr>
            <w:noProof/>
            <w:webHidden/>
          </w:rPr>
          <w:instrText xml:space="preserve"> PAGEREF _Toc134695141 \h </w:instrText>
        </w:r>
        <w:r w:rsidR="002F266A">
          <w:rPr>
            <w:noProof/>
            <w:webHidden/>
          </w:rPr>
        </w:r>
        <w:r w:rsidR="002F266A">
          <w:rPr>
            <w:noProof/>
            <w:webHidden/>
          </w:rPr>
          <w:fldChar w:fldCharType="separate"/>
        </w:r>
        <w:r w:rsidR="009E4A6F">
          <w:rPr>
            <w:noProof/>
            <w:webHidden/>
          </w:rPr>
          <w:t>14</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2" w:history="1">
        <w:r w:rsidR="002F266A" w:rsidRPr="00A31B40">
          <w:rPr>
            <w:rStyle w:val="aff8"/>
            <w:noProof/>
          </w:rPr>
          <w:t>3.2.</w:t>
        </w:r>
        <w:r w:rsidR="002F266A">
          <w:rPr>
            <w:rFonts w:asciiTheme="minorHAnsi" w:eastAsiaTheme="minorEastAsia" w:hAnsiTheme="minorHAnsi" w:cstheme="minorBidi"/>
            <w:smallCaps w:val="0"/>
            <w:noProof/>
            <w:sz w:val="22"/>
            <w:szCs w:val="22"/>
          </w:rPr>
          <w:tab/>
        </w:r>
        <w:r w:rsidR="002F266A" w:rsidRPr="00A31B40">
          <w:rPr>
            <w:rStyle w:val="aff8"/>
            <w:noProof/>
          </w:rPr>
          <w:t>Обязательные требования к участникам аукциона.</w:t>
        </w:r>
        <w:r w:rsidR="002F266A">
          <w:rPr>
            <w:noProof/>
            <w:webHidden/>
          </w:rPr>
          <w:tab/>
        </w:r>
        <w:r w:rsidR="002F266A">
          <w:rPr>
            <w:noProof/>
            <w:webHidden/>
          </w:rPr>
          <w:fldChar w:fldCharType="begin"/>
        </w:r>
        <w:r w:rsidR="002F266A">
          <w:rPr>
            <w:noProof/>
            <w:webHidden/>
          </w:rPr>
          <w:instrText xml:space="preserve"> PAGEREF _Toc134695142 \h </w:instrText>
        </w:r>
        <w:r w:rsidR="002F266A">
          <w:rPr>
            <w:noProof/>
            <w:webHidden/>
          </w:rPr>
        </w:r>
        <w:r w:rsidR="002F266A">
          <w:rPr>
            <w:noProof/>
            <w:webHidden/>
          </w:rPr>
          <w:fldChar w:fldCharType="separate"/>
        </w:r>
        <w:r w:rsidR="009E4A6F">
          <w:rPr>
            <w:noProof/>
            <w:webHidden/>
          </w:rPr>
          <w:t>15</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43" w:history="1">
        <w:r w:rsidR="002F266A" w:rsidRPr="00A31B40">
          <w:rPr>
            <w:rStyle w:val="aff8"/>
            <w:noProof/>
          </w:rPr>
          <w:t>4.</w:t>
        </w:r>
        <w:r w:rsidR="002F266A">
          <w:rPr>
            <w:rFonts w:asciiTheme="minorHAnsi" w:eastAsiaTheme="minorEastAsia" w:hAnsiTheme="minorHAnsi" w:cstheme="minorBidi"/>
            <w:b w:val="0"/>
            <w:bCs w:val="0"/>
            <w:caps w:val="0"/>
            <w:noProof/>
            <w:sz w:val="22"/>
            <w:szCs w:val="22"/>
          </w:rPr>
          <w:tab/>
        </w:r>
        <w:r w:rsidR="002F266A" w:rsidRPr="00A31B40">
          <w:rPr>
            <w:rStyle w:val="aff8"/>
            <w:noProof/>
          </w:rPr>
          <w:t>ТРЕБОВАНИЯ К ЗАЯВКЕ НА УЧАСТИЕ В АУКЦИОНЕ.</w:t>
        </w:r>
        <w:r w:rsidR="002F266A">
          <w:rPr>
            <w:noProof/>
            <w:webHidden/>
          </w:rPr>
          <w:tab/>
        </w:r>
        <w:r w:rsidR="002F266A">
          <w:rPr>
            <w:noProof/>
            <w:webHidden/>
          </w:rPr>
          <w:fldChar w:fldCharType="begin"/>
        </w:r>
        <w:r w:rsidR="002F266A">
          <w:rPr>
            <w:noProof/>
            <w:webHidden/>
          </w:rPr>
          <w:instrText xml:space="preserve"> PAGEREF _Toc134695143 \h </w:instrText>
        </w:r>
        <w:r w:rsidR="002F266A">
          <w:rPr>
            <w:noProof/>
            <w:webHidden/>
          </w:rPr>
        </w:r>
        <w:r w:rsidR="002F266A">
          <w:rPr>
            <w:noProof/>
            <w:webHidden/>
          </w:rPr>
          <w:fldChar w:fldCharType="separate"/>
        </w:r>
        <w:r w:rsidR="009E4A6F">
          <w:rPr>
            <w:noProof/>
            <w:webHidden/>
          </w:rPr>
          <w:t>15</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4" w:history="1">
        <w:r w:rsidR="002F266A" w:rsidRPr="00A31B40">
          <w:rPr>
            <w:rStyle w:val="aff8"/>
            <w:noProof/>
          </w:rPr>
          <w:t>4.1.</w:t>
        </w:r>
        <w:r w:rsidR="002F266A">
          <w:rPr>
            <w:rFonts w:asciiTheme="minorHAnsi" w:eastAsiaTheme="minorEastAsia" w:hAnsiTheme="minorHAnsi" w:cstheme="minorBidi"/>
            <w:smallCaps w:val="0"/>
            <w:noProof/>
            <w:sz w:val="22"/>
            <w:szCs w:val="22"/>
          </w:rPr>
          <w:tab/>
        </w:r>
        <w:r w:rsidR="002F266A" w:rsidRPr="00A31B40">
          <w:rPr>
            <w:rStyle w:val="aff8"/>
            <w:noProof/>
          </w:rPr>
          <w:t>Общие требования к заявке на участие в аукционе.</w:t>
        </w:r>
        <w:r w:rsidR="002F266A">
          <w:rPr>
            <w:noProof/>
            <w:webHidden/>
          </w:rPr>
          <w:tab/>
        </w:r>
        <w:r w:rsidR="002F266A">
          <w:rPr>
            <w:noProof/>
            <w:webHidden/>
          </w:rPr>
          <w:fldChar w:fldCharType="begin"/>
        </w:r>
        <w:r w:rsidR="002F266A">
          <w:rPr>
            <w:noProof/>
            <w:webHidden/>
          </w:rPr>
          <w:instrText xml:space="preserve"> PAGEREF _Toc134695144 \h </w:instrText>
        </w:r>
        <w:r w:rsidR="002F266A">
          <w:rPr>
            <w:noProof/>
            <w:webHidden/>
          </w:rPr>
        </w:r>
        <w:r w:rsidR="002F266A">
          <w:rPr>
            <w:noProof/>
            <w:webHidden/>
          </w:rPr>
          <w:fldChar w:fldCharType="separate"/>
        </w:r>
        <w:r w:rsidR="009E4A6F">
          <w:rPr>
            <w:noProof/>
            <w:webHidden/>
          </w:rPr>
          <w:t>15</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5" w:history="1">
        <w:r w:rsidR="002F266A" w:rsidRPr="00A31B40">
          <w:rPr>
            <w:rStyle w:val="aff8"/>
            <w:noProof/>
          </w:rPr>
          <w:t>4.2.</w:t>
        </w:r>
        <w:r w:rsidR="002F266A">
          <w:rPr>
            <w:rFonts w:asciiTheme="minorHAnsi" w:eastAsiaTheme="minorEastAsia" w:hAnsiTheme="minorHAnsi" w:cstheme="minorBidi"/>
            <w:smallCaps w:val="0"/>
            <w:noProof/>
            <w:sz w:val="22"/>
            <w:szCs w:val="22"/>
          </w:rPr>
          <w:tab/>
        </w:r>
        <w:r w:rsidR="002F266A" w:rsidRPr="00A31B40">
          <w:rPr>
            <w:rStyle w:val="aff8"/>
            <w:noProof/>
          </w:rPr>
          <w:t>Оформление заявки на участие, состав документов. Требования к документам, подтверждающим соответствие Участника аукциона.</w:t>
        </w:r>
        <w:r w:rsidR="002F266A">
          <w:rPr>
            <w:noProof/>
            <w:webHidden/>
          </w:rPr>
          <w:tab/>
        </w:r>
        <w:r w:rsidR="002F266A">
          <w:rPr>
            <w:noProof/>
            <w:webHidden/>
          </w:rPr>
          <w:fldChar w:fldCharType="begin"/>
        </w:r>
        <w:r w:rsidR="002F266A">
          <w:rPr>
            <w:noProof/>
            <w:webHidden/>
          </w:rPr>
          <w:instrText xml:space="preserve"> PAGEREF _Toc134695145 \h </w:instrText>
        </w:r>
        <w:r w:rsidR="002F266A">
          <w:rPr>
            <w:noProof/>
            <w:webHidden/>
          </w:rPr>
        </w:r>
        <w:r w:rsidR="002F266A">
          <w:rPr>
            <w:noProof/>
            <w:webHidden/>
          </w:rPr>
          <w:fldChar w:fldCharType="separate"/>
        </w:r>
        <w:r w:rsidR="009E4A6F">
          <w:rPr>
            <w:noProof/>
            <w:webHidden/>
          </w:rPr>
          <w:t>16</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6" w:history="1">
        <w:r w:rsidR="002F266A" w:rsidRPr="00A31B40">
          <w:rPr>
            <w:rStyle w:val="aff8"/>
            <w:noProof/>
          </w:rPr>
          <w:t>4.3.</w:t>
        </w:r>
        <w:r w:rsidR="002F266A">
          <w:rPr>
            <w:rFonts w:asciiTheme="minorHAnsi" w:eastAsiaTheme="minorEastAsia" w:hAnsiTheme="minorHAnsi" w:cstheme="minorBidi"/>
            <w:smallCaps w:val="0"/>
            <w:noProof/>
            <w:sz w:val="22"/>
            <w:szCs w:val="22"/>
          </w:rPr>
          <w:tab/>
        </w:r>
        <w:r w:rsidR="002F266A" w:rsidRPr="00A31B40">
          <w:rPr>
            <w:rStyle w:val="aff8"/>
            <w:noProof/>
          </w:rPr>
          <w:t>Требования к описанию предложения участника аукциона</w:t>
        </w:r>
        <w:r w:rsidR="002F266A">
          <w:rPr>
            <w:noProof/>
            <w:webHidden/>
          </w:rPr>
          <w:tab/>
        </w:r>
        <w:r w:rsidR="002F266A">
          <w:rPr>
            <w:noProof/>
            <w:webHidden/>
          </w:rPr>
          <w:fldChar w:fldCharType="begin"/>
        </w:r>
        <w:r w:rsidR="002F266A">
          <w:rPr>
            <w:noProof/>
            <w:webHidden/>
          </w:rPr>
          <w:instrText xml:space="preserve"> PAGEREF _Toc134695146 \h </w:instrText>
        </w:r>
        <w:r w:rsidR="002F266A">
          <w:rPr>
            <w:noProof/>
            <w:webHidden/>
          </w:rPr>
        </w:r>
        <w:r w:rsidR="002F266A">
          <w:rPr>
            <w:noProof/>
            <w:webHidden/>
          </w:rPr>
          <w:fldChar w:fldCharType="separate"/>
        </w:r>
        <w:r w:rsidR="009E4A6F">
          <w:rPr>
            <w:noProof/>
            <w:webHidden/>
          </w:rPr>
          <w:t>17</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7" w:history="1">
        <w:r w:rsidR="002F266A" w:rsidRPr="00A31B40">
          <w:rPr>
            <w:rStyle w:val="aff8"/>
            <w:noProof/>
          </w:rPr>
          <w:t>4.4.</w:t>
        </w:r>
        <w:r w:rsidR="002F266A">
          <w:rPr>
            <w:rFonts w:asciiTheme="minorHAnsi" w:eastAsiaTheme="minorEastAsia" w:hAnsiTheme="minorHAnsi" w:cstheme="minorBidi"/>
            <w:smallCaps w:val="0"/>
            <w:noProof/>
            <w:sz w:val="22"/>
            <w:szCs w:val="22"/>
          </w:rPr>
          <w:tab/>
        </w:r>
        <w:r w:rsidR="002F266A" w:rsidRPr="00A31B40">
          <w:rPr>
            <w:rStyle w:val="aff8"/>
            <w:noProof/>
          </w:rPr>
          <w:t>Требования к языку Заявки.</w:t>
        </w:r>
        <w:r w:rsidR="002F266A">
          <w:rPr>
            <w:noProof/>
            <w:webHidden/>
          </w:rPr>
          <w:tab/>
        </w:r>
        <w:r w:rsidR="002F266A">
          <w:rPr>
            <w:noProof/>
            <w:webHidden/>
          </w:rPr>
          <w:fldChar w:fldCharType="begin"/>
        </w:r>
        <w:r w:rsidR="002F266A">
          <w:rPr>
            <w:noProof/>
            <w:webHidden/>
          </w:rPr>
          <w:instrText xml:space="preserve"> PAGEREF _Toc134695147 \h </w:instrText>
        </w:r>
        <w:r w:rsidR="002F266A">
          <w:rPr>
            <w:noProof/>
            <w:webHidden/>
          </w:rPr>
        </w:r>
        <w:r w:rsidR="002F266A">
          <w:rPr>
            <w:noProof/>
            <w:webHidden/>
          </w:rPr>
          <w:fldChar w:fldCharType="separate"/>
        </w:r>
        <w:r w:rsidR="009E4A6F">
          <w:rPr>
            <w:noProof/>
            <w:webHidden/>
          </w:rPr>
          <w:t>18</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8" w:history="1">
        <w:r w:rsidR="002F266A" w:rsidRPr="00A31B40">
          <w:rPr>
            <w:rStyle w:val="aff8"/>
            <w:noProof/>
          </w:rPr>
          <w:t>4.5.</w:t>
        </w:r>
        <w:r w:rsidR="002F266A">
          <w:rPr>
            <w:rFonts w:asciiTheme="minorHAnsi" w:eastAsiaTheme="minorEastAsia" w:hAnsiTheme="minorHAnsi" w:cstheme="minorBidi"/>
            <w:smallCaps w:val="0"/>
            <w:noProof/>
            <w:sz w:val="22"/>
            <w:szCs w:val="22"/>
          </w:rPr>
          <w:tab/>
        </w:r>
        <w:r w:rsidR="002F266A" w:rsidRPr="00A31B40">
          <w:rPr>
            <w:rStyle w:val="aff8"/>
            <w:noProof/>
          </w:rPr>
          <w:t>Валюта аукциона.</w:t>
        </w:r>
        <w:r w:rsidR="002F266A">
          <w:rPr>
            <w:noProof/>
            <w:webHidden/>
          </w:rPr>
          <w:tab/>
        </w:r>
        <w:r w:rsidR="002F266A">
          <w:rPr>
            <w:noProof/>
            <w:webHidden/>
          </w:rPr>
          <w:fldChar w:fldCharType="begin"/>
        </w:r>
        <w:r w:rsidR="002F266A">
          <w:rPr>
            <w:noProof/>
            <w:webHidden/>
          </w:rPr>
          <w:instrText xml:space="preserve"> PAGEREF _Toc134695148 \h </w:instrText>
        </w:r>
        <w:r w:rsidR="002F266A">
          <w:rPr>
            <w:noProof/>
            <w:webHidden/>
          </w:rPr>
        </w:r>
        <w:r w:rsidR="002F266A">
          <w:rPr>
            <w:noProof/>
            <w:webHidden/>
          </w:rPr>
          <w:fldChar w:fldCharType="separate"/>
        </w:r>
        <w:r w:rsidR="009E4A6F">
          <w:rPr>
            <w:noProof/>
            <w:webHidden/>
          </w:rPr>
          <w:t>18</w:t>
        </w:r>
        <w:r w:rsidR="002F266A">
          <w:rPr>
            <w:noProof/>
            <w:webHidden/>
          </w:rPr>
          <w:fldChar w:fldCharType="end"/>
        </w:r>
      </w:hyperlink>
    </w:p>
    <w:p w:rsidR="002F266A" w:rsidRDefault="00245EB5">
      <w:pPr>
        <w:pStyle w:val="25"/>
        <w:tabs>
          <w:tab w:val="left" w:pos="960"/>
          <w:tab w:val="right" w:leader="dot" w:pos="9631"/>
        </w:tabs>
        <w:rPr>
          <w:rFonts w:asciiTheme="minorHAnsi" w:eastAsiaTheme="minorEastAsia" w:hAnsiTheme="minorHAnsi" w:cstheme="minorBidi"/>
          <w:smallCaps w:val="0"/>
          <w:noProof/>
          <w:sz w:val="22"/>
          <w:szCs w:val="22"/>
        </w:rPr>
      </w:pPr>
      <w:hyperlink w:anchor="_Toc134695149" w:history="1">
        <w:r w:rsidR="002F266A" w:rsidRPr="00A31B40">
          <w:rPr>
            <w:rStyle w:val="aff8"/>
            <w:noProof/>
          </w:rPr>
          <w:t>4.6.</w:t>
        </w:r>
        <w:r w:rsidR="002F266A">
          <w:rPr>
            <w:rFonts w:asciiTheme="minorHAnsi" w:eastAsiaTheme="minorEastAsia" w:hAnsiTheme="minorHAnsi" w:cstheme="minorBidi"/>
            <w:smallCaps w:val="0"/>
            <w:noProof/>
            <w:sz w:val="22"/>
            <w:szCs w:val="22"/>
          </w:rPr>
          <w:tab/>
        </w:r>
        <w:r w:rsidR="002F266A" w:rsidRPr="00A31B40">
          <w:rPr>
            <w:rStyle w:val="aff8"/>
            <w:noProof/>
          </w:rPr>
          <w:t>Начальная (минимальная) цена лота.</w:t>
        </w:r>
        <w:r w:rsidR="002F266A">
          <w:rPr>
            <w:noProof/>
            <w:webHidden/>
          </w:rPr>
          <w:tab/>
        </w:r>
        <w:r w:rsidR="002F266A">
          <w:rPr>
            <w:noProof/>
            <w:webHidden/>
          </w:rPr>
          <w:fldChar w:fldCharType="begin"/>
        </w:r>
        <w:r w:rsidR="002F266A">
          <w:rPr>
            <w:noProof/>
            <w:webHidden/>
          </w:rPr>
          <w:instrText xml:space="preserve"> PAGEREF _Toc134695149 \h </w:instrText>
        </w:r>
        <w:r w:rsidR="002F266A">
          <w:rPr>
            <w:noProof/>
            <w:webHidden/>
          </w:rPr>
        </w:r>
        <w:r w:rsidR="002F266A">
          <w:rPr>
            <w:noProof/>
            <w:webHidden/>
          </w:rPr>
          <w:fldChar w:fldCharType="separate"/>
        </w:r>
        <w:r w:rsidR="009E4A6F">
          <w:rPr>
            <w:noProof/>
            <w:webHidden/>
          </w:rPr>
          <w:t>18</w:t>
        </w:r>
        <w:r w:rsidR="002F266A">
          <w:rPr>
            <w:noProof/>
            <w:webHidden/>
          </w:rPr>
          <w:fldChar w:fldCharType="end"/>
        </w:r>
      </w:hyperlink>
    </w:p>
    <w:p w:rsidR="002F266A" w:rsidRDefault="00245EB5">
      <w:pPr>
        <w:pStyle w:val="15"/>
        <w:tabs>
          <w:tab w:val="left" w:pos="480"/>
          <w:tab w:val="right" w:leader="dot" w:pos="9631"/>
        </w:tabs>
        <w:rPr>
          <w:rFonts w:asciiTheme="minorHAnsi" w:eastAsiaTheme="minorEastAsia" w:hAnsiTheme="minorHAnsi" w:cstheme="minorBidi"/>
          <w:b w:val="0"/>
          <w:bCs w:val="0"/>
          <w:caps w:val="0"/>
          <w:noProof/>
          <w:sz w:val="22"/>
          <w:szCs w:val="22"/>
        </w:rPr>
      </w:pPr>
      <w:hyperlink w:anchor="_Toc134695150" w:history="1">
        <w:r w:rsidR="002F266A" w:rsidRPr="00A31B40">
          <w:rPr>
            <w:rStyle w:val="aff8"/>
            <w:noProof/>
          </w:rPr>
          <w:t>II.</w:t>
        </w:r>
        <w:r w:rsidR="002F266A">
          <w:rPr>
            <w:rFonts w:asciiTheme="minorHAnsi" w:eastAsiaTheme="minorEastAsia" w:hAnsiTheme="minorHAnsi" w:cstheme="minorBidi"/>
            <w:b w:val="0"/>
            <w:bCs w:val="0"/>
            <w:caps w:val="0"/>
            <w:noProof/>
            <w:sz w:val="22"/>
            <w:szCs w:val="22"/>
          </w:rPr>
          <w:tab/>
        </w:r>
        <w:r w:rsidR="002F266A" w:rsidRPr="00A31B40">
          <w:rPr>
            <w:rStyle w:val="aff8"/>
            <w:noProof/>
          </w:rPr>
          <w:t>ОБРАЗЦЫ ФОРМ ДЛЯ ЗАПОЛНЕНИЯ УЧАСТНИКАМИ АУКЦИОНА</w:t>
        </w:r>
        <w:r w:rsidR="002F266A">
          <w:rPr>
            <w:noProof/>
            <w:webHidden/>
          </w:rPr>
          <w:tab/>
        </w:r>
        <w:r w:rsidR="002F266A">
          <w:rPr>
            <w:noProof/>
            <w:webHidden/>
          </w:rPr>
          <w:fldChar w:fldCharType="begin"/>
        </w:r>
        <w:r w:rsidR="002F266A">
          <w:rPr>
            <w:noProof/>
            <w:webHidden/>
          </w:rPr>
          <w:instrText xml:space="preserve"> PAGEREF _Toc134695150 \h </w:instrText>
        </w:r>
        <w:r w:rsidR="002F266A">
          <w:rPr>
            <w:noProof/>
            <w:webHidden/>
          </w:rPr>
        </w:r>
        <w:r w:rsidR="002F266A">
          <w:rPr>
            <w:noProof/>
            <w:webHidden/>
          </w:rPr>
          <w:fldChar w:fldCharType="separate"/>
        </w:r>
        <w:r w:rsidR="009E4A6F">
          <w:rPr>
            <w:noProof/>
            <w:webHidden/>
          </w:rPr>
          <w:t>19</w:t>
        </w:r>
        <w:r w:rsidR="002F266A">
          <w:rPr>
            <w:noProof/>
            <w:webHidden/>
          </w:rPr>
          <w:fldChar w:fldCharType="end"/>
        </w:r>
      </w:hyperlink>
    </w:p>
    <w:p w:rsidR="002F266A" w:rsidRDefault="00245EB5">
      <w:pPr>
        <w:pStyle w:val="25"/>
        <w:tabs>
          <w:tab w:val="right" w:leader="dot" w:pos="9631"/>
        </w:tabs>
        <w:rPr>
          <w:rFonts w:asciiTheme="minorHAnsi" w:eastAsiaTheme="minorEastAsia" w:hAnsiTheme="minorHAnsi" w:cstheme="minorBidi"/>
          <w:smallCaps w:val="0"/>
          <w:noProof/>
          <w:sz w:val="22"/>
          <w:szCs w:val="22"/>
        </w:rPr>
      </w:pPr>
      <w:hyperlink w:anchor="_Toc134695151" w:history="1">
        <w:r w:rsidR="002F266A" w:rsidRPr="00A31B40">
          <w:rPr>
            <w:rStyle w:val="aff8"/>
            <w:noProof/>
          </w:rPr>
          <w:t>Согласие на обработку персональных данных</w:t>
        </w:r>
        <w:r w:rsidR="002F266A">
          <w:rPr>
            <w:noProof/>
            <w:webHidden/>
          </w:rPr>
          <w:tab/>
        </w:r>
        <w:r w:rsidR="002F266A">
          <w:rPr>
            <w:noProof/>
            <w:webHidden/>
          </w:rPr>
          <w:fldChar w:fldCharType="begin"/>
        </w:r>
        <w:r w:rsidR="002F266A">
          <w:rPr>
            <w:noProof/>
            <w:webHidden/>
          </w:rPr>
          <w:instrText xml:space="preserve"> PAGEREF _Toc134695151 \h </w:instrText>
        </w:r>
        <w:r w:rsidR="002F266A">
          <w:rPr>
            <w:noProof/>
            <w:webHidden/>
          </w:rPr>
        </w:r>
        <w:r w:rsidR="002F266A">
          <w:rPr>
            <w:noProof/>
            <w:webHidden/>
          </w:rPr>
          <w:fldChar w:fldCharType="separate"/>
        </w:r>
        <w:r w:rsidR="009E4A6F">
          <w:rPr>
            <w:noProof/>
            <w:webHidden/>
          </w:rPr>
          <w:t>28</w:t>
        </w:r>
        <w:r w:rsidR="002F266A">
          <w:rPr>
            <w:noProof/>
            <w:webHidden/>
          </w:rPr>
          <w:fldChar w:fldCharType="end"/>
        </w:r>
      </w:hyperlink>
    </w:p>
    <w:p w:rsidR="002F266A" w:rsidRDefault="00245EB5">
      <w:pPr>
        <w:pStyle w:val="25"/>
        <w:tabs>
          <w:tab w:val="right" w:leader="dot" w:pos="9631"/>
        </w:tabs>
        <w:rPr>
          <w:rFonts w:asciiTheme="minorHAnsi" w:eastAsiaTheme="minorEastAsia" w:hAnsiTheme="minorHAnsi" w:cstheme="minorBidi"/>
          <w:smallCaps w:val="0"/>
          <w:noProof/>
          <w:sz w:val="22"/>
          <w:szCs w:val="22"/>
        </w:rPr>
      </w:pPr>
      <w:hyperlink w:anchor="_Toc134695152" w:history="1">
        <w:r w:rsidR="002F266A" w:rsidRPr="00A31B40">
          <w:rPr>
            <w:rStyle w:val="aff8"/>
            <w:noProof/>
          </w:rPr>
          <w:t>Согласие на обработку персональных данных</w:t>
        </w:r>
        <w:r w:rsidR="002F266A">
          <w:rPr>
            <w:noProof/>
            <w:webHidden/>
          </w:rPr>
          <w:tab/>
        </w:r>
        <w:r w:rsidR="002F266A">
          <w:rPr>
            <w:noProof/>
            <w:webHidden/>
          </w:rPr>
          <w:fldChar w:fldCharType="begin"/>
        </w:r>
        <w:r w:rsidR="002F266A">
          <w:rPr>
            <w:noProof/>
            <w:webHidden/>
          </w:rPr>
          <w:instrText xml:space="preserve"> PAGEREF _Toc134695152 \h </w:instrText>
        </w:r>
        <w:r w:rsidR="002F266A">
          <w:rPr>
            <w:noProof/>
            <w:webHidden/>
          </w:rPr>
        </w:r>
        <w:r w:rsidR="002F266A">
          <w:rPr>
            <w:noProof/>
            <w:webHidden/>
          </w:rPr>
          <w:fldChar w:fldCharType="separate"/>
        </w:r>
        <w:r w:rsidR="009E4A6F">
          <w:rPr>
            <w:noProof/>
            <w:webHidden/>
          </w:rPr>
          <w:t>30</w:t>
        </w:r>
        <w:r w:rsidR="002F266A">
          <w:rPr>
            <w:noProof/>
            <w:webHidden/>
          </w:rPr>
          <w:fldChar w:fldCharType="end"/>
        </w:r>
      </w:hyperlink>
    </w:p>
    <w:p w:rsidR="002F266A" w:rsidRDefault="00245EB5">
      <w:pPr>
        <w:pStyle w:val="25"/>
        <w:tabs>
          <w:tab w:val="right" w:leader="dot" w:pos="9631"/>
        </w:tabs>
        <w:rPr>
          <w:rFonts w:asciiTheme="minorHAnsi" w:eastAsiaTheme="minorEastAsia" w:hAnsiTheme="minorHAnsi" w:cstheme="minorBidi"/>
          <w:smallCaps w:val="0"/>
          <w:noProof/>
          <w:sz w:val="22"/>
          <w:szCs w:val="22"/>
        </w:rPr>
      </w:pPr>
      <w:hyperlink w:anchor="_Toc134695153" w:history="1">
        <w:r w:rsidR="002F266A" w:rsidRPr="00A31B40">
          <w:rPr>
            <w:rStyle w:val="aff8"/>
            <w:noProof/>
          </w:rPr>
          <w:t>Согласие на обработку персональных данных</w:t>
        </w:r>
        <w:r w:rsidR="002F266A">
          <w:rPr>
            <w:noProof/>
            <w:webHidden/>
          </w:rPr>
          <w:tab/>
        </w:r>
        <w:r w:rsidR="002F266A">
          <w:rPr>
            <w:noProof/>
            <w:webHidden/>
          </w:rPr>
          <w:fldChar w:fldCharType="begin"/>
        </w:r>
        <w:r w:rsidR="002F266A">
          <w:rPr>
            <w:noProof/>
            <w:webHidden/>
          </w:rPr>
          <w:instrText xml:space="preserve"> PAGEREF _Toc134695153 \h </w:instrText>
        </w:r>
        <w:r w:rsidR="002F266A">
          <w:rPr>
            <w:noProof/>
            <w:webHidden/>
          </w:rPr>
        </w:r>
        <w:r w:rsidR="002F266A">
          <w:rPr>
            <w:noProof/>
            <w:webHidden/>
          </w:rPr>
          <w:fldChar w:fldCharType="separate"/>
        </w:r>
        <w:r w:rsidR="009E4A6F">
          <w:rPr>
            <w:noProof/>
            <w:webHidden/>
          </w:rPr>
          <w:t>30</w:t>
        </w:r>
        <w:r w:rsidR="002F266A">
          <w:rPr>
            <w:noProof/>
            <w:webHidden/>
          </w:rPr>
          <w:fldChar w:fldCharType="end"/>
        </w:r>
      </w:hyperlink>
    </w:p>
    <w:p w:rsidR="007633E7" w:rsidRPr="003568D8" w:rsidRDefault="00077228" w:rsidP="00B9241E">
      <w:pPr>
        <w:pStyle w:val="13"/>
        <w:pageBreakBefore/>
        <w:numPr>
          <w:ilvl w:val="0"/>
          <w:numId w:val="6"/>
        </w:numPr>
        <w:spacing w:before="0" w:after="0"/>
        <w:ind w:left="0" w:firstLine="0"/>
        <w:rPr>
          <w:rStyle w:val="17"/>
          <w:b/>
          <w:bCs/>
          <w:caps/>
          <w:sz w:val="24"/>
          <w:szCs w:val="24"/>
        </w:rPr>
      </w:pPr>
      <w:r w:rsidRPr="003568D8">
        <w:rPr>
          <w:b w:val="0"/>
          <w:bCs w:val="0"/>
          <w:i/>
          <w:iCs/>
          <w:caps/>
          <w:smallCaps/>
          <w:sz w:val="24"/>
          <w:szCs w:val="24"/>
        </w:rPr>
        <w:lastRenderedPageBreak/>
        <w:fldChar w:fldCharType="end"/>
      </w:r>
      <w:bookmarkStart w:id="1" w:name="_Ref166642713"/>
      <w:bookmarkStart w:id="2" w:name="_Toc134695114"/>
      <w:r w:rsidR="007633E7" w:rsidRPr="003568D8">
        <w:rPr>
          <w:rStyle w:val="17"/>
          <w:b/>
          <w:bCs/>
          <w:caps/>
          <w:sz w:val="24"/>
          <w:szCs w:val="24"/>
        </w:rPr>
        <w:t xml:space="preserve">ОБЩИЕ УСЛОВИЯ ПРОВЕДЕНИЯ </w:t>
      </w:r>
      <w:bookmarkEnd w:id="1"/>
      <w:r w:rsidR="007D1B02" w:rsidRPr="003568D8">
        <w:rPr>
          <w:rStyle w:val="17"/>
          <w:b/>
          <w:bCs/>
          <w:caps/>
          <w:sz w:val="24"/>
          <w:szCs w:val="24"/>
        </w:rPr>
        <w:t>АУКЦИОНА</w:t>
      </w:r>
      <w:bookmarkEnd w:id="2"/>
    </w:p>
    <w:p w:rsidR="007633E7" w:rsidRPr="003568D8" w:rsidRDefault="007633E7" w:rsidP="00A2373D">
      <w:pPr>
        <w:spacing w:after="0"/>
      </w:pPr>
    </w:p>
    <w:p w:rsidR="007633E7" w:rsidRPr="003568D8" w:rsidRDefault="007633E7" w:rsidP="00A2373D">
      <w:pPr>
        <w:pStyle w:val="13"/>
        <w:keepNext w:val="0"/>
        <w:numPr>
          <w:ilvl w:val="0"/>
          <w:numId w:val="1"/>
        </w:numPr>
        <w:spacing w:before="0" w:after="0"/>
        <w:ind w:left="0" w:firstLine="0"/>
        <w:jc w:val="both"/>
        <w:rPr>
          <w:sz w:val="24"/>
          <w:szCs w:val="24"/>
        </w:rPr>
      </w:pPr>
      <w:bookmarkStart w:id="3" w:name="_Toc123405451"/>
      <w:bookmarkStart w:id="4" w:name="_Toc166101206"/>
      <w:bookmarkStart w:id="5" w:name="_Ref166101247"/>
      <w:bookmarkStart w:id="6" w:name="_Ref166101251"/>
      <w:bookmarkStart w:id="7" w:name="_Toc134695115"/>
      <w:r w:rsidRPr="003568D8">
        <w:rPr>
          <w:sz w:val="24"/>
          <w:szCs w:val="24"/>
        </w:rPr>
        <w:t>ОБЩИЕ ПОЛОЖЕНИЯ</w:t>
      </w:r>
      <w:bookmarkEnd w:id="3"/>
      <w:bookmarkEnd w:id="4"/>
      <w:bookmarkEnd w:id="5"/>
      <w:bookmarkEnd w:id="6"/>
      <w:bookmarkEnd w:id="7"/>
      <w:r w:rsidR="00204A9C" w:rsidRPr="003568D8">
        <w:rPr>
          <w:sz w:val="24"/>
          <w:szCs w:val="24"/>
        </w:rPr>
        <w:t xml:space="preserve"> </w:t>
      </w:r>
    </w:p>
    <w:p w:rsidR="00D50C26" w:rsidRPr="003568D8" w:rsidRDefault="00295B45" w:rsidP="00A2373D">
      <w:pPr>
        <w:pStyle w:val="21"/>
        <w:keepNext w:val="0"/>
        <w:numPr>
          <w:ilvl w:val="1"/>
          <w:numId w:val="1"/>
        </w:numPr>
        <w:tabs>
          <w:tab w:val="clear" w:pos="576"/>
          <w:tab w:val="num" w:pos="284"/>
        </w:tabs>
        <w:spacing w:after="0"/>
        <w:ind w:left="0" w:firstLine="0"/>
        <w:jc w:val="left"/>
        <w:rPr>
          <w:sz w:val="24"/>
          <w:szCs w:val="24"/>
        </w:rPr>
      </w:pPr>
      <w:bookmarkStart w:id="8" w:name="_Toc134695116"/>
      <w:r w:rsidRPr="003568D8">
        <w:rPr>
          <w:sz w:val="24"/>
          <w:szCs w:val="24"/>
        </w:rPr>
        <w:t>Общие сведения</w:t>
      </w:r>
      <w:r w:rsidR="0091614D" w:rsidRPr="003568D8">
        <w:rPr>
          <w:sz w:val="24"/>
          <w:szCs w:val="24"/>
        </w:rPr>
        <w:t>.</w:t>
      </w:r>
      <w:bookmarkEnd w:id="8"/>
    </w:p>
    <w:tbl>
      <w:tblPr>
        <w:tblW w:w="4801" w:type="pct"/>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5"/>
        <w:gridCol w:w="2632"/>
        <w:gridCol w:w="6061"/>
      </w:tblGrid>
      <w:tr w:rsidR="002133A1" w:rsidRPr="003568D8" w:rsidTr="00F924C4">
        <w:tc>
          <w:tcPr>
            <w:tcW w:w="300" w:type="pct"/>
            <w:vAlign w:val="center"/>
          </w:tcPr>
          <w:p w:rsidR="00F640C5" w:rsidRPr="003568D8" w:rsidRDefault="00F640C5" w:rsidP="00A2373D">
            <w:pPr>
              <w:spacing w:after="0"/>
              <w:jc w:val="center"/>
            </w:pPr>
            <w:r w:rsidRPr="003568D8">
              <w:t>№ п/п</w:t>
            </w:r>
          </w:p>
        </w:tc>
        <w:tc>
          <w:tcPr>
            <w:tcW w:w="1423"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 xml:space="preserve">Наименование </w:t>
            </w:r>
          </w:p>
        </w:tc>
        <w:tc>
          <w:tcPr>
            <w:tcW w:w="3277" w:type="pct"/>
            <w:vAlign w:val="center"/>
          </w:tcPr>
          <w:p w:rsidR="00F640C5" w:rsidRPr="003568D8" w:rsidRDefault="00F640C5" w:rsidP="00A2373D">
            <w:pPr>
              <w:keepNext/>
              <w:keepLines/>
              <w:widowControl w:val="0"/>
              <w:suppressLineNumbers/>
              <w:suppressAutoHyphens/>
              <w:spacing w:after="0"/>
              <w:jc w:val="center"/>
              <w:rPr>
                <w:b/>
                <w:bCs/>
                <w:sz w:val="22"/>
                <w:szCs w:val="22"/>
              </w:rPr>
            </w:pPr>
            <w:r w:rsidRPr="003568D8">
              <w:rPr>
                <w:b/>
                <w:bCs/>
                <w:sz w:val="22"/>
                <w:szCs w:val="22"/>
              </w:rPr>
              <w:t>Информация</w:t>
            </w:r>
          </w:p>
        </w:tc>
      </w:tr>
      <w:tr w:rsidR="002133A1" w:rsidRPr="003568D8" w:rsidTr="00F924C4">
        <w:tc>
          <w:tcPr>
            <w:tcW w:w="300" w:type="pct"/>
            <w:vAlign w:val="center"/>
          </w:tcPr>
          <w:p w:rsidR="006A29CB" w:rsidRPr="003568D8" w:rsidRDefault="002133A1" w:rsidP="00A2373D">
            <w:pPr>
              <w:spacing w:after="0"/>
            </w:pPr>
            <w:r w:rsidRPr="003568D8">
              <w:t>1</w:t>
            </w:r>
          </w:p>
        </w:tc>
        <w:tc>
          <w:tcPr>
            <w:tcW w:w="1423" w:type="pct"/>
            <w:vAlign w:val="center"/>
          </w:tcPr>
          <w:p w:rsidR="006A29CB" w:rsidRPr="003568D8" w:rsidRDefault="006A29CB" w:rsidP="00A2373D">
            <w:pPr>
              <w:spacing w:after="0"/>
              <w:rPr>
                <w:color w:val="000000" w:themeColor="text1"/>
              </w:rPr>
            </w:pPr>
            <w:r w:rsidRPr="003568D8">
              <w:rPr>
                <w:color w:val="000000" w:themeColor="text1"/>
              </w:rPr>
              <w:t xml:space="preserve">Сведения о </w:t>
            </w:r>
            <w:r w:rsidR="00332200" w:rsidRPr="003568D8">
              <w:rPr>
                <w:color w:val="000000" w:themeColor="text1"/>
              </w:rPr>
              <w:t>Продавце</w:t>
            </w:r>
            <w:r w:rsidRPr="003568D8">
              <w:rPr>
                <w:color w:val="000000" w:themeColor="text1"/>
              </w:rPr>
              <w:t xml:space="preserve"> и Организаторе</w:t>
            </w:r>
          </w:p>
        </w:tc>
        <w:tc>
          <w:tcPr>
            <w:tcW w:w="3277" w:type="pct"/>
            <w:vAlign w:val="center"/>
          </w:tcPr>
          <w:p w:rsidR="002F4FA0" w:rsidRPr="003568D8" w:rsidRDefault="002F4FA0" w:rsidP="002F4FA0">
            <w:pPr>
              <w:rPr>
                <w:color w:val="000000"/>
              </w:rPr>
            </w:pPr>
            <w:r w:rsidRPr="003568D8">
              <w:rPr>
                <w:color w:val="000000"/>
              </w:rPr>
              <w:t xml:space="preserve">Продавец: </w:t>
            </w:r>
          </w:p>
          <w:p w:rsidR="002F4FA0" w:rsidRPr="003568D8" w:rsidRDefault="002F4FA0" w:rsidP="002F4FA0">
            <w:pPr>
              <w:rPr>
                <w:color w:val="000000"/>
              </w:rPr>
            </w:pPr>
            <w:r w:rsidRPr="003568D8">
              <w:rPr>
                <w:color w:val="000000"/>
              </w:rPr>
              <w:t>ПАО «Россети Ленэнерго».</w:t>
            </w:r>
          </w:p>
          <w:p w:rsidR="002F4FA0" w:rsidRPr="003568D8" w:rsidRDefault="002F4FA0" w:rsidP="002F4FA0">
            <w:pPr>
              <w:rPr>
                <w:color w:val="000000"/>
              </w:rPr>
            </w:pPr>
            <w:r w:rsidRPr="003568D8">
              <w:rPr>
                <w:color w:val="000000"/>
              </w:rPr>
              <w:t xml:space="preserve">Юридический адрес Продавца: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r w:rsidRPr="003568D8">
              <w:rPr>
                <w:snapToGrid w:val="0"/>
              </w:rPr>
              <w:t>Место нахождения и почтовый адрес Продавца: 197227, г. САНКТ-ПЕТЕРБУРГ, УЛ. ГАККЕЛЕВСКАЯ, дом Д. 21, корпус ЛИТЕРА А.</w:t>
            </w:r>
          </w:p>
          <w:p w:rsidR="002F4FA0" w:rsidRPr="003568D8" w:rsidRDefault="002F4FA0" w:rsidP="002F4FA0">
            <w:pPr>
              <w:rPr>
                <w:color w:val="000000"/>
              </w:rPr>
            </w:pPr>
            <w:r w:rsidRPr="003568D8">
              <w:rPr>
                <w:color w:val="000000"/>
              </w:rPr>
              <w:t xml:space="preserve">Организатор: </w:t>
            </w:r>
            <w:r w:rsidR="003707FB">
              <w:rPr>
                <w:color w:val="000000"/>
              </w:rPr>
              <w:t>Исполняющий обязанности н</w:t>
            </w:r>
            <w:r w:rsidRPr="003568D8">
              <w:rPr>
                <w:color w:val="000000"/>
              </w:rPr>
              <w:t>ачальник</w:t>
            </w:r>
            <w:r w:rsidR="00272C4A">
              <w:rPr>
                <w:color w:val="000000"/>
              </w:rPr>
              <w:t>а д</w:t>
            </w:r>
            <w:r w:rsidRPr="003568D8">
              <w:rPr>
                <w:color w:val="000000"/>
              </w:rPr>
              <w:t xml:space="preserve">епартамента логистики и МТО ПАО «Россети Ленэнерго» </w:t>
            </w:r>
            <w:r w:rsidR="00B508F2">
              <w:rPr>
                <w:color w:val="000000"/>
              </w:rPr>
              <w:t>Бечик Сергей Евгеньевич</w:t>
            </w:r>
            <w:r w:rsidRPr="003568D8">
              <w:rPr>
                <w:color w:val="000000"/>
              </w:rPr>
              <w:t>.</w:t>
            </w:r>
          </w:p>
          <w:p w:rsidR="002F4FA0" w:rsidRPr="003568D8" w:rsidRDefault="002F4FA0" w:rsidP="002F4FA0">
            <w:pPr>
              <w:rPr>
                <w:color w:val="000000"/>
              </w:rPr>
            </w:pPr>
            <w:r w:rsidRPr="003568D8">
              <w:rPr>
                <w:color w:val="000000"/>
              </w:rPr>
              <w:t xml:space="preserve">Место нахождения Организатора: </w:t>
            </w:r>
            <w:r w:rsidRPr="003568D8">
              <w:rPr>
                <w:snapToGrid w:val="0"/>
              </w:rPr>
              <w:t>197227, г. САНКТ-ПЕТЕРБУРГ, УЛ. ГАККЕЛЕВСКАЯ, дом Д. 21, корпус ЛИТЕРА А.</w:t>
            </w:r>
          </w:p>
          <w:p w:rsidR="002F4FA0" w:rsidRPr="003568D8" w:rsidRDefault="002F4FA0" w:rsidP="002F4FA0">
            <w:pPr>
              <w:rPr>
                <w:color w:val="000000"/>
              </w:rPr>
            </w:pPr>
          </w:p>
          <w:p w:rsidR="002F4FA0" w:rsidRPr="003568D8" w:rsidRDefault="002F4FA0" w:rsidP="002F4FA0">
            <w:pPr>
              <w:rPr>
                <w:snapToGrid w:val="0"/>
              </w:rPr>
            </w:pPr>
            <w:r w:rsidRPr="003568D8">
              <w:rPr>
                <w:snapToGrid w:val="0"/>
              </w:rPr>
              <w:t xml:space="preserve">Контактное лицо Организатора: </w:t>
            </w:r>
          </w:p>
          <w:p w:rsidR="002F4FA0" w:rsidRPr="003568D8" w:rsidRDefault="0052539C" w:rsidP="002F4FA0">
            <w:pPr>
              <w:tabs>
                <w:tab w:val="left" w:pos="851"/>
                <w:tab w:val="left" w:pos="1134"/>
              </w:tabs>
              <w:rPr>
                <w:snapToGrid w:val="0"/>
              </w:rPr>
            </w:pPr>
            <w:r>
              <w:rPr>
                <w:snapToGrid w:val="0"/>
              </w:rPr>
              <w:t>Заместитель начальника</w:t>
            </w:r>
            <w:r w:rsidR="002F4FA0" w:rsidRPr="003568D8">
              <w:rPr>
                <w:snapToGrid w:val="0"/>
              </w:rPr>
              <w:t xml:space="preserve"> отдела подготовки и проведения конкурсов </w:t>
            </w:r>
            <w:r w:rsidR="00272C4A">
              <w:rPr>
                <w:snapToGrid w:val="0"/>
              </w:rPr>
              <w:t>Хозяинов Олег Константинович, тел. (812) 494-35-28</w:t>
            </w:r>
            <w:r w:rsidR="002F4FA0" w:rsidRPr="003568D8">
              <w:rPr>
                <w:snapToGrid w:val="0"/>
              </w:rPr>
              <w:t xml:space="preserve">, </w:t>
            </w:r>
            <w:r w:rsidR="002F4FA0" w:rsidRPr="003568D8">
              <w:rPr>
                <w:snapToGrid w:val="0"/>
                <w:lang w:val="en-US"/>
              </w:rPr>
              <w:t>e</w:t>
            </w:r>
            <w:r w:rsidR="002F4FA0" w:rsidRPr="003568D8">
              <w:rPr>
                <w:snapToGrid w:val="0"/>
              </w:rPr>
              <w:t>-</w:t>
            </w:r>
            <w:r w:rsidR="002F4FA0" w:rsidRPr="003568D8">
              <w:rPr>
                <w:snapToGrid w:val="0"/>
                <w:lang w:val="en-US"/>
              </w:rPr>
              <w:t>m</w:t>
            </w:r>
            <w:r w:rsidR="002F4FA0" w:rsidRPr="003568D8">
              <w:rPr>
                <w:snapToGrid w:val="0"/>
              </w:rPr>
              <w:t xml:space="preserve">ail - </w:t>
            </w:r>
            <w:r w:rsidR="002F4FA0" w:rsidRPr="003568D8">
              <w:t xml:space="preserve"> </w:t>
            </w:r>
            <w:hyperlink r:id="rId8" w:history="1">
              <w:r w:rsidR="00272C4A" w:rsidRPr="00DE3496">
                <w:rPr>
                  <w:rStyle w:val="aff8"/>
                  <w:shd w:val="clear" w:color="auto" w:fill="FFFFFF"/>
                  <w:lang w:val="en-US"/>
                </w:rPr>
                <w:t>Hozyainov</w:t>
              </w:r>
              <w:r w:rsidR="00272C4A" w:rsidRPr="0052539C">
                <w:rPr>
                  <w:rStyle w:val="aff8"/>
                  <w:shd w:val="clear" w:color="auto" w:fill="FFFFFF"/>
                </w:rPr>
                <w:t>.</w:t>
              </w:r>
              <w:r w:rsidR="00272C4A" w:rsidRPr="00DE3496">
                <w:rPr>
                  <w:rStyle w:val="aff8"/>
                  <w:shd w:val="clear" w:color="auto" w:fill="FFFFFF"/>
                  <w:lang w:val="en-US"/>
                </w:rPr>
                <w:t>OK</w:t>
              </w:r>
              <w:r w:rsidR="00272C4A" w:rsidRPr="00DE3496">
                <w:rPr>
                  <w:rStyle w:val="aff8"/>
                  <w:shd w:val="clear" w:color="auto" w:fill="FFFFFF"/>
                </w:rPr>
                <w:t>@lenenergo.ru</w:t>
              </w:r>
            </w:hyperlink>
          </w:p>
          <w:p w:rsidR="006A29CB" w:rsidRPr="003568D8" w:rsidRDefault="002F4FA0" w:rsidP="002F4FA0">
            <w:pPr>
              <w:spacing w:after="0"/>
              <w:rPr>
                <w:color w:val="000000" w:themeColor="text1"/>
              </w:rPr>
            </w:pPr>
            <w:r w:rsidRPr="003568D8">
              <w:rPr>
                <w:snapToGrid w:val="0"/>
              </w:rPr>
              <w:t xml:space="preserve">Начальник отдела подготовки и проведения конкурсов Парфенов Николай Николаевич, тел. (812) 494-32-93, </w:t>
            </w:r>
            <w:r w:rsidRPr="003568D8">
              <w:rPr>
                <w:snapToGrid w:val="0"/>
              </w:rPr>
              <w:br/>
            </w:r>
            <w:r w:rsidRPr="003568D8">
              <w:rPr>
                <w:snapToGrid w:val="0"/>
                <w:lang w:val="en-US"/>
              </w:rPr>
              <w:t>e</w:t>
            </w:r>
            <w:r w:rsidRPr="003568D8">
              <w:rPr>
                <w:snapToGrid w:val="0"/>
              </w:rPr>
              <w:t>-</w:t>
            </w:r>
            <w:r w:rsidRPr="003568D8">
              <w:rPr>
                <w:snapToGrid w:val="0"/>
                <w:lang w:val="en-US"/>
              </w:rPr>
              <w:t>mail</w:t>
            </w:r>
            <w:r w:rsidRPr="003568D8">
              <w:rPr>
                <w:snapToGrid w:val="0"/>
              </w:rPr>
              <w:t xml:space="preserve">: </w:t>
            </w:r>
            <w:hyperlink r:id="rId9" w:history="1">
              <w:r w:rsidRPr="003568D8">
                <w:rPr>
                  <w:rStyle w:val="aff8"/>
                  <w:snapToGrid w:val="0"/>
                  <w:lang w:val="en-US"/>
                </w:rPr>
                <w:t>Parfenov</w:t>
              </w:r>
              <w:r w:rsidRPr="003568D8">
                <w:rPr>
                  <w:rStyle w:val="aff8"/>
                  <w:snapToGrid w:val="0"/>
                </w:rPr>
                <w:t>.</w:t>
              </w:r>
              <w:r w:rsidRPr="003568D8">
                <w:rPr>
                  <w:rStyle w:val="aff8"/>
                  <w:snapToGrid w:val="0"/>
                  <w:lang w:val="en-US"/>
                </w:rPr>
                <w:t>NN</w:t>
              </w:r>
              <w:r w:rsidRPr="003568D8">
                <w:rPr>
                  <w:rStyle w:val="aff8"/>
                  <w:snapToGrid w:val="0"/>
                </w:rPr>
                <w:t>@</w:t>
              </w:r>
              <w:r w:rsidRPr="003568D8">
                <w:rPr>
                  <w:rStyle w:val="aff8"/>
                  <w:snapToGrid w:val="0"/>
                  <w:lang w:val="en-US"/>
                </w:rPr>
                <w:t>lenenergo</w:t>
              </w:r>
              <w:r w:rsidRPr="003568D8">
                <w:rPr>
                  <w:rStyle w:val="aff8"/>
                  <w:snapToGrid w:val="0"/>
                </w:rPr>
                <w:t>.</w:t>
              </w:r>
              <w:r w:rsidRPr="003568D8">
                <w:rPr>
                  <w:rStyle w:val="aff8"/>
                  <w:snapToGrid w:val="0"/>
                  <w:lang w:val="en-US"/>
                </w:rPr>
                <w:t>ru</w:t>
              </w:r>
            </w:hyperlink>
          </w:p>
        </w:tc>
      </w:tr>
      <w:tr w:rsidR="00F640C5" w:rsidRPr="003568D8" w:rsidTr="00F924C4">
        <w:tc>
          <w:tcPr>
            <w:tcW w:w="300" w:type="pct"/>
            <w:vAlign w:val="center"/>
          </w:tcPr>
          <w:p w:rsidR="00F640C5" w:rsidRPr="003568D8" w:rsidRDefault="002133A1" w:rsidP="00A2373D">
            <w:pPr>
              <w:spacing w:after="0"/>
            </w:pPr>
            <w:r w:rsidRPr="003568D8">
              <w:t>2</w:t>
            </w:r>
          </w:p>
        </w:tc>
        <w:tc>
          <w:tcPr>
            <w:tcW w:w="1423" w:type="pct"/>
          </w:tcPr>
          <w:p w:rsidR="00F640C5" w:rsidRPr="003568D8" w:rsidRDefault="00F640C5" w:rsidP="00A2373D">
            <w:pPr>
              <w:keepNext/>
              <w:keepLines/>
              <w:widowControl w:val="0"/>
              <w:suppressLineNumbers/>
              <w:suppressAutoHyphens/>
              <w:spacing w:after="0"/>
              <w:rPr>
                <w:color w:val="000000" w:themeColor="text1"/>
              </w:rPr>
            </w:pPr>
            <w:r w:rsidRPr="003568D8">
              <w:rPr>
                <w:color w:val="000000" w:themeColor="text1"/>
              </w:rPr>
              <w:t xml:space="preserve">Предмет </w:t>
            </w:r>
            <w:r w:rsidR="007D1B02" w:rsidRPr="003568D8">
              <w:rPr>
                <w:color w:val="000000" w:themeColor="text1"/>
              </w:rPr>
              <w:t>аукциона</w:t>
            </w:r>
          </w:p>
        </w:tc>
        <w:tc>
          <w:tcPr>
            <w:tcW w:w="3277" w:type="pct"/>
          </w:tcPr>
          <w:p w:rsidR="00A62ADE" w:rsidRPr="00982977" w:rsidRDefault="00982977" w:rsidP="00982977">
            <w:pPr>
              <w:keepNext/>
              <w:keepLines/>
              <w:widowControl w:val="0"/>
              <w:suppressLineNumbers/>
              <w:suppressAutoHyphens/>
              <w:spacing w:after="0"/>
              <w:rPr>
                <w:b/>
                <w:bCs/>
                <w:color w:val="000000"/>
              </w:rPr>
            </w:pPr>
            <w:r w:rsidRPr="00982977">
              <w:rPr>
                <w:b/>
                <w:color w:val="000000" w:themeColor="text1"/>
              </w:rPr>
              <w:t>«Реализация лома и отходов цветных и (или) черных металлов и отходов, содержащих цветные и черные металлы»</w:t>
            </w:r>
          </w:p>
        </w:tc>
      </w:tr>
      <w:tr w:rsidR="0011593D" w:rsidRPr="003568D8" w:rsidTr="00F924C4">
        <w:tc>
          <w:tcPr>
            <w:tcW w:w="300" w:type="pct"/>
            <w:vAlign w:val="center"/>
          </w:tcPr>
          <w:p w:rsidR="0011593D" w:rsidRPr="003568D8" w:rsidRDefault="002133A1" w:rsidP="00A2373D">
            <w:pPr>
              <w:spacing w:after="0"/>
            </w:pPr>
            <w:r w:rsidRPr="003568D8">
              <w:t>3</w:t>
            </w:r>
          </w:p>
        </w:tc>
        <w:tc>
          <w:tcPr>
            <w:tcW w:w="1423" w:type="pct"/>
            <w:vAlign w:val="center"/>
          </w:tcPr>
          <w:p w:rsidR="0011593D" w:rsidRPr="003568D8" w:rsidRDefault="0011593D" w:rsidP="00A2373D">
            <w:pPr>
              <w:spacing w:after="0"/>
              <w:rPr>
                <w:color w:val="000000" w:themeColor="text1"/>
              </w:rPr>
            </w:pPr>
            <w:r w:rsidRPr="003568D8">
              <w:rPr>
                <w:bCs/>
                <w:color w:val="000000" w:themeColor="text1"/>
              </w:rPr>
              <w:t>Требования к качеству, техническим и функциональным характеристикам, безопасности к товару, работе, услуге, к размерам, упаковке, отгрузке товара, к результатам р</w:t>
            </w:r>
            <w:r w:rsidR="00A122F0" w:rsidRPr="003568D8">
              <w:rPr>
                <w:bCs/>
                <w:color w:val="000000" w:themeColor="text1"/>
              </w:rPr>
              <w:t>аботы, а также иные требования,</w:t>
            </w:r>
            <w:r w:rsidRPr="003568D8">
              <w:rPr>
                <w:bCs/>
                <w:color w:val="000000" w:themeColor="text1"/>
              </w:rPr>
              <w:t xml:space="preserve"> связанные с определением соответствии поставляемого товара, выполняемой работы, оказываемой услуги</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4</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Срок и условия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lastRenderedPageBreak/>
              <w:t>5</w:t>
            </w:r>
          </w:p>
        </w:tc>
        <w:tc>
          <w:tcPr>
            <w:tcW w:w="1423" w:type="pct"/>
            <w:vAlign w:val="center"/>
          </w:tcPr>
          <w:p w:rsidR="0011593D" w:rsidRPr="003568D8" w:rsidRDefault="0011593D" w:rsidP="00A2373D">
            <w:pPr>
              <w:spacing w:after="0"/>
              <w:rPr>
                <w:color w:val="000000" w:themeColor="text1"/>
              </w:rPr>
            </w:pPr>
            <w:r w:rsidRPr="003568D8">
              <w:rPr>
                <w:color w:val="000000" w:themeColor="text1"/>
              </w:rPr>
              <w:t>Место оказания услуг</w:t>
            </w:r>
          </w:p>
        </w:tc>
        <w:tc>
          <w:tcPr>
            <w:tcW w:w="3277" w:type="pct"/>
            <w:vAlign w:val="center"/>
          </w:tcPr>
          <w:p w:rsidR="0011593D" w:rsidRPr="003568D8" w:rsidRDefault="0091614D" w:rsidP="00A2373D">
            <w:pPr>
              <w:spacing w:after="0"/>
              <w:rPr>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6</w:t>
            </w:r>
          </w:p>
        </w:tc>
        <w:tc>
          <w:tcPr>
            <w:tcW w:w="1423" w:type="pct"/>
            <w:vAlign w:val="center"/>
          </w:tcPr>
          <w:p w:rsidR="0011593D" w:rsidRPr="003568D8" w:rsidRDefault="0011593D" w:rsidP="002C2C1B">
            <w:pPr>
              <w:spacing w:after="0"/>
              <w:rPr>
                <w:color w:val="000000" w:themeColor="text1"/>
              </w:rPr>
            </w:pPr>
            <w:r w:rsidRPr="003568D8">
              <w:rPr>
                <w:color w:val="000000" w:themeColor="text1"/>
              </w:rPr>
              <w:t>Сведения о начальной (</w:t>
            </w:r>
            <w:r w:rsidR="00413E68" w:rsidRPr="003568D8">
              <w:rPr>
                <w:color w:val="000000" w:themeColor="text1"/>
              </w:rPr>
              <w:t>минимальной</w:t>
            </w:r>
            <w:r w:rsidRPr="003568D8">
              <w:rPr>
                <w:color w:val="000000" w:themeColor="text1"/>
              </w:rPr>
              <w:t xml:space="preserve">) цене </w:t>
            </w:r>
            <w:r w:rsidR="002C2C1B" w:rsidRPr="003568D8">
              <w:rPr>
                <w:color w:val="000000" w:themeColor="text1"/>
              </w:rPr>
              <w:t>лота</w:t>
            </w:r>
          </w:p>
        </w:tc>
        <w:tc>
          <w:tcPr>
            <w:tcW w:w="3277" w:type="pct"/>
            <w:vAlign w:val="center"/>
          </w:tcPr>
          <w:p w:rsidR="00614EF1" w:rsidRDefault="00272C4A" w:rsidP="00D132CD">
            <w:r w:rsidRPr="003568D8">
              <w:t>Начальная (минимальная) цена лота</w:t>
            </w:r>
            <w:r w:rsidR="004D59CE">
              <w:t xml:space="preserve"> (сумма единичных расценок)</w:t>
            </w:r>
            <w:r w:rsidRPr="003568D8">
              <w:t xml:space="preserve"> составляет –  </w:t>
            </w:r>
          </w:p>
          <w:p w:rsidR="00D132CD" w:rsidRPr="003E3119" w:rsidRDefault="009E4A6F" w:rsidP="00D132CD">
            <w:pPr>
              <w:rPr>
                <w:b/>
              </w:rPr>
            </w:pPr>
            <w:r>
              <w:rPr>
                <w:b/>
              </w:rPr>
              <w:t>3 635 833,35</w:t>
            </w:r>
            <w:r w:rsidR="00EC39A1">
              <w:rPr>
                <w:b/>
              </w:rPr>
              <w:t xml:space="preserve"> руб. без</w:t>
            </w:r>
            <w:r w:rsidR="00D132CD" w:rsidRPr="00D132CD">
              <w:rPr>
                <w:b/>
              </w:rPr>
              <w:t xml:space="preserve"> НДС</w:t>
            </w:r>
          </w:p>
          <w:p w:rsidR="00272C4A" w:rsidRDefault="00272C4A" w:rsidP="00272C4A">
            <w:r w:rsidRPr="003568D8">
              <w:t>и включает в себя все расходы участника, связ</w:t>
            </w:r>
            <w:r>
              <w:t>анные с реализацией его заявки.</w:t>
            </w:r>
          </w:p>
          <w:p w:rsidR="009F6E6E" w:rsidRPr="0009459B" w:rsidRDefault="009F6E6E" w:rsidP="00272C4A">
            <w:r w:rsidRPr="00550681">
              <w:t>Единичные расценки приведены в Приложении № 1 к ТЗ.</w:t>
            </w:r>
          </w:p>
          <w:p w:rsidR="00272C4A" w:rsidRDefault="00272C4A" w:rsidP="00272C4A">
            <w:pPr>
              <w:framePr w:hSpace="180" w:wrap="around" w:vAnchor="page" w:hAnchor="margin" w:x="-601" w:y="710"/>
            </w:pPr>
            <w:r w:rsidRPr="0009459B">
              <w:t>Начальная (минимальная) цена лота</w:t>
            </w:r>
            <w:r w:rsidR="00614EF1">
              <w:t xml:space="preserve"> (сумма единичных расценок)</w:t>
            </w:r>
            <w:r w:rsidRPr="0009459B">
              <w:t xml:space="preserve"> не может быть уменьшена в заявке Участника аукциона, в противном случае заявка участника Аукциона подлежит отклонению без рассмотрения, по существу. </w:t>
            </w:r>
          </w:p>
          <w:p w:rsidR="0084122F" w:rsidRDefault="0084122F" w:rsidP="00272C4A">
            <w:pPr>
              <w:framePr w:hSpace="180" w:wrap="around" w:vAnchor="page" w:hAnchor="margin" w:x="-601" w:y="710"/>
            </w:pPr>
            <w:r w:rsidRPr="0084122F">
              <w:t>При увеличении участником, представленных продавцом расценок, процент увеличения должен быть одинаковым по всему перечню расценок. В случае невыполнения данного требования при подаче заявки участником, такое предложение участника подлежит отклонению.</w:t>
            </w:r>
          </w:p>
          <w:p w:rsidR="009F6E6E" w:rsidRPr="0009459B" w:rsidRDefault="009F6E6E" w:rsidP="009F6E6E">
            <w:r w:rsidRPr="00550681">
              <w:t xml:space="preserve">Организатором устанавливаются плановые единичные расценки по видам лома. </w:t>
            </w:r>
          </w:p>
          <w:p w:rsidR="0011593D" w:rsidRPr="003568D8" w:rsidRDefault="00272C4A" w:rsidP="00272C4A">
            <w:pPr>
              <w:spacing w:after="0"/>
              <w:rPr>
                <w:color w:val="000000" w:themeColor="text1"/>
              </w:rPr>
            </w:pPr>
            <w:r w:rsidRPr="0009459B">
              <w:t>Возможность предоставления заявки, где ценовое предложение выражено в иностранной валюте  или где цена договора поставлена в зависимость от официального курса иностранной валюты: не допускается.</w:t>
            </w:r>
          </w:p>
        </w:tc>
      </w:tr>
      <w:tr w:rsidR="0011593D" w:rsidRPr="003568D8" w:rsidTr="00F924C4">
        <w:tc>
          <w:tcPr>
            <w:tcW w:w="300" w:type="pct"/>
            <w:vAlign w:val="center"/>
          </w:tcPr>
          <w:p w:rsidR="0011593D" w:rsidRPr="003568D8" w:rsidRDefault="0091614D" w:rsidP="00A2373D">
            <w:pPr>
              <w:spacing w:after="0"/>
            </w:pPr>
            <w:r w:rsidRPr="003568D8">
              <w:t>7</w:t>
            </w:r>
          </w:p>
        </w:tc>
        <w:tc>
          <w:tcPr>
            <w:tcW w:w="1423" w:type="pct"/>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Форма, сроки и порядок оплаты товара, работы, услуги</w:t>
            </w:r>
          </w:p>
        </w:tc>
        <w:tc>
          <w:tcPr>
            <w:tcW w:w="3277" w:type="pct"/>
          </w:tcPr>
          <w:p w:rsidR="0011593D" w:rsidRPr="003568D8" w:rsidRDefault="0091614D" w:rsidP="00A2373D">
            <w:pPr>
              <w:spacing w:after="0"/>
              <w:rPr>
                <w:snapToGrid w:val="0"/>
                <w:color w:val="000000" w:themeColor="text1"/>
              </w:rPr>
            </w:pPr>
            <w:r w:rsidRPr="003568D8">
              <w:rPr>
                <w:color w:val="000000" w:themeColor="text1"/>
              </w:rPr>
              <w:t>Указаны в Приложении №</w:t>
            </w:r>
            <w:r w:rsidR="00A122F0" w:rsidRPr="003568D8">
              <w:rPr>
                <w:color w:val="000000" w:themeColor="text1"/>
              </w:rPr>
              <w:t xml:space="preserve">1 </w:t>
            </w:r>
            <w:r w:rsidRPr="003568D8">
              <w:rPr>
                <w:color w:val="000000" w:themeColor="text1"/>
              </w:rPr>
              <w:t>«Техническое задание», Приложении №</w:t>
            </w:r>
            <w:r w:rsidR="00A122F0" w:rsidRPr="003568D8">
              <w:rPr>
                <w:color w:val="000000" w:themeColor="text1"/>
              </w:rPr>
              <w:t>2</w:t>
            </w:r>
            <w:r w:rsidRPr="003568D8">
              <w:rPr>
                <w:color w:val="000000" w:themeColor="text1"/>
              </w:rPr>
              <w:t xml:space="preserve"> «Проект договора» к настоящей Документации</w:t>
            </w:r>
          </w:p>
        </w:tc>
      </w:tr>
      <w:tr w:rsidR="00332200" w:rsidRPr="003568D8" w:rsidTr="00F924C4">
        <w:tc>
          <w:tcPr>
            <w:tcW w:w="300" w:type="pct"/>
            <w:vAlign w:val="center"/>
          </w:tcPr>
          <w:p w:rsidR="00332200" w:rsidRPr="003568D8" w:rsidRDefault="00332200" w:rsidP="00A2373D">
            <w:pPr>
              <w:spacing w:after="0"/>
            </w:pPr>
            <w:r w:rsidRPr="003568D8">
              <w:t>8</w:t>
            </w:r>
          </w:p>
        </w:tc>
        <w:tc>
          <w:tcPr>
            <w:tcW w:w="1423" w:type="pct"/>
            <w:vAlign w:val="center"/>
          </w:tcPr>
          <w:p w:rsidR="00332200" w:rsidRPr="003568D8" w:rsidRDefault="00332200" w:rsidP="00A2373D">
            <w:pPr>
              <w:spacing w:after="0"/>
              <w:rPr>
                <w:color w:val="000000" w:themeColor="text1"/>
              </w:rPr>
            </w:pPr>
            <w:r w:rsidRPr="003568D8">
              <w:rPr>
                <w:color w:val="000000" w:themeColor="text1"/>
              </w:rPr>
              <w:t xml:space="preserve">Порядок, дата начала, дата и время окончания срока подачи заявок на участие в </w:t>
            </w:r>
            <w:r w:rsidR="007D1B02" w:rsidRPr="003568D8">
              <w:rPr>
                <w:color w:val="000000" w:themeColor="text1"/>
              </w:rPr>
              <w:t>аукционе</w:t>
            </w:r>
          </w:p>
        </w:tc>
        <w:tc>
          <w:tcPr>
            <w:tcW w:w="3277" w:type="pct"/>
            <w:vAlign w:val="center"/>
          </w:tcPr>
          <w:p w:rsidR="00332200" w:rsidRPr="003568D8" w:rsidRDefault="00332200" w:rsidP="00A2373D">
            <w:pPr>
              <w:spacing w:after="0"/>
            </w:pPr>
            <w:r w:rsidRPr="003568D8">
              <w:t>Дата начала подачи заявок – с момента</w:t>
            </w:r>
            <w:r w:rsidR="00A2373D" w:rsidRPr="003568D8">
              <w:t xml:space="preserve"> размещения Извещения на ЭТП </w:t>
            </w:r>
            <w:r w:rsidR="00A2373D" w:rsidRPr="003568D8">
              <w:rPr>
                <w:b/>
              </w:rPr>
              <w:t>«</w:t>
            </w:r>
            <w:r w:rsidR="007A3156">
              <w:rPr>
                <w:b/>
              </w:rPr>
              <w:t>14</w:t>
            </w:r>
            <w:r w:rsidRPr="003568D8">
              <w:rPr>
                <w:b/>
              </w:rPr>
              <w:t>»</w:t>
            </w:r>
            <w:r w:rsidR="00A2373D" w:rsidRPr="003568D8">
              <w:rPr>
                <w:b/>
              </w:rPr>
              <w:t xml:space="preserve"> </w:t>
            </w:r>
            <w:r w:rsidR="00F84FBE">
              <w:rPr>
                <w:b/>
              </w:rPr>
              <w:t>сентября</w:t>
            </w:r>
            <w:r w:rsidR="00A6086D">
              <w:rPr>
                <w:b/>
              </w:rPr>
              <w:t xml:space="preserve"> </w:t>
            </w:r>
            <w:r w:rsidRPr="003568D8">
              <w:rPr>
                <w:b/>
              </w:rPr>
              <w:t>20</w:t>
            </w:r>
            <w:r w:rsidR="0096628E">
              <w:rPr>
                <w:b/>
              </w:rPr>
              <w:t>23</w:t>
            </w:r>
            <w:r w:rsidRPr="003568D8">
              <w:rPr>
                <w:b/>
              </w:rPr>
              <w:t xml:space="preserve"> г</w:t>
            </w:r>
            <w:r w:rsidRPr="003568D8">
              <w:rPr>
                <w:rFonts w:eastAsia="MS Mincho"/>
                <w:b/>
              </w:rPr>
              <w:t>.</w:t>
            </w:r>
          </w:p>
          <w:p w:rsidR="00332200" w:rsidRPr="003568D8" w:rsidRDefault="00332200" w:rsidP="007A3156">
            <w:pPr>
              <w:spacing w:after="0"/>
            </w:pPr>
            <w:r w:rsidRPr="003568D8">
              <w:t>Дата окон</w:t>
            </w:r>
            <w:r w:rsidR="00A2373D" w:rsidRPr="003568D8">
              <w:t xml:space="preserve">чания срока подачи заявок – </w:t>
            </w:r>
            <w:r w:rsidR="00A2373D" w:rsidRPr="003568D8">
              <w:rPr>
                <w:b/>
              </w:rPr>
              <w:t>1</w:t>
            </w:r>
            <w:r w:rsidR="0043607A" w:rsidRPr="003568D8">
              <w:rPr>
                <w:b/>
              </w:rPr>
              <w:t>1</w:t>
            </w:r>
            <w:r w:rsidR="00A2373D" w:rsidRPr="003568D8">
              <w:rPr>
                <w:b/>
              </w:rPr>
              <w:t xml:space="preserve"> </w:t>
            </w:r>
            <w:r w:rsidRPr="003568D8">
              <w:rPr>
                <w:b/>
              </w:rPr>
              <w:t>часов 00 </w:t>
            </w:r>
            <w:r w:rsidR="0092233C" w:rsidRPr="003568D8">
              <w:rPr>
                <w:b/>
              </w:rPr>
              <w:t>минут по московскому времени «</w:t>
            </w:r>
            <w:r w:rsidR="002648CF">
              <w:rPr>
                <w:b/>
              </w:rPr>
              <w:t>05</w:t>
            </w:r>
            <w:r w:rsidR="00A2373D" w:rsidRPr="003568D8">
              <w:rPr>
                <w:b/>
              </w:rPr>
              <w:t>»</w:t>
            </w:r>
            <w:r w:rsidR="00413E68" w:rsidRPr="003568D8">
              <w:rPr>
                <w:b/>
              </w:rPr>
              <w:t xml:space="preserve"> </w:t>
            </w:r>
            <w:r w:rsidR="007A3156">
              <w:rPr>
                <w:b/>
              </w:rPr>
              <w:t>октября</w:t>
            </w:r>
            <w:r w:rsidR="00A2373D" w:rsidRPr="003568D8">
              <w:rPr>
                <w:b/>
              </w:rPr>
              <w:t xml:space="preserve"> 202</w:t>
            </w:r>
            <w:r w:rsidR="0052539C">
              <w:rPr>
                <w:b/>
              </w:rPr>
              <w:t>3</w:t>
            </w:r>
            <w:r w:rsidRPr="003568D8">
              <w:rPr>
                <w:b/>
              </w:rPr>
              <w:t xml:space="preserve"> г</w:t>
            </w:r>
            <w:r w:rsidRPr="003568D8">
              <w:rPr>
                <w:rFonts w:eastAsia="MS Mincho"/>
                <w:b/>
              </w:rPr>
              <w:t>.</w:t>
            </w:r>
            <w:r w:rsidRPr="003568D8">
              <w:rPr>
                <w:rFonts w:eastAsia="MS Mincho"/>
              </w:rPr>
              <w:t xml:space="preserve"> </w:t>
            </w:r>
            <w:r w:rsidRPr="003568D8">
              <w:t>через соответствующий функционал электронной торговой площадки</w:t>
            </w:r>
            <w:r w:rsidR="00D90C6A" w:rsidRPr="003568D8">
              <w:t xml:space="preserve">: </w:t>
            </w:r>
            <w:hyperlink r:id="rId10" w:history="1">
              <w:r w:rsidR="00783F4C" w:rsidRPr="003568D8">
                <w:rPr>
                  <w:rStyle w:val="aff8"/>
                </w:rPr>
                <w:t>https://catalog.lot-online.ru/</w:t>
              </w:r>
            </w:hyperlink>
            <w:r w:rsidRPr="003568D8">
              <w:t xml:space="preserve">. </w:t>
            </w:r>
          </w:p>
        </w:tc>
      </w:tr>
      <w:tr w:rsidR="003F095B" w:rsidRPr="003568D8" w:rsidTr="00F924C4">
        <w:tc>
          <w:tcPr>
            <w:tcW w:w="300" w:type="pct"/>
            <w:vAlign w:val="center"/>
          </w:tcPr>
          <w:p w:rsidR="003F095B" w:rsidRPr="003568D8" w:rsidRDefault="003F095B" w:rsidP="00A2373D">
            <w:pPr>
              <w:spacing w:after="0"/>
            </w:pPr>
            <w:r w:rsidRPr="003568D8">
              <w:t>9</w:t>
            </w:r>
          </w:p>
        </w:tc>
        <w:tc>
          <w:tcPr>
            <w:tcW w:w="1423" w:type="pct"/>
            <w:vAlign w:val="center"/>
          </w:tcPr>
          <w:p w:rsidR="003F095B" w:rsidRPr="003568D8" w:rsidRDefault="00562ADF" w:rsidP="00A2373D">
            <w:pPr>
              <w:spacing w:after="0"/>
            </w:pPr>
            <w:r w:rsidRPr="003568D8">
              <w:t xml:space="preserve">Порядок, сроки подачи и  предоставления разъяснений </w:t>
            </w:r>
            <w:r w:rsidR="00C86B75" w:rsidRPr="003568D8">
              <w:t xml:space="preserve">Документации </w:t>
            </w:r>
          </w:p>
        </w:tc>
        <w:tc>
          <w:tcPr>
            <w:tcW w:w="3277" w:type="pct"/>
            <w:vAlign w:val="center"/>
          </w:tcPr>
          <w:p w:rsidR="003F095B" w:rsidRPr="00A6086D" w:rsidRDefault="003F095B" w:rsidP="00A2373D">
            <w:pPr>
              <w:spacing w:after="0"/>
              <w:rPr>
                <w:b/>
              </w:rPr>
            </w:pPr>
            <w:r w:rsidRPr="003568D8">
              <w:t>Дата начала подачи запросов разъяснений:</w:t>
            </w:r>
            <w:r w:rsidR="0075528C" w:rsidRPr="003568D8">
              <w:br/>
            </w:r>
            <w:r w:rsidR="00A2373D" w:rsidRPr="003568D8">
              <w:rPr>
                <w:b/>
              </w:rPr>
              <w:t>«</w:t>
            </w:r>
            <w:r w:rsidR="00CE1ACF">
              <w:rPr>
                <w:b/>
              </w:rPr>
              <w:t>14</w:t>
            </w:r>
            <w:r w:rsidR="00A2373D" w:rsidRPr="003568D8">
              <w:rPr>
                <w:b/>
              </w:rPr>
              <w:t xml:space="preserve">» </w:t>
            </w:r>
            <w:r w:rsidR="007B7E77">
              <w:rPr>
                <w:b/>
              </w:rPr>
              <w:t>сентября</w:t>
            </w:r>
            <w:r w:rsidR="00A2373D" w:rsidRPr="003568D8">
              <w:rPr>
                <w:b/>
              </w:rPr>
              <w:t xml:space="preserve"> 20</w:t>
            </w:r>
            <w:r w:rsidR="0096628E">
              <w:rPr>
                <w:b/>
              </w:rPr>
              <w:t>23</w:t>
            </w:r>
            <w:r w:rsidR="00A2373D" w:rsidRPr="003568D8">
              <w:rPr>
                <w:b/>
              </w:rPr>
              <w:t xml:space="preserve"> г</w:t>
            </w:r>
            <w:r w:rsidR="00A2373D" w:rsidRPr="003568D8">
              <w:rPr>
                <w:rFonts w:eastAsia="MS Mincho"/>
                <w:b/>
              </w:rPr>
              <w:t>.</w:t>
            </w:r>
          </w:p>
          <w:p w:rsidR="00C10971" w:rsidRPr="003568D8" w:rsidRDefault="00C10971" w:rsidP="00A2373D">
            <w:pPr>
              <w:spacing w:after="0"/>
            </w:pPr>
            <w:r w:rsidRPr="003568D8">
              <w:rPr>
                <w:bCs/>
              </w:rPr>
              <w:t xml:space="preserve">Любой участник </w:t>
            </w:r>
            <w:r w:rsidRPr="003568D8">
              <w:t xml:space="preserve">аукциона </w:t>
            </w:r>
            <w:r w:rsidRPr="003568D8">
              <w:rPr>
                <w:bCs/>
              </w:rPr>
              <w:t xml:space="preserve">вправе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t>Регламентом работы ЭТП.</w:t>
            </w:r>
          </w:p>
          <w:p w:rsidR="003F095B" w:rsidRPr="003568D8" w:rsidRDefault="003F095B" w:rsidP="00A2373D">
            <w:pPr>
              <w:spacing w:after="0"/>
            </w:pPr>
            <w:r w:rsidRPr="003568D8">
              <w:t>Запросы разъяснений направляются посредством функционала ЭТП, ответы на поступившие запросы направляются в аналогичном порядке.</w:t>
            </w:r>
          </w:p>
          <w:p w:rsidR="003F095B" w:rsidRPr="003568D8" w:rsidRDefault="003F095B" w:rsidP="00A2373D">
            <w:pPr>
              <w:spacing w:after="0"/>
            </w:pPr>
            <w:r w:rsidRPr="003568D8">
              <w:t>Запросы разъяснений, направленные иным способом, не рассматриваются и ответы на них не предоставляются.</w:t>
            </w:r>
          </w:p>
          <w:p w:rsidR="003F095B" w:rsidRPr="003568D8" w:rsidRDefault="003F095B" w:rsidP="00A2373D">
            <w:pPr>
              <w:spacing w:after="0"/>
            </w:pPr>
            <w:r w:rsidRPr="003568D8">
              <w:t>Более подробно порядок предоставления разъяснений</w:t>
            </w:r>
            <w:r w:rsidR="00C10971" w:rsidRPr="003568D8">
              <w:t xml:space="preserve">, сроки подачи и  предоставления разъяснений </w:t>
            </w:r>
            <w:r w:rsidR="00C10971" w:rsidRPr="003568D8">
              <w:lastRenderedPageBreak/>
              <w:t xml:space="preserve">Документации </w:t>
            </w:r>
            <w:r w:rsidRPr="003568D8">
              <w:t xml:space="preserve"> указан</w:t>
            </w:r>
            <w:r w:rsidR="00C10971" w:rsidRPr="003568D8">
              <w:t>ы</w:t>
            </w:r>
            <w:r w:rsidRPr="003568D8">
              <w:t xml:space="preserve"> в п. 2.4. настоящей Документации.</w:t>
            </w:r>
          </w:p>
        </w:tc>
      </w:tr>
      <w:tr w:rsidR="008E0F5A" w:rsidRPr="003568D8" w:rsidTr="00F924C4">
        <w:tc>
          <w:tcPr>
            <w:tcW w:w="300" w:type="pct"/>
            <w:vAlign w:val="center"/>
          </w:tcPr>
          <w:p w:rsidR="008E0F5A" w:rsidRPr="003568D8" w:rsidRDefault="008E0F5A" w:rsidP="00A2373D">
            <w:pPr>
              <w:spacing w:after="0"/>
            </w:pPr>
            <w:r w:rsidRPr="003568D8">
              <w:lastRenderedPageBreak/>
              <w:t>10</w:t>
            </w:r>
          </w:p>
        </w:tc>
        <w:tc>
          <w:tcPr>
            <w:tcW w:w="1423" w:type="pct"/>
            <w:vAlign w:val="center"/>
          </w:tcPr>
          <w:p w:rsidR="008E0F5A" w:rsidRPr="003568D8" w:rsidRDefault="008E0F5A" w:rsidP="00A2373D">
            <w:pPr>
              <w:spacing w:after="0"/>
            </w:pPr>
            <w:r w:rsidRPr="003568D8">
              <w:t xml:space="preserve">Порядок и сроки проведения этапов </w:t>
            </w:r>
            <w:r w:rsidR="007D1B02" w:rsidRPr="003568D8">
              <w:t>аукциона</w:t>
            </w:r>
            <w:r w:rsidRPr="003568D8">
              <w:t xml:space="preserve">, а также подведение итогов </w:t>
            </w:r>
            <w:r w:rsidR="007D1B02" w:rsidRPr="003568D8">
              <w:t>аукциона</w:t>
            </w:r>
          </w:p>
        </w:tc>
        <w:tc>
          <w:tcPr>
            <w:tcW w:w="3277" w:type="pct"/>
            <w:vAlign w:val="center"/>
          </w:tcPr>
          <w:p w:rsidR="002F4FA0" w:rsidRPr="003568D8" w:rsidRDefault="002F4FA0" w:rsidP="002F4FA0">
            <w:r w:rsidRPr="003568D8">
              <w:t xml:space="preserve">1)Рассмотрение заявок осуществляется: </w:t>
            </w:r>
            <w:r w:rsidRPr="003568D8">
              <w:rPr>
                <w:b/>
              </w:rPr>
              <w:t>не позднее</w:t>
            </w:r>
            <w:r w:rsidRPr="003568D8">
              <w:t xml:space="preserve"> </w:t>
            </w:r>
            <w:r w:rsidRPr="003568D8">
              <w:rPr>
                <w:b/>
              </w:rPr>
              <w:t>17:00</w:t>
            </w:r>
            <w:r w:rsidRPr="003568D8">
              <w:t xml:space="preserve"> </w:t>
            </w:r>
            <w:r w:rsidR="00943698">
              <w:rPr>
                <w:b/>
              </w:rPr>
              <w:t>«</w:t>
            </w:r>
            <w:r w:rsidR="002648CF">
              <w:rPr>
                <w:b/>
              </w:rPr>
              <w:t>09</w:t>
            </w:r>
            <w:r w:rsidRPr="003568D8">
              <w:rPr>
                <w:b/>
              </w:rPr>
              <w:t xml:space="preserve">» </w:t>
            </w:r>
            <w:r w:rsidR="002648CF">
              <w:rPr>
                <w:b/>
              </w:rPr>
              <w:t>октяб</w:t>
            </w:r>
            <w:r w:rsidR="007B7E77">
              <w:rPr>
                <w:b/>
              </w:rPr>
              <w:t>ря</w:t>
            </w:r>
            <w:r w:rsidR="00943698">
              <w:rPr>
                <w:b/>
              </w:rPr>
              <w:t xml:space="preserve"> 2023</w:t>
            </w:r>
            <w:r w:rsidRPr="003568D8">
              <w:rPr>
                <w:b/>
              </w:rPr>
              <w:t xml:space="preserve"> г.</w:t>
            </w:r>
            <w:r w:rsidRPr="003568D8">
              <w:t xml:space="preserve"> (включительно) по московскому времени.</w:t>
            </w:r>
          </w:p>
          <w:p w:rsidR="002F4FA0" w:rsidRPr="003568D8" w:rsidRDefault="002F4FA0" w:rsidP="002F4FA0">
            <w:pPr>
              <w:pStyle w:val="Default"/>
              <w:jc w:val="both"/>
            </w:pPr>
            <w:r w:rsidRPr="003568D8">
              <w:t xml:space="preserve">2) Проведение аукциона: </w:t>
            </w:r>
          </w:p>
          <w:p w:rsidR="002F4FA0" w:rsidRPr="003568D8" w:rsidRDefault="002F4FA0" w:rsidP="002F4FA0">
            <w:pPr>
              <w:pStyle w:val="Default"/>
              <w:jc w:val="both"/>
            </w:pPr>
            <w:r w:rsidRPr="003568D8">
              <w:t xml:space="preserve">Дата проведения аукциона: </w:t>
            </w:r>
          </w:p>
          <w:p w:rsidR="002F4FA0" w:rsidRPr="003568D8" w:rsidRDefault="002F4FA0" w:rsidP="002F4FA0">
            <w:pPr>
              <w:pStyle w:val="Default"/>
              <w:jc w:val="both"/>
            </w:pPr>
            <w:r w:rsidRPr="003568D8">
              <w:rPr>
                <w:b/>
              </w:rPr>
              <w:t>не позднее</w:t>
            </w:r>
            <w:r w:rsidRPr="003568D8">
              <w:t xml:space="preserve"> </w:t>
            </w:r>
            <w:r w:rsidR="0096628E">
              <w:t>«</w:t>
            </w:r>
            <w:r w:rsidR="002648CF">
              <w:rPr>
                <w:b/>
              </w:rPr>
              <w:t>16</w:t>
            </w:r>
            <w:r w:rsidRPr="003568D8">
              <w:rPr>
                <w:b/>
              </w:rPr>
              <w:t xml:space="preserve">» </w:t>
            </w:r>
            <w:r w:rsidR="002648CF">
              <w:rPr>
                <w:b/>
              </w:rPr>
              <w:t>октябр</w:t>
            </w:r>
            <w:r w:rsidR="007B7E77">
              <w:rPr>
                <w:b/>
              </w:rPr>
              <w:t>я</w:t>
            </w:r>
            <w:r w:rsidR="00943698">
              <w:rPr>
                <w:b/>
              </w:rPr>
              <w:t xml:space="preserve"> 2023</w:t>
            </w:r>
            <w:r w:rsidRPr="003568D8">
              <w:rPr>
                <w:b/>
              </w:rPr>
              <w:t xml:space="preserve"> г</w:t>
            </w:r>
            <w:r w:rsidRPr="003568D8">
              <w:t>.</w:t>
            </w:r>
          </w:p>
          <w:p w:rsidR="002F4FA0" w:rsidRPr="003568D8" w:rsidRDefault="002F4FA0" w:rsidP="002F4FA0">
            <w:pPr>
              <w:pStyle w:val="Default"/>
              <w:jc w:val="both"/>
            </w:pPr>
            <w:r w:rsidRPr="003568D8">
              <w:t>Время проведения аукциона: с 10:00 до 11:00 (время московское).</w:t>
            </w:r>
          </w:p>
          <w:p w:rsidR="002F4FA0" w:rsidRPr="003568D8" w:rsidRDefault="002F4FA0" w:rsidP="002F4FA0">
            <w:r w:rsidRPr="003568D8">
              <w:t xml:space="preserve">Шаг аукциона – </w:t>
            </w:r>
            <w:r w:rsidR="0046545D" w:rsidRPr="00BC447A">
              <w:rPr>
                <w:b/>
              </w:rPr>
              <w:t>0,6</w:t>
            </w:r>
            <w:r w:rsidRPr="00BC447A">
              <w:rPr>
                <w:b/>
              </w:rPr>
              <w:t xml:space="preserve"> %</w:t>
            </w:r>
            <w:r w:rsidRPr="003568D8">
              <w:t xml:space="preserve"> от начальной (минимальной) цены договора (цены лота).</w:t>
            </w:r>
          </w:p>
          <w:p w:rsidR="008E0F5A" w:rsidRPr="003568D8" w:rsidRDefault="002F4FA0" w:rsidP="002648CF">
            <w:pPr>
              <w:spacing w:after="0"/>
            </w:pPr>
            <w:bookmarkStart w:id="9" w:name="_Toc422209971"/>
            <w:bookmarkStart w:id="10" w:name="_Toc422226791"/>
            <w:bookmarkStart w:id="11" w:name="_Toc422244143"/>
            <w:r w:rsidRPr="003568D8">
              <w:t xml:space="preserve">3)Подведение итогов состоится: </w:t>
            </w:r>
            <w:r w:rsidRPr="003568D8">
              <w:rPr>
                <w:b/>
              </w:rPr>
              <w:t>не позднее</w:t>
            </w:r>
            <w:r w:rsidRPr="003568D8">
              <w:t xml:space="preserve"> </w:t>
            </w:r>
            <w:bookmarkEnd w:id="9"/>
            <w:bookmarkEnd w:id="10"/>
            <w:bookmarkEnd w:id="11"/>
            <w:r w:rsidR="002648CF">
              <w:rPr>
                <w:b/>
              </w:rPr>
              <w:t>«18</w:t>
            </w:r>
            <w:r w:rsidRPr="003568D8">
              <w:rPr>
                <w:b/>
              </w:rPr>
              <w:t xml:space="preserve">» </w:t>
            </w:r>
            <w:r w:rsidR="002648CF">
              <w:rPr>
                <w:b/>
              </w:rPr>
              <w:t>октябр</w:t>
            </w:r>
            <w:r w:rsidR="009A58BC">
              <w:rPr>
                <w:b/>
              </w:rPr>
              <w:t>я</w:t>
            </w:r>
            <w:r w:rsidR="0040633D">
              <w:rPr>
                <w:b/>
              </w:rPr>
              <w:t xml:space="preserve"> 2023</w:t>
            </w:r>
            <w:r w:rsidRPr="003568D8">
              <w:rPr>
                <w:b/>
              </w:rPr>
              <w:t>г.</w:t>
            </w:r>
            <w:r w:rsidRPr="003568D8">
              <w:t xml:space="preserve">  </w:t>
            </w:r>
            <w:r w:rsidRPr="003568D8">
              <w:rPr>
                <w:b/>
              </w:rPr>
              <w:t>до 17:00</w:t>
            </w:r>
            <w:r w:rsidRPr="003568D8">
              <w:t>.</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1</w:t>
            </w:r>
          </w:p>
        </w:tc>
        <w:tc>
          <w:tcPr>
            <w:tcW w:w="1423" w:type="pct"/>
            <w:vAlign w:val="center"/>
          </w:tcPr>
          <w:p w:rsidR="0011593D" w:rsidRPr="003568D8" w:rsidRDefault="0011593D" w:rsidP="00A2373D">
            <w:pPr>
              <w:keepNext/>
              <w:keepLines/>
              <w:widowControl w:val="0"/>
              <w:suppressLineNumbers/>
              <w:suppressAutoHyphens/>
              <w:spacing w:after="0"/>
              <w:rPr>
                <w:color w:val="000000" w:themeColor="text1"/>
              </w:rPr>
            </w:pPr>
            <w:r w:rsidRPr="003568D8">
              <w:rPr>
                <w:color w:val="000000" w:themeColor="text1"/>
              </w:rPr>
              <w:t xml:space="preserve">Требования к участникам </w:t>
            </w:r>
            <w:r w:rsidR="007D1B02" w:rsidRPr="003568D8">
              <w:rPr>
                <w:color w:val="000000" w:themeColor="text1"/>
              </w:rPr>
              <w:t>аукциона</w:t>
            </w:r>
          </w:p>
          <w:p w:rsidR="0011593D" w:rsidRPr="003568D8" w:rsidRDefault="0011593D" w:rsidP="00A2373D">
            <w:pPr>
              <w:spacing w:after="0"/>
              <w:rPr>
                <w:color w:val="000000" w:themeColor="text1"/>
              </w:rPr>
            </w:pPr>
          </w:p>
        </w:tc>
        <w:tc>
          <w:tcPr>
            <w:tcW w:w="3277" w:type="pct"/>
            <w:vAlign w:val="center"/>
          </w:tcPr>
          <w:p w:rsidR="0011593D" w:rsidRPr="003568D8" w:rsidRDefault="002133A1" w:rsidP="00A2373D">
            <w:pPr>
              <w:spacing w:after="0"/>
              <w:rPr>
                <w:color w:val="000000" w:themeColor="text1"/>
              </w:rPr>
            </w:pPr>
            <w:r w:rsidRPr="003568D8">
              <w:rPr>
                <w:color w:val="000000" w:themeColor="text1"/>
              </w:rPr>
              <w:t>Указан</w:t>
            </w:r>
            <w:bookmarkStart w:id="12" w:name="_GoBack"/>
            <w:bookmarkEnd w:id="12"/>
            <w:r w:rsidRPr="003568D8">
              <w:rPr>
                <w:color w:val="000000" w:themeColor="text1"/>
              </w:rPr>
              <w:t xml:space="preserve">ы в разделе </w:t>
            </w:r>
            <w:r w:rsidR="000E6943" w:rsidRPr="003568D8">
              <w:rPr>
                <w:color w:val="000000" w:themeColor="text1"/>
              </w:rPr>
              <w:t>3 настоящей Документации, Приложении №1 «Техническое задание» к настоящей Документации</w:t>
            </w:r>
          </w:p>
        </w:tc>
      </w:tr>
      <w:tr w:rsidR="0011593D" w:rsidRPr="003568D8" w:rsidTr="00F924C4">
        <w:tc>
          <w:tcPr>
            <w:tcW w:w="300" w:type="pct"/>
            <w:vAlign w:val="center"/>
          </w:tcPr>
          <w:p w:rsidR="0011593D" w:rsidRPr="003568D8" w:rsidRDefault="0091614D" w:rsidP="00A2373D">
            <w:pPr>
              <w:spacing w:after="0"/>
            </w:pPr>
            <w:r w:rsidRPr="003568D8">
              <w:t>1</w:t>
            </w:r>
            <w:r w:rsidR="008A065E" w:rsidRPr="003568D8">
              <w:t>2</w:t>
            </w:r>
          </w:p>
        </w:tc>
        <w:tc>
          <w:tcPr>
            <w:tcW w:w="1423" w:type="pct"/>
            <w:vAlign w:val="center"/>
          </w:tcPr>
          <w:p w:rsidR="0011593D" w:rsidRPr="003568D8" w:rsidRDefault="00674AE2" w:rsidP="00674AE2">
            <w:pPr>
              <w:spacing w:after="0"/>
              <w:rPr>
                <w:color w:val="000000" w:themeColor="text1"/>
              </w:rPr>
            </w:pPr>
            <w:r w:rsidRPr="003568D8">
              <w:rPr>
                <w:color w:val="000000" w:themeColor="text1"/>
              </w:rPr>
              <w:t xml:space="preserve">Привлечение </w:t>
            </w:r>
            <w:r w:rsidR="0091614D" w:rsidRPr="003568D8">
              <w:rPr>
                <w:color w:val="000000" w:themeColor="text1"/>
              </w:rPr>
              <w:t xml:space="preserve">участниками </w:t>
            </w:r>
            <w:r w:rsidR="007D1B02" w:rsidRPr="003568D8">
              <w:rPr>
                <w:color w:val="000000" w:themeColor="text1"/>
              </w:rPr>
              <w:t xml:space="preserve">аукциона </w:t>
            </w:r>
            <w:r w:rsidRPr="003568D8">
              <w:rPr>
                <w:color w:val="000000" w:themeColor="text1"/>
              </w:rPr>
              <w:t>субподрядчиков/</w:t>
            </w:r>
            <w:r w:rsidR="002133A1" w:rsidRPr="003568D8">
              <w:rPr>
                <w:color w:val="000000" w:themeColor="text1"/>
              </w:rPr>
              <w:t>соисполнител</w:t>
            </w:r>
            <w:r w:rsidRPr="003568D8">
              <w:rPr>
                <w:color w:val="000000" w:themeColor="text1"/>
              </w:rPr>
              <w:t>ей</w:t>
            </w:r>
            <w:r w:rsidR="002133A1" w:rsidRPr="003568D8">
              <w:rPr>
                <w:color w:val="000000" w:themeColor="text1"/>
              </w:rPr>
              <w:t>.</w:t>
            </w:r>
          </w:p>
        </w:tc>
        <w:tc>
          <w:tcPr>
            <w:tcW w:w="3277" w:type="pct"/>
            <w:vAlign w:val="center"/>
          </w:tcPr>
          <w:p w:rsidR="00100CEB" w:rsidRPr="003568D8" w:rsidRDefault="00674AE2" w:rsidP="00A2373D">
            <w:pPr>
              <w:spacing w:after="0"/>
              <w:rPr>
                <w:color w:val="000000" w:themeColor="text1"/>
              </w:rPr>
            </w:pPr>
            <w:r w:rsidRPr="003568D8">
              <w:rPr>
                <w:color w:val="000000" w:themeColor="text1"/>
              </w:rPr>
              <w:t>Не допускается</w:t>
            </w:r>
            <w:r w:rsidR="00100CEB" w:rsidRPr="003568D8">
              <w:rPr>
                <w:color w:val="000000" w:themeColor="text1"/>
              </w:rPr>
              <w:t xml:space="preserve"> в</w:t>
            </w:r>
            <w:r w:rsidRPr="003568D8">
              <w:rPr>
                <w:color w:val="000000" w:themeColor="text1"/>
              </w:rPr>
              <w:t xml:space="preserve"> соответствии с</w:t>
            </w:r>
            <w:r w:rsidR="00100CEB" w:rsidRPr="003568D8">
              <w:rPr>
                <w:color w:val="000000" w:themeColor="text1"/>
              </w:rPr>
              <w:t xml:space="preserve"> п. 4.9</w:t>
            </w:r>
            <w:r w:rsidRPr="003568D8">
              <w:rPr>
                <w:color w:val="000000" w:themeColor="text1"/>
              </w:rPr>
              <w:t>.</w:t>
            </w:r>
            <w:r w:rsidR="00100CEB" w:rsidRPr="003568D8">
              <w:rPr>
                <w:color w:val="000000" w:themeColor="text1"/>
              </w:rPr>
              <w:t xml:space="preserve"> настоящей Документации.</w:t>
            </w:r>
          </w:p>
          <w:p w:rsidR="0011593D" w:rsidRPr="003568D8" w:rsidRDefault="0011593D" w:rsidP="00A2373D">
            <w:pPr>
              <w:spacing w:after="0"/>
              <w:rPr>
                <w:i/>
                <w:color w:val="000000" w:themeColor="text1"/>
              </w:rPr>
            </w:pPr>
          </w:p>
        </w:tc>
      </w:tr>
      <w:tr w:rsidR="002133A1" w:rsidRPr="003568D8" w:rsidTr="00F924C4">
        <w:tc>
          <w:tcPr>
            <w:tcW w:w="300" w:type="pct"/>
            <w:vAlign w:val="center"/>
          </w:tcPr>
          <w:p w:rsidR="002133A1" w:rsidRPr="003568D8" w:rsidRDefault="0091614D" w:rsidP="00A2373D">
            <w:pPr>
              <w:spacing w:after="0"/>
            </w:pPr>
            <w:r w:rsidRPr="003568D8">
              <w:t>1</w:t>
            </w:r>
            <w:r w:rsidR="008A065E" w:rsidRPr="003568D8">
              <w:t>3</w:t>
            </w:r>
          </w:p>
        </w:tc>
        <w:tc>
          <w:tcPr>
            <w:tcW w:w="1423" w:type="pct"/>
            <w:vAlign w:val="center"/>
          </w:tcPr>
          <w:p w:rsidR="002133A1" w:rsidRPr="003568D8" w:rsidRDefault="002133A1" w:rsidP="00A2373D">
            <w:pPr>
              <w:spacing w:after="0"/>
              <w:rPr>
                <w:color w:val="000000" w:themeColor="text1"/>
              </w:rPr>
            </w:pPr>
            <w:r w:rsidRPr="003568D8">
              <w:rPr>
                <w:color w:val="000000" w:themeColor="text1"/>
              </w:rPr>
              <w:t xml:space="preserve">Требования к содержанию, форме, оформлению и составу заявки на участие в </w:t>
            </w:r>
            <w:r w:rsidR="007D1B02" w:rsidRPr="003568D8">
              <w:rPr>
                <w:color w:val="000000" w:themeColor="text1"/>
              </w:rPr>
              <w:t>аукционе</w:t>
            </w:r>
            <w:r w:rsidRPr="003568D8">
              <w:rPr>
                <w:color w:val="000000" w:themeColor="text1"/>
              </w:rPr>
              <w:t>, а также к описанию поставляемого участниками товара/ работы/ услуги и их  характеристик</w:t>
            </w:r>
          </w:p>
        </w:tc>
        <w:tc>
          <w:tcPr>
            <w:tcW w:w="3277" w:type="pct"/>
            <w:vAlign w:val="center"/>
          </w:tcPr>
          <w:p w:rsidR="002133A1" w:rsidRPr="003568D8" w:rsidRDefault="002133A1" w:rsidP="00A2373D">
            <w:pPr>
              <w:spacing w:after="0"/>
              <w:rPr>
                <w:color w:val="000000" w:themeColor="text1"/>
              </w:rPr>
            </w:pPr>
            <w:r w:rsidRPr="003568D8">
              <w:rPr>
                <w:color w:val="000000" w:themeColor="text1"/>
              </w:rPr>
              <w:t xml:space="preserve">Указаны в разделе </w:t>
            </w:r>
            <w:r w:rsidR="00000C09" w:rsidRPr="003568D8">
              <w:rPr>
                <w:color w:val="000000" w:themeColor="text1"/>
              </w:rPr>
              <w:t>4</w:t>
            </w:r>
            <w:r w:rsidRPr="003568D8">
              <w:rPr>
                <w:color w:val="000000" w:themeColor="text1"/>
              </w:rPr>
              <w:t xml:space="preserve">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4</w:t>
            </w:r>
          </w:p>
        </w:tc>
        <w:tc>
          <w:tcPr>
            <w:tcW w:w="1423" w:type="pct"/>
            <w:vAlign w:val="center"/>
          </w:tcPr>
          <w:p w:rsidR="00F924C4" w:rsidRPr="003568D8" w:rsidRDefault="00F924C4" w:rsidP="00A2373D">
            <w:pPr>
              <w:spacing w:after="0"/>
              <w:rPr>
                <w:color w:val="000000" w:themeColor="text1"/>
              </w:rPr>
            </w:pPr>
            <w:r w:rsidRPr="003568D8">
              <w:rPr>
                <w:color w:val="000000" w:themeColor="text1"/>
              </w:rPr>
              <w:t>Критерии и порядок оценки и сопоставления заявок на участие</w:t>
            </w:r>
          </w:p>
        </w:tc>
        <w:tc>
          <w:tcPr>
            <w:tcW w:w="3277" w:type="pct"/>
            <w:vAlign w:val="center"/>
          </w:tcPr>
          <w:p w:rsidR="00F924C4" w:rsidRPr="003568D8" w:rsidRDefault="00F924C4" w:rsidP="00A2373D">
            <w:pPr>
              <w:spacing w:after="0"/>
              <w:rPr>
                <w:color w:val="000000" w:themeColor="text1"/>
              </w:rPr>
            </w:pPr>
            <w:r w:rsidRPr="003568D8">
              <w:rPr>
                <w:color w:val="000000" w:themeColor="text1"/>
              </w:rPr>
              <w:t>Указаны в настоящей Докумен</w:t>
            </w:r>
            <w:r w:rsidR="00A122F0" w:rsidRPr="003568D8">
              <w:rPr>
                <w:color w:val="000000" w:themeColor="text1"/>
              </w:rPr>
              <w:t>тации, Приложении №1 «Техническое задание»  к настоящей Документации</w:t>
            </w:r>
          </w:p>
        </w:tc>
      </w:tr>
      <w:tr w:rsidR="00F924C4" w:rsidRPr="003568D8" w:rsidTr="00F924C4">
        <w:tc>
          <w:tcPr>
            <w:tcW w:w="300" w:type="pct"/>
            <w:vAlign w:val="center"/>
          </w:tcPr>
          <w:p w:rsidR="00F924C4" w:rsidRPr="003568D8" w:rsidRDefault="00A122F0" w:rsidP="00A2373D">
            <w:pPr>
              <w:spacing w:after="0"/>
            </w:pPr>
            <w:r w:rsidRPr="003568D8">
              <w:t>1</w:t>
            </w:r>
            <w:r w:rsidR="00EE3948" w:rsidRPr="003568D8">
              <w:t>5</w:t>
            </w:r>
          </w:p>
        </w:tc>
        <w:tc>
          <w:tcPr>
            <w:tcW w:w="1423" w:type="pct"/>
            <w:vAlign w:val="center"/>
          </w:tcPr>
          <w:p w:rsidR="00F924C4" w:rsidRPr="003568D8" w:rsidRDefault="00F924C4" w:rsidP="00A2373D">
            <w:pPr>
              <w:spacing w:after="0"/>
              <w:rPr>
                <w:color w:val="000000" w:themeColor="text1"/>
              </w:rPr>
            </w:pPr>
            <w:r w:rsidRPr="003568D8">
              <w:t xml:space="preserve">Извещение о проведении </w:t>
            </w:r>
            <w:r w:rsidR="007D089C" w:rsidRPr="003568D8">
              <w:t>Аукциона</w:t>
            </w:r>
          </w:p>
        </w:tc>
        <w:tc>
          <w:tcPr>
            <w:tcW w:w="3277" w:type="pct"/>
            <w:vAlign w:val="center"/>
          </w:tcPr>
          <w:p w:rsidR="00F924C4" w:rsidRPr="003568D8" w:rsidRDefault="00F924C4" w:rsidP="00A2373D">
            <w:pPr>
              <w:pStyle w:val="afffff5"/>
              <w:ind w:left="0"/>
              <w:jc w:val="both"/>
            </w:pPr>
            <w:r w:rsidRPr="003568D8">
              <w:t xml:space="preserve">Извещение о проведении </w:t>
            </w:r>
            <w:r w:rsidR="007D089C" w:rsidRPr="003568D8">
              <w:t>Аукциона</w:t>
            </w:r>
            <w:r w:rsidRPr="003568D8">
              <w:t xml:space="preserve"> является неотъемлемой частью настоящей документации.</w:t>
            </w:r>
          </w:p>
          <w:p w:rsidR="00F924C4" w:rsidRPr="003568D8" w:rsidRDefault="00F924C4" w:rsidP="00A2373D">
            <w:pPr>
              <w:spacing w:after="0"/>
              <w:rPr>
                <w:color w:val="000000" w:themeColor="text1"/>
              </w:rPr>
            </w:pPr>
          </w:p>
        </w:tc>
      </w:tr>
      <w:tr w:rsidR="00742F2C" w:rsidRPr="003568D8" w:rsidTr="00F924C4">
        <w:tc>
          <w:tcPr>
            <w:tcW w:w="300" w:type="pct"/>
            <w:vAlign w:val="center"/>
          </w:tcPr>
          <w:p w:rsidR="00742F2C" w:rsidRPr="003568D8" w:rsidRDefault="00742F2C" w:rsidP="00742F2C">
            <w:pPr>
              <w:spacing w:after="0"/>
            </w:pPr>
            <w:r w:rsidRPr="003568D8">
              <w:t>16</w:t>
            </w:r>
          </w:p>
        </w:tc>
        <w:tc>
          <w:tcPr>
            <w:tcW w:w="1423" w:type="pct"/>
            <w:vAlign w:val="center"/>
          </w:tcPr>
          <w:p w:rsidR="00742F2C" w:rsidRPr="003568D8" w:rsidRDefault="00742F2C" w:rsidP="00742F2C">
            <w:pPr>
              <w:spacing w:after="0"/>
              <w:rPr>
                <w:b/>
                <w:i/>
                <w:lang w:eastAsia="en-US"/>
              </w:rPr>
            </w:pPr>
            <w:r w:rsidRPr="003568D8">
              <w:t>Размер, порядок предоставления  задатка на участие в аукционе</w:t>
            </w:r>
          </w:p>
        </w:tc>
        <w:tc>
          <w:tcPr>
            <w:tcW w:w="3277" w:type="pct"/>
            <w:vAlign w:val="center"/>
          </w:tcPr>
          <w:p w:rsidR="00742F2C" w:rsidRPr="003568D8" w:rsidRDefault="00742F2C" w:rsidP="00742F2C">
            <w:r w:rsidRPr="003568D8">
              <w:t>Задаток на уча</w:t>
            </w:r>
            <w:r w:rsidR="00E27F43">
              <w:t>стие в аукционе не предусмотрен</w:t>
            </w:r>
          </w:p>
        </w:tc>
      </w:tr>
      <w:tr w:rsidR="00F924C4" w:rsidRPr="003568D8" w:rsidDel="004752B5" w:rsidTr="00F924C4">
        <w:tc>
          <w:tcPr>
            <w:tcW w:w="300" w:type="pct"/>
            <w:vAlign w:val="center"/>
          </w:tcPr>
          <w:p w:rsidR="00F924C4" w:rsidRPr="003568D8" w:rsidDel="004752B5" w:rsidRDefault="00A122F0" w:rsidP="00A2373D">
            <w:pPr>
              <w:spacing w:after="0"/>
            </w:pPr>
            <w:r w:rsidRPr="003568D8">
              <w:t>1</w:t>
            </w:r>
            <w:r w:rsidR="002F4FA0" w:rsidRPr="003568D8">
              <w:t>7</w:t>
            </w:r>
          </w:p>
        </w:tc>
        <w:tc>
          <w:tcPr>
            <w:tcW w:w="1423" w:type="pct"/>
            <w:vAlign w:val="center"/>
          </w:tcPr>
          <w:p w:rsidR="00F924C4" w:rsidRPr="003568D8" w:rsidDel="004752B5" w:rsidRDefault="00F924C4" w:rsidP="00A2373D">
            <w:pPr>
              <w:spacing w:after="0"/>
              <w:rPr>
                <w:color w:val="000000" w:themeColor="text1"/>
              </w:rPr>
            </w:pPr>
            <w:r w:rsidRPr="003568D8">
              <w:rPr>
                <w:color w:val="000000" w:themeColor="text1"/>
              </w:rPr>
              <w:t xml:space="preserve">Иные сведения </w:t>
            </w:r>
          </w:p>
        </w:tc>
        <w:tc>
          <w:tcPr>
            <w:tcW w:w="3277" w:type="pct"/>
            <w:vAlign w:val="center"/>
          </w:tcPr>
          <w:p w:rsidR="00F924C4" w:rsidRPr="003568D8" w:rsidDel="004752B5" w:rsidRDefault="00F924C4" w:rsidP="00C04528">
            <w:pPr>
              <w:spacing w:after="0"/>
              <w:rPr>
                <w:color w:val="000000" w:themeColor="text1"/>
              </w:rPr>
            </w:pPr>
            <w:r w:rsidRPr="003568D8">
              <w:rPr>
                <w:color w:val="000000" w:themeColor="text1"/>
              </w:rPr>
              <w:t xml:space="preserve">Остальные и более подробные условия проведения </w:t>
            </w:r>
            <w:r w:rsidR="00C04528" w:rsidRPr="003568D8">
              <w:rPr>
                <w:color w:val="000000" w:themeColor="text1"/>
              </w:rPr>
              <w:t>Аукциона</w:t>
            </w:r>
            <w:r w:rsidRPr="003568D8">
              <w:rPr>
                <w:color w:val="000000" w:themeColor="text1"/>
              </w:rPr>
              <w:t xml:space="preserve"> содержатся в соответствующих разделах настоящей Документации.</w:t>
            </w:r>
          </w:p>
        </w:tc>
      </w:tr>
    </w:tbl>
    <w:p w:rsidR="00E8436C" w:rsidRPr="003568D8" w:rsidRDefault="00E8436C" w:rsidP="00A2373D">
      <w:pPr>
        <w:spacing w:after="0"/>
      </w:pPr>
    </w:p>
    <w:p w:rsidR="007633E7" w:rsidRPr="003568D8" w:rsidRDefault="00B32937" w:rsidP="00A2373D">
      <w:pPr>
        <w:pStyle w:val="21"/>
        <w:keepNext w:val="0"/>
        <w:numPr>
          <w:ilvl w:val="1"/>
          <w:numId w:val="1"/>
        </w:numPr>
        <w:tabs>
          <w:tab w:val="clear" w:pos="576"/>
          <w:tab w:val="num" w:pos="284"/>
        </w:tabs>
        <w:spacing w:after="0"/>
        <w:ind w:left="0" w:firstLine="0"/>
        <w:jc w:val="left"/>
        <w:rPr>
          <w:sz w:val="24"/>
          <w:szCs w:val="24"/>
        </w:rPr>
      </w:pPr>
      <w:bookmarkStart w:id="13" w:name="_Toc536114578"/>
      <w:bookmarkStart w:id="14" w:name="_Toc134695117"/>
      <w:r w:rsidRPr="003568D8">
        <w:rPr>
          <w:sz w:val="24"/>
          <w:szCs w:val="24"/>
        </w:rPr>
        <w:t>Правовой статус документов</w:t>
      </w:r>
      <w:bookmarkEnd w:id="13"/>
      <w:bookmarkEnd w:id="14"/>
    </w:p>
    <w:p w:rsidR="007633E7" w:rsidRPr="003568D8" w:rsidRDefault="007633E7" w:rsidP="00A2373D">
      <w:pPr>
        <w:pStyle w:val="afffff5"/>
        <w:numPr>
          <w:ilvl w:val="2"/>
          <w:numId w:val="1"/>
        </w:numPr>
        <w:tabs>
          <w:tab w:val="num" w:pos="284"/>
        </w:tabs>
        <w:ind w:left="0"/>
        <w:jc w:val="both"/>
      </w:pPr>
      <w:bookmarkStart w:id="15" w:name="_Ref119427085"/>
      <w:bookmarkStart w:id="16" w:name="_Ref11225299"/>
      <w:r w:rsidRPr="003568D8">
        <w:t xml:space="preserve">Настоящая </w:t>
      </w:r>
      <w:r w:rsidR="00A037EE" w:rsidRPr="003568D8">
        <w:t>Д</w:t>
      </w:r>
      <w:r w:rsidR="00B32937" w:rsidRPr="003568D8">
        <w:t xml:space="preserve">окументация </w:t>
      </w:r>
      <w:r w:rsidRPr="003568D8">
        <w:t xml:space="preserve">подготовлена в соответствии </w:t>
      </w:r>
      <w:bookmarkEnd w:id="15"/>
      <w:r w:rsidRPr="003568D8">
        <w:t xml:space="preserve">с требованиями </w:t>
      </w:r>
      <w:r w:rsidR="00F7428F" w:rsidRPr="003568D8">
        <w:t>ст. 447-449 ГК РФ</w:t>
      </w:r>
      <w:r w:rsidR="00B32937" w:rsidRPr="003568D8">
        <w:t>, иными нормативными правовыми актами Российской Федерации</w:t>
      </w:r>
      <w:r w:rsidRPr="003568D8">
        <w:t>.</w:t>
      </w:r>
    </w:p>
    <w:p w:rsidR="003833AA" w:rsidRPr="003568D8" w:rsidRDefault="003833AA" w:rsidP="00A2373D">
      <w:pPr>
        <w:pStyle w:val="afffff5"/>
        <w:numPr>
          <w:ilvl w:val="2"/>
          <w:numId w:val="1"/>
        </w:numPr>
        <w:tabs>
          <w:tab w:val="num" w:pos="284"/>
        </w:tabs>
        <w:ind w:left="0"/>
        <w:jc w:val="both"/>
      </w:pPr>
      <w:r w:rsidRPr="003568D8">
        <w:lastRenderedPageBreak/>
        <w:t>Термины и определения,</w:t>
      </w:r>
      <w:r w:rsidR="00B13A61" w:rsidRPr="003568D8">
        <w:t xml:space="preserve"> применяемые в настоящей Д</w:t>
      </w:r>
      <w:r w:rsidRPr="003568D8">
        <w:t xml:space="preserve">окументации и приложениях к ней, используются в значениях, установленных </w:t>
      </w:r>
      <w:r w:rsidR="00F7428F" w:rsidRPr="003568D8">
        <w:t>Законодательством РФ</w:t>
      </w:r>
      <w:r w:rsidR="003A11B6" w:rsidRPr="003568D8">
        <w:t>,</w:t>
      </w:r>
      <w:r w:rsidR="00B13A61" w:rsidRPr="003568D8">
        <w:t xml:space="preserve"> если настоящей Д</w:t>
      </w:r>
      <w:r w:rsidRPr="003568D8">
        <w:t>окументацией не установлено иное.</w:t>
      </w:r>
    </w:p>
    <w:p w:rsidR="003A11B6" w:rsidRPr="003568D8" w:rsidRDefault="00A122F0" w:rsidP="00A2373D">
      <w:pPr>
        <w:pStyle w:val="afffff5"/>
        <w:numPr>
          <w:ilvl w:val="2"/>
          <w:numId w:val="1"/>
        </w:numPr>
        <w:tabs>
          <w:tab w:val="num" w:pos="284"/>
        </w:tabs>
        <w:ind w:left="0"/>
        <w:jc w:val="both"/>
      </w:pPr>
      <w:r w:rsidRPr="003568D8">
        <w:t xml:space="preserve">Заявка участника </w:t>
      </w:r>
      <w:r w:rsidR="007D1B02" w:rsidRPr="003568D8">
        <w:t>Аукциона</w:t>
      </w:r>
      <w:r w:rsidR="003A11B6" w:rsidRPr="003568D8">
        <w:t xml:space="preserve">, поданная в соответствии с установленными требованиями, имеет правовой статус оферты и будет рассматриваться </w:t>
      </w:r>
      <w:r w:rsidR="008B4671" w:rsidRPr="003568D8">
        <w:t>Организатором</w:t>
      </w:r>
      <w:r w:rsidR="003A11B6" w:rsidRPr="003568D8">
        <w:t xml:space="preserve"> в соответствии с этим.</w:t>
      </w:r>
    </w:p>
    <w:p w:rsidR="003A11B6" w:rsidRPr="003568D8" w:rsidRDefault="00B13A61" w:rsidP="00A2373D">
      <w:pPr>
        <w:pStyle w:val="afffff5"/>
        <w:numPr>
          <w:ilvl w:val="2"/>
          <w:numId w:val="1"/>
        </w:numPr>
        <w:tabs>
          <w:tab w:val="num" w:pos="284"/>
        </w:tabs>
        <w:ind w:left="0"/>
        <w:jc w:val="both"/>
      </w:pPr>
      <w:r w:rsidRPr="003568D8">
        <w:t>Во всем, что не урегулировано И</w:t>
      </w:r>
      <w:r w:rsidR="003A11B6" w:rsidRPr="003568D8">
        <w:t>з</w:t>
      </w:r>
      <w:r w:rsidRPr="003568D8">
        <w:t>вещением и настоящей Д</w:t>
      </w:r>
      <w:r w:rsidR="003A11B6" w:rsidRPr="003568D8">
        <w:t xml:space="preserve">окументацией, стороны руководствуются </w:t>
      </w:r>
      <w:r w:rsidR="00F7428F" w:rsidRPr="003568D8">
        <w:t>Законодательством РФ</w:t>
      </w:r>
      <w:r w:rsidR="003A11B6" w:rsidRPr="003568D8">
        <w:t>.</w:t>
      </w:r>
    </w:p>
    <w:p w:rsidR="00B32937" w:rsidRPr="003568D8" w:rsidRDefault="003A11B6" w:rsidP="00A2373D">
      <w:pPr>
        <w:pStyle w:val="afffff5"/>
        <w:numPr>
          <w:ilvl w:val="2"/>
          <w:numId w:val="1"/>
        </w:numPr>
        <w:tabs>
          <w:tab w:val="num" w:pos="284"/>
        </w:tabs>
        <w:ind w:left="0"/>
        <w:jc w:val="both"/>
      </w:pPr>
      <w:r w:rsidRPr="003568D8">
        <w:t xml:space="preserve">Если в отношении сторон договора, заключаемого по результатам </w:t>
      </w:r>
      <w:r w:rsidR="007D1B02" w:rsidRPr="003568D8">
        <w:t>аукциона</w:t>
      </w:r>
      <w:r w:rsidRPr="003568D8">
        <w:t xml:space="preserve">, действуют также иные специальные нормативные правовые акты, настоящая документация и заявка участника </w:t>
      </w:r>
      <w:r w:rsidR="007D1B02" w:rsidRPr="003568D8">
        <w:t>аукциона</w:t>
      </w:r>
      <w:r w:rsidRPr="003568D8">
        <w:t>, признанного победителем будут считаться приоритетными по отношению к диспозитивным нормам указанных актов.</w:t>
      </w:r>
    </w:p>
    <w:p w:rsidR="00E8436C" w:rsidRPr="003568D8" w:rsidRDefault="00E8436C" w:rsidP="00A2373D">
      <w:pPr>
        <w:pStyle w:val="afffff5"/>
        <w:ind w:left="0"/>
        <w:jc w:val="both"/>
      </w:pPr>
    </w:p>
    <w:p w:rsidR="00E8436C" w:rsidRPr="003568D8" w:rsidRDefault="00E8436C" w:rsidP="00A2373D">
      <w:pPr>
        <w:pStyle w:val="21"/>
        <w:keepNext w:val="0"/>
        <w:numPr>
          <w:ilvl w:val="1"/>
          <w:numId w:val="1"/>
        </w:numPr>
        <w:tabs>
          <w:tab w:val="clear" w:pos="576"/>
          <w:tab w:val="num" w:pos="284"/>
        </w:tabs>
        <w:spacing w:after="0"/>
        <w:ind w:left="0" w:firstLine="0"/>
        <w:jc w:val="left"/>
        <w:rPr>
          <w:sz w:val="24"/>
          <w:szCs w:val="24"/>
        </w:rPr>
      </w:pPr>
      <w:bookmarkStart w:id="17" w:name="_Toc134695118"/>
      <w:r w:rsidRPr="003568D8">
        <w:rPr>
          <w:sz w:val="24"/>
          <w:szCs w:val="24"/>
        </w:rPr>
        <w:t>Обжалование.</w:t>
      </w:r>
      <w:bookmarkEnd w:id="17"/>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споры и разногласия, возникающие в связи с проведением Аукциона, в том числе касающиеся исполнения Продавцом и Участниками своих обязательств в связи с проведением Аукциона и участия в нем, должны решаться в претензионном порядке. Для реализации этого порядка заинтересованная сторона в случае нарушения её прав должна обратиться с претензией к другой стороне, при этом уполномоченным представителем ПАО «РОССЕТИ ЛЕНЭНЕРГО» в рамках данного пункта выступает </w:t>
      </w:r>
      <w:r w:rsidRPr="003568D8">
        <w:rPr>
          <w:bCs/>
        </w:rPr>
        <w:t>уполномоченный закупочный орган Организатора. Сторона, получившая претензию, должна направить другой стороне мотивированный ответ в течение 30 дней с момента получения претензии.</w:t>
      </w:r>
    </w:p>
    <w:p w:rsidR="002F4FA0" w:rsidRPr="003568D8" w:rsidRDefault="002F4FA0" w:rsidP="002F4FA0">
      <w:pPr>
        <w:pStyle w:val="affffa"/>
        <w:widowControl w:val="0"/>
        <w:numPr>
          <w:ilvl w:val="2"/>
          <w:numId w:val="1"/>
        </w:numPr>
        <w:tabs>
          <w:tab w:val="num" w:pos="284"/>
          <w:tab w:val="num" w:pos="1134"/>
        </w:tabs>
        <w:ind w:left="0" w:firstLine="0"/>
        <w:rPr>
          <w:bCs/>
        </w:rPr>
      </w:pPr>
      <w:r w:rsidRPr="003568D8">
        <w:rPr>
          <w:bCs/>
        </w:rPr>
        <w:t xml:space="preserve">Если претензионный порядок, не привёл к разрешению разногласий, Участники имеют право </w:t>
      </w:r>
      <w:r w:rsidRPr="003568D8">
        <w:t>обжаловать действия (бездействия) Организатора аукциона / Продавца в связи с проведением данного аукциона, в порядке, предусмотренным действующим законодательством</w:t>
      </w:r>
      <w:r w:rsidRPr="003568D8">
        <w:rPr>
          <w:bCs/>
        </w:rPr>
        <w:t>.</w:t>
      </w:r>
    </w:p>
    <w:p w:rsidR="002F4FA0" w:rsidRPr="003568D8" w:rsidRDefault="002F4FA0" w:rsidP="002F4FA0">
      <w:pPr>
        <w:pStyle w:val="affffa"/>
        <w:widowControl w:val="0"/>
        <w:numPr>
          <w:ilvl w:val="2"/>
          <w:numId w:val="1"/>
        </w:numPr>
        <w:tabs>
          <w:tab w:val="num" w:pos="284"/>
          <w:tab w:val="num" w:pos="1134"/>
        </w:tabs>
        <w:ind w:left="0" w:firstLine="0"/>
      </w:pPr>
      <w:r w:rsidRPr="003568D8">
        <w:t xml:space="preserve">Все </w:t>
      </w:r>
      <w:r w:rsidRPr="003568D8">
        <w:rPr>
          <w:bCs/>
        </w:rPr>
        <w:t>споры</w:t>
      </w:r>
      <w:r w:rsidRPr="003568D8">
        <w:t xml:space="preserve"> и разногласия, возникающие в связи с проведением Аукциона, в том числе касающиеся исполнения Организатором и Участниками своих обязательств, могут быть решены в Арбитражном суде </w:t>
      </w:r>
      <w:r w:rsidRPr="003568D8">
        <w:rPr>
          <w:iCs/>
        </w:rPr>
        <w:t>г. Санкт-Петербург</w:t>
      </w:r>
      <w:r w:rsidRPr="003568D8">
        <w:t xml:space="preserve">. </w:t>
      </w:r>
    </w:p>
    <w:p w:rsidR="004A3288" w:rsidRPr="003568D8" w:rsidRDefault="004A3288" w:rsidP="00A2373D">
      <w:pPr>
        <w:pStyle w:val="afffff5"/>
        <w:tabs>
          <w:tab w:val="left" w:pos="1134"/>
        </w:tabs>
        <w:ind w:left="0"/>
        <w:jc w:val="both"/>
      </w:pPr>
    </w:p>
    <w:p w:rsidR="0037370B" w:rsidRPr="003568D8" w:rsidRDefault="003B5546" w:rsidP="00A2373D">
      <w:pPr>
        <w:pStyle w:val="21"/>
        <w:keepNext w:val="0"/>
        <w:numPr>
          <w:ilvl w:val="1"/>
          <w:numId w:val="1"/>
        </w:numPr>
        <w:tabs>
          <w:tab w:val="clear" w:pos="576"/>
          <w:tab w:val="num" w:pos="284"/>
        </w:tabs>
        <w:spacing w:after="0"/>
        <w:ind w:left="0" w:firstLine="0"/>
        <w:jc w:val="left"/>
        <w:rPr>
          <w:sz w:val="24"/>
          <w:szCs w:val="24"/>
        </w:rPr>
      </w:pPr>
      <w:bookmarkStart w:id="18" w:name="_Toc134695119"/>
      <w:r w:rsidRPr="003568D8">
        <w:rPr>
          <w:sz w:val="24"/>
          <w:szCs w:val="24"/>
        </w:rPr>
        <w:t>Прочие положения.</w:t>
      </w:r>
      <w:bookmarkEnd w:id="18"/>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Организатор </w:t>
      </w:r>
      <w:r w:rsidR="003E39C6" w:rsidRPr="003568D8">
        <w:t>аукциона</w:t>
      </w:r>
      <w:r w:rsidRPr="003568D8">
        <w:t xml:space="preserve"> обеспечивает разумную конфиденциальность относительно всех полученных от Участников </w:t>
      </w:r>
      <w:r w:rsidR="00742F2C" w:rsidRPr="003568D8">
        <w:t>аукциона</w:t>
      </w:r>
      <w:r w:rsidR="00742F2C" w:rsidRPr="003568D8" w:rsidDel="000D46FD">
        <w:t xml:space="preserve"> </w:t>
      </w:r>
      <w:r w:rsidR="00742F2C" w:rsidRPr="003568D8">
        <w:t>сведений</w:t>
      </w:r>
      <w:r w:rsidRPr="003568D8">
        <w:t xml:space="preserve">, в том числе содержащихся в заявках на участие. Предоставление этой информации третьим лицам возможно только в случаях, прямо предусмотренных законодательством Российской Федерации или настоящей </w:t>
      </w:r>
      <w:r w:rsidR="00B13A61" w:rsidRPr="003568D8">
        <w:t>Д</w:t>
      </w:r>
      <w:r w:rsidRPr="003568D8">
        <w:t>окументацией.</w:t>
      </w:r>
    </w:p>
    <w:p w:rsidR="003B5546" w:rsidRPr="003568D8" w:rsidRDefault="003B5546" w:rsidP="00A2373D">
      <w:pPr>
        <w:pStyle w:val="afffff5"/>
        <w:widowControl w:val="0"/>
        <w:numPr>
          <w:ilvl w:val="2"/>
          <w:numId w:val="1"/>
        </w:numPr>
        <w:tabs>
          <w:tab w:val="left" w:pos="1134"/>
        </w:tabs>
        <w:autoSpaceDE w:val="0"/>
        <w:autoSpaceDN w:val="0"/>
        <w:adjustRightInd w:val="0"/>
        <w:ind w:left="0"/>
        <w:jc w:val="both"/>
      </w:pPr>
      <w:r w:rsidRPr="003568D8">
        <w:t xml:space="preserve">В случае, если срок исполнения какого-либо действия, наступления какого-либо события выпадает на выходной и/или праздничный день и/или нерабочий день, то данное действие событие признается наступившим и подлежащим выполнению в первый рабочий день </w:t>
      </w:r>
      <w:r w:rsidR="00F932C6" w:rsidRPr="003568D8">
        <w:t xml:space="preserve">следующий </w:t>
      </w:r>
      <w:r w:rsidRPr="003568D8">
        <w:t>за таким выходным и/или праздничным и/или нерабочим днем.</w:t>
      </w:r>
    </w:p>
    <w:p w:rsidR="003B5546" w:rsidRPr="003568D8" w:rsidRDefault="0081035B" w:rsidP="00A2373D">
      <w:pPr>
        <w:widowControl w:val="0"/>
        <w:numPr>
          <w:ilvl w:val="2"/>
          <w:numId w:val="1"/>
        </w:numPr>
        <w:tabs>
          <w:tab w:val="left" w:pos="1134"/>
        </w:tabs>
        <w:spacing w:after="0"/>
        <w:ind w:left="0"/>
        <w:rPr>
          <w:bCs/>
        </w:rPr>
      </w:pPr>
      <w:r>
        <w:rPr>
          <w:bCs/>
        </w:rPr>
        <w:t>Аукционная</w:t>
      </w:r>
      <w:r w:rsidR="00D57836" w:rsidRPr="003568D8">
        <w:rPr>
          <w:bCs/>
        </w:rPr>
        <w:t xml:space="preserve"> комиссия</w:t>
      </w:r>
      <w:r w:rsidR="00B13A61" w:rsidRPr="003568D8">
        <w:rPr>
          <w:bCs/>
        </w:rPr>
        <w:t xml:space="preserve"> (далее – Комиссия)</w:t>
      </w:r>
      <w:r w:rsidR="00D57836" w:rsidRPr="003568D8">
        <w:rPr>
          <w:bCs/>
        </w:rPr>
        <w:t xml:space="preserve"> </w:t>
      </w:r>
      <w:r w:rsidR="00F932C6" w:rsidRPr="003568D8">
        <w:rPr>
          <w:bCs/>
        </w:rPr>
        <w:t>отклоняет</w:t>
      </w:r>
      <w:r w:rsidR="00D57836" w:rsidRPr="003568D8">
        <w:rPr>
          <w:bCs/>
        </w:rPr>
        <w:t xml:space="preserve"> з</w:t>
      </w:r>
      <w:r w:rsidR="003B5546" w:rsidRPr="003568D8">
        <w:rPr>
          <w:bCs/>
        </w:rPr>
        <w:t>аявку</w:t>
      </w:r>
      <w:r w:rsidR="00D57836" w:rsidRPr="003568D8">
        <w:rPr>
          <w:bCs/>
        </w:rPr>
        <w:t xml:space="preserve"> участника</w:t>
      </w:r>
      <w:r w:rsidR="003B5546" w:rsidRPr="003568D8">
        <w:rPr>
          <w:bCs/>
        </w:rPr>
        <w:t xml:space="preserve">, если она установит, что Участник </w:t>
      </w:r>
      <w:r w:rsidR="007D089C" w:rsidRPr="003568D8">
        <w:rPr>
          <w:bCs/>
        </w:rPr>
        <w:t>Аукциона</w:t>
      </w:r>
      <w:r w:rsidR="003B5546" w:rsidRPr="003568D8">
        <w:rPr>
          <w:bCs/>
        </w:rPr>
        <w:t xml:space="preserve"> прямо или косвенно дал, согласился дать или предложил </w:t>
      </w:r>
      <w:r w:rsidR="00F932C6" w:rsidRPr="003568D8">
        <w:rPr>
          <w:bCs/>
        </w:rPr>
        <w:t>работнику</w:t>
      </w:r>
      <w:r w:rsidR="003B5546" w:rsidRPr="003568D8">
        <w:rPr>
          <w:bCs/>
        </w:rPr>
        <w:t xml:space="preserve"> Организатора </w:t>
      </w:r>
      <w:r w:rsidR="007D089C" w:rsidRPr="003568D8">
        <w:rPr>
          <w:bCs/>
        </w:rPr>
        <w:t>Аукциона</w:t>
      </w:r>
      <w:r w:rsidR="003B5546" w:rsidRPr="003568D8">
        <w:rPr>
          <w:bCs/>
        </w:rPr>
        <w:t xml:space="preserve"> вознаграждение в любой форме: работу, услугу, какую-либо ценность, в качестве стимула, который может повлиять на принятие </w:t>
      </w:r>
      <w:r w:rsidR="00B13A61" w:rsidRPr="003568D8">
        <w:rPr>
          <w:bCs/>
        </w:rPr>
        <w:t>К</w:t>
      </w:r>
      <w:r w:rsidR="003B5546" w:rsidRPr="003568D8">
        <w:rPr>
          <w:bCs/>
        </w:rPr>
        <w:t xml:space="preserve">омиссией решения по определению </w:t>
      </w:r>
      <w:r w:rsidR="00B13A61" w:rsidRPr="003568D8">
        <w:rPr>
          <w:bCs/>
        </w:rPr>
        <w:t>п</w:t>
      </w:r>
      <w:r w:rsidR="003B5546" w:rsidRPr="003568D8">
        <w:rPr>
          <w:bCs/>
        </w:rPr>
        <w:t xml:space="preserve">обедителя </w:t>
      </w:r>
      <w:r w:rsidR="007D089C" w:rsidRPr="003568D8">
        <w:rPr>
          <w:bCs/>
        </w:rPr>
        <w:t>Аукциона</w:t>
      </w:r>
      <w:r w:rsidR="003B5546" w:rsidRPr="003568D8">
        <w:rPr>
          <w:bCs/>
        </w:rPr>
        <w:t>.</w:t>
      </w:r>
    </w:p>
    <w:p w:rsidR="003B5546" w:rsidRPr="003568D8" w:rsidRDefault="00B13A61" w:rsidP="00A2373D">
      <w:pPr>
        <w:widowControl w:val="0"/>
        <w:numPr>
          <w:ilvl w:val="2"/>
          <w:numId w:val="1"/>
        </w:numPr>
        <w:tabs>
          <w:tab w:val="left" w:pos="1134"/>
        </w:tabs>
        <w:spacing w:after="0"/>
        <w:ind w:left="0"/>
        <w:rPr>
          <w:bCs/>
        </w:rPr>
      </w:pPr>
      <w:r w:rsidRPr="003568D8">
        <w:rPr>
          <w:bCs/>
        </w:rPr>
        <w:t>К</w:t>
      </w:r>
      <w:r w:rsidR="003B5546" w:rsidRPr="003568D8">
        <w:rPr>
          <w:bCs/>
        </w:rPr>
        <w:t xml:space="preserve">омиссия вправе отклонить </w:t>
      </w:r>
      <w:r w:rsidRPr="003568D8">
        <w:rPr>
          <w:bCs/>
        </w:rPr>
        <w:t>заявки у</w:t>
      </w:r>
      <w:r w:rsidR="003B5546" w:rsidRPr="003568D8">
        <w:rPr>
          <w:bCs/>
        </w:rPr>
        <w:t xml:space="preserve">частников </w:t>
      </w:r>
      <w:r w:rsidR="007D089C" w:rsidRPr="003568D8">
        <w:rPr>
          <w:bCs/>
        </w:rPr>
        <w:t>Аукциона</w:t>
      </w:r>
      <w:r w:rsidR="003B5546" w:rsidRPr="003568D8">
        <w:rPr>
          <w:bCs/>
        </w:rPr>
        <w:t xml:space="preserve">, заключивших между собой какое-либо соглашение с целью повлиять на определение </w:t>
      </w:r>
      <w:r w:rsidRPr="003568D8">
        <w:rPr>
          <w:bCs/>
        </w:rPr>
        <w:t>п</w:t>
      </w:r>
      <w:r w:rsidR="003B5546" w:rsidRPr="003568D8">
        <w:rPr>
          <w:bCs/>
        </w:rPr>
        <w:t xml:space="preserve">обедителя </w:t>
      </w:r>
      <w:r w:rsidR="007D089C" w:rsidRPr="003568D8">
        <w:rPr>
          <w:bCs/>
        </w:rPr>
        <w:t>Аукциона</w:t>
      </w:r>
      <w:r w:rsidR="003B5546" w:rsidRPr="003568D8">
        <w:rPr>
          <w:bCs/>
        </w:rPr>
        <w:t>.</w:t>
      </w:r>
    </w:p>
    <w:p w:rsidR="00257DAD" w:rsidRPr="003568D8" w:rsidRDefault="00B13A61" w:rsidP="00A2373D">
      <w:pPr>
        <w:widowControl w:val="0"/>
        <w:numPr>
          <w:ilvl w:val="2"/>
          <w:numId w:val="1"/>
        </w:numPr>
        <w:tabs>
          <w:tab w:val="left" w:pos="1134"/>
        </w:tabs>
        <w:spacing w:after="0"/>
        <w:ind w:left="0"/>
        <w:rPr>
          <w:bCs/>
        </w:rPr>
      </w:pPr>
      <w:r w:rsidRPr="003568D8">
        <w:rPr>
          <w:bCs/>
        </w:rPr>
        <w:t>К</w:t>
      </w:r>
      <w:r w:rsidR="00257DAD" w:rsidRPr="003568D8">
        <w:rPr>
          <w:bCs/>
        </w:rPr>
        <w:t xml:space="preserve">омиссия вправе отклонить </w:t>
      </w:r>
      <w:r w:rsidRPr="003568D8">
        <w:rPr>
          <w:bCs/>
        </w:rPr>
        <w:t>з</w:t>
      </w:r>
      <w:r w:rsidR="00257DAD" w:rsidRPr="003568D8">
        <w:rPr>
          <w:bCs/>
        </w:rPr>
        <w:t xml:space="preserve">аявки </w:t>
      </w:r>
      <w:r w:rsidRPr="003568D8">
        <w:rPr>
          <w:bCs/>
        </w:rPr>
        <w:t>у</w:t>
      </w:r>
      <w:r w:rsidR="00257DAD" w:rsidRPr="003568D8">
        <w:rPr>
          <w:bCs/>
        </w:rPr>
        <w:t xml:space="preserve">частников </w:t>
      </w:r>
      <w:r w:rsidR="007D089C" w:rsidRPr="003568D8">
        <w:rPr>
          <w:bCs/>
        </w:rPr>
        <w:t>Аукциона</w:t>
      </w:r>
      <w:r w:rsidR="00257DAD" w:rsidRPr="003568D8">
        <w:rPr>
          <w:rFonts w:eastAsia="Arial Unicode MS"/>
        </w:rPr>
        <w:t xml:space="preserve"> аффилированных между собой.</w:t>
      </w:r>
    </w:p>
    <w:p w:rsidR="007E3560" w:rsidRPr="003568D8" w:rsidRDefault="007E3560" w:rsidP="00A2373D">
      <w:pPr>
        <w:widowControl w:val="0"/>
        <w:tabs>
          <w:tab w:val="left" w:pos="1134"/>
        </w:tabs>
        <w:spacing w:after="0"/>
        <w:rPr>
          <w:bCs/>
        </w:rPr>
      </w:pPr>
    </w:p>
    <w:p w:rsidR="007E3560" w:rsidRPr="003568D8" w:rsidRDefault="007E3560" w:rsidP="00A2373D">
      <w:pPr>
        <w:pStyle w:val="21"/>
        <w:keepNext w:val="0"/>
        <w:numPr>
          <w:ilvl w:val="1"/>
          <w:numId w:val="1"/>
        </w:numPr>
        <w:tabs>
          <w:tab w:val="clear" w:pos="576"/>
          <w:tab w:val="num" w:pos="284"/>
        </w:tabs>
        <w:spacing w:after="0"/>
        <w:ind w:left="0" w:firstLine="0"/>
        <w:jc w:val="left"/>
        <w:rPr>
          <w:sz w:val="24"/>
          <w:szCs w:val="24"/>
        </w:rPr>
      </w:pPr>
      <w:bookmarkStart w:id="19" w:name="_Toc134695120"/>
      <w:r w:rsidRPr="003568D8">
        <w:rPr>
          <w:sz w:val="24"/>
          <w:szCs w:val="24"/>
        </w:rPr>
        <w:t>Антикоррупционная политика.</w:t>
      </w:r>
      <w:bookmarkEnd w:id="19"/>
    </w:p>
    <w:p w:rsidR="003B5546" w:rsidRPr="003568D8" w:rsidRDefault="007E3560" w:rsidP="00A2373D">
      <w:pPr>
        <w:pStyle w:val="afffff5"/>
        <w:numPr>
          <w:ilvl w:val="2"/>
          <w:numId w:val="1"/>
        </w:numPr>
        <w:tabs>
          <w:tab w:val="num" w:pos="284"/>
          <w:tab w:val="left" w:pos="1134"/>
        </w:tabs>
        <w:ind w:left="0"/>
        <w:jc w:val="both"/>
        <w:rPr>
          <w:b/>
        </w:rPr>
      </w:pPr>
      <w:r w:rsidRPr="003568D8">
        <w:t xml:space="preserve">Ознакомится с антикоррупционной политикой Общества можно на официальном сайте ПАО «Россети» по адресу: </w:t>
      </w:r>
      <w:hyperlink r:id="rId11" w:history="1">
        <w:r w:rsidR="00437BD3" w:rsidRPr="00760EEE">
          <w:rPr>
            <w:rStyle w:val="aff8"/>
          </w:rPr>
          <w:t>https://</w:t>
        </w:r>
        <w:r w:rsidR="00437BD3" w:rsidRPr="00760EEE">
          <w:rPr>
            <w:rStyle w:val="aff8"/>
            <w:lang w:val="en-US"/>
          </w:rPr>
          <w:t>rosseti</w:t>
        </w:r>
        <w:r w:rsidR="00437BD3" w:rsidRPr="00760EEE">
          <w:rPr>
            <w:rStyle w:val="aff8"/>
          </w:rPr>
          <w:t>-lenenergo.ru/about/corruption/</w:t>
        </w:r>
      </w:hyperlink>
      <w:r w:rsidRPr="003568D8">
        <w:t>).</w:t>
      </w:r>
    </w:p>
    <w:p w:rsidR="007E3560" w:rsidRPr="003568D8" w:rsidRDefault="007E3560" w:rsidP="00A2373D">
      <w:pPr>
        <w:spacing w:after="0"/>
        <w:rPr>
          <w:b/>
        </w:rPr>
      </w:pPr>
    </w:p>
    <w:p w:rsidR="00E732CD" w:rsidRPr="003568D8" w:rsidRDefault="00E732CD" w:rsidP="00A2373D">
      <w:pPr>
        <w:pStyle w:val="13"/>
        <w:keepNext w:val="0"/>
        <w:numPr>
          <w:ilvl w:val="0"/>
          <w:numId w:val="1"/>
        </w:numPr>
        <w:spacing w:before="0" w:after="0"/>
        <w:ind w:left="0" w:firstLine="0"/>
        <w:jc w:val="both"/>
        <w:rPr>
          <w:sz w:val="24"/>
          <w:szCs w:val="24"/>
        </w:rPr>
      </w:pPr>
      <w:bookmarkStart w:id="20" w:name="_Toc134695121"/>
      <w:r w:rsidRPr="003568D8">
        <w:rPr>
          <w:sz w:val="24"/>
          <w:szCs w:val="24"/>
        </w:rPr>
        <w:lastRenderedPageBreak/>
        <w:t xml:space="preserve">ПОРЯДОК ПРОВЕДЕНИЯ </w:t>
      </w:r>
      <w:r w:rsidR="003E39C6" w:rsidRPr="003568D8">
        <w:rPr>
          <w:sz w:val="24"/>
          <w:szCs w:val="24"/>
        </w:rPr>
        <w:t>АУКЦИОНА</w:t>
      </w:r>
      <w:bookmarkEnd w:id="20"/>
    </w:p>
    <w:p w:rsidR="008905B4" w:rsidRPr="003568D8" w:rsidRDefault="008905B4" w:rsidP="00A2373D">
      <w:pPr>
        <w:pStyle w:val="21"/>
        <w:keepNext w:val="0"/>
        <w:numPr>
          <w:ilvl w:val="1"/>
          <w:numId w:val="11"/>
        </w:numPr>
        <w:tabs>
          <w:tab w:val="num" w:pos="284"/>
        </w:tabs>
        <w:spacing w:after="0"/>
        <w:ind w:left="0" w:firstLine="0"/>
        <w:jc w:val="left"/>
        <w:rPr>
          <w:sz w:val="24"/>
          <w:szCs w:val="24"/>
        </w:rPr>
      </w:pPr>
      <w:bookmarkStart w:id="21" w:name="_Toc134695122"/>
      <w:r w:rsidRPr="003568D8">
        <w:rPr>
          <w:sz w:val="24"/>
          <w:szCs w:val="24"/>
        </w:rPr>
        <w:t xml:space="preserve">Общий порядок проведения </w:t>
      </w:r>
      <w:r w:rsidR="003E39C6" w:rsidRPr="003568D8">
        <w:rPr>
          <w:sz w:val="24"/>
          <w:szCs w:val="24"/>
        </w:rPr>
        <w:t>Аукциона</w:t>
      </w:r>
      <w:bookmarkEnd w:id="21"/>
    </w:p>
    <w:p w:rsidR="00C044FC" w:rsidRPr="003568D8" w:rsidRDefault="007D089C" w:rsidP="00A2373D">
      <w:pPr>
        <w:pStyle w:val="Times12"/>
        <w:widowControl w:val="0"/>
        <w:numPr>
          <w:ilvl w:val="2"/>
          <w:numId w:val="11"/>
        </w:numPr>
        <w:tabs>
          <w:tab w:val="clear" w:pos="720"/>
          <w:tab w:val="num" w:pos="284"/>
          <w:tab w:val="num" w:pos="851"/>
        </w:tabs>
        <w:ind w:left="0" w:firstLine="0"/>
        <w:rPr>
          <w:szCs w:val="24"/>
        </w:rPr>
      </w:pPr>
      <w:r w:rsidRPr="003568D8">
        <w:rPr>
          <w:szCs w:val="24"/>
        </w:rPr>
        <w:t>Аукцион</w:t>
      </w:r>
      <w:r w:rsidR="00C044FC" w:rsidRPr="003568D8">
        <w:rPr>
          <w:szCs w:val="24"/>
        </w:rPr>
        <w:t xml:space="preserve"> проводится в следующем порядке:</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убликация </w:t>
      </w:r>
      <w:r w:rsidR="008E1360" w:rsidRPr="003568D8">
        <w:rPr>
          <w:szCs w:val="24"/>
        </w:rPr>
        <w:t>Документации</w:t>
      </w:r>
      <w:r w:rsidR="00721BB2" w:rsidRPr="003568D8">
        <w:rPr>
          <w:szCs w:val="24"/>
        </w:rPr>
        <w:t xml:space="preserve"> и Извещения</w:t>
      </w:r>
      <w:r w:rsidR="008E1360" w:rsidRPr="003568D8">
        <w:rPr>
          <w:szCs w:val="24"/>
        </w:rPr>
        <w:t xml:space="preserve"> </w:t>
      </w:r>
      <w:r w:rsidR="00C044FC" w:rsidRPr="003568D8">
        <w:rPr>
          <w:szCs w:val="24"/>
        </w:rPr>
        <w:t>(п. </w:t>
      </w:r>
      <w:r w:rsidR="00D57836" w:rsidRPr="003568D8">
        <w:rPr>
          <w:szCs w:val="24"/>
        </w:rPr>
        <w:t>2.2. настоящей Документации</w:t>
      </w:r>
      <w:r w:rsidR="00C044FC" w:rsidRPr="003568D8">
        <w:rPr>
          <w:szCs w:val="24"/>
        </w:rPr>
        <w:t>);</w:t>
      </w:r>
    </w:p>
    <w:p w:rsidR="00C044FC" w:rsidRPr="003568D8" w:rsidRDefault="00B9260A" w:rsidP="00A2373D">
      <w:pPr>
        <w:pStyle w:val="Times12"/>
        <w:widowControl w:val="0"/>
        <w:numPr>
          <w:ilvl w:val="0"/>
          <w:numId w:val="10"/>
        </w:numPr>
        <w:tabs>
          <w:tab w:val="clear" w:pos="1440"/>
          <w:tab w:val="num" w:pos="284"/>
        </w:tabs>
        <w:ind w:left="0" w:firstLine="0"/>
        <w:rPr>
          <w:szCs w:val="24"/>
        </w:rPr>
      </w:pPr>
      <w:r w:rsidRPr="003568D8">
        <w:rPr>
          <w:szCs w:val="24"/>
        </w:rPr>
        <w:t>и</w:t>
      </w:r>
      <w:r w:rsidR="00D57836" w:rsidRPr="003568D8">
        <w:rPr>
          <w:szCs w:val="24"/>
        </w:rPr>
        <w:t>зучение Документации</w:t>
      </w:r>
      <w:r w:rsidRPr="003568D8">
        <w:rPr>
          <w:szCs w:val="24"/>
        </w:rPr>
        <w:t xml:space="preserve">, затраты на участие в </w:t>
      </w:r>
      <w:r w:rsidR="003E39C6" w:rsidRPr="003568D8">
        <w:rPr>
          <w:szCs w:val="24"/>
        </w:rPr>
        <w:t xml:space="preserve">аукционе </w:t>
      </w:r>
      <w:r w:rsidR="00C044FC" w:rsidRPr="003568D8">
        <w:rPr>
          <w:szCs w:val="24"/>
        </w:rPr>
        <w:t>(</w:t>
      </w:r>
      <w:r w:rsidR="00D57836" w:rsidRPr="003568D8">
        <w:rPr>
          <w:szCs w:val="24"/>
        </w:rPr>
        <w:t>п. 2.3. настоящей Документации</w:t>
      </w:r>
      <w:r w:rsidR="00C044FC" w:rsidRPr="003568D8">
        <w:rPr>
          <w:szCs w:val="24"/>
        </w:rPr>
        <w:t>);</w:t>
      </w:r>
    </w:p>
    <w:p w:rsidR="008E1360" w:rsidRPr="003568D8" w:rsidRDefault="00C044FC" w:rsidP="00A2373D">
      <w:pPr>
        <w:pStyle w:val="Times12"/>
        <w:widowControl w:val="0"/>
        <w:numPr>
          <w:ilvl w:val="0"/>
          <w:numId w:val="10"/>
        </w:numPr>
        <w:tabs>
          <w:tab w:val="clear" w:pos="1440"/>
          <w:tab w:val="num" w:pos="284"/>
        </w:tabs>
        <w:ind w:left="0" w:firstLine="0"/>
        <w:rPr>
          <w:szCs w:val="24"/>
        </w:rPr>
      </w:pPr>
      <w:r w:rsidRPr="003568D8">
        <w:rPr>
          <w:szCs w:val="24"/>
        </w:rPr>
        <w:t xml:space="preserve">разъяснение </w:t>
      </w:r>
      <w:r w:rsidR="00D57836" w:rsidRPr="003568D8">
        <w:rPr>
          <w:szCs w:val="24"/>
        </w:rPr>
        <w:t>положений</w:t>
      </w:r>
      <w:r w:rsidRPr="003568D8">
        <w:rPr>
          <w:szCs w:val="24"/>
        </w:rPr>
        <w:t xml:space="preserve"> </w:t>
      </w:r>
      <w:r w:rsidR="00D57836" w:rsidRPr="003568D8">
        <w:rPr>
          <w:szCs w:val="24"/>
        </w:rPr>
        <w:t>Документации (при</w:t>
      </w:r>
      <w:r w:rsidRPr="003568D8">
        <w:rPr>
          <w:szCs w:val="24"/>
        </w:rPr>
        <w:t xml:space="preserve"> необхо</w:t>
      </w:r>
      <w:r w:rsidR="00D57836" w:rsidRPr="003568D8">
        <w:rPr>
          <w:szCs w:val="24"/>
        </w:rPr>
        <w:t>димости</w:t>
      </w:r>
      <w:r w:rsidR="00B13A61" w:rsidRPr="003568D8">
        <w:rPr>
          <w:szCs w:val="24"/>
        </w:rPr>
        <w:t>)</w:t>
      </w:r>
      <w:r w:rsidR="00D57836" w:rsidRPr="003568D8">
        <w:rPr>
          <w:szCs w:val="24"/>
        </w:rPr>
        <w:t xml:space="preserve"> (п. 2.4. настоящей Документации</w:t>
      </w:r>
      <w:r w:rsidR="008E1360" w:rsidRPr="003568D8">
        <w:rPr>
          <w:szCs w:val="24"/>
        </w:rPr>
        <w:t>);</w:t>
      </w:r>
    </w:p>
    <w:p w:rsidR="008E1360" w:rsidRPr="003568D8" w:rsidRDefault="008E1360" w:rsidP="00A2373D">
      <w:pPr>
        <w:pStyle w:val="Times12"/>
        <w:widowControl w:val="0"/>
        <w:numPr>
          <w:ilvl w:val="0"/>
          <w:numId w:val="10"/>
        </w:numPr>
        <w:tabs>
          <w:tab w:val="clear" w:pos="1440"/>
          <w:tab w:val="num" w:pos="284"/>
        </w:tabs>
        <w:ind w:left="0" w:firstLine="0"/>
        <w:rPr>
          <w:szCs w:val="24"/>
        </w:rPr>
      </w:pPr>
      <w:r w:rsidRPr="003568D8">
        <w:rPr>
          <w:szCs w:val="24"/>
        </w:rPr>
        <w:t>в</w:t>
      </w:r>
      <w:r w:rsidR="00B9260A" w:rsidRPr="003568D8">
        <w:rPr>
          <w:szCs w:val="24"/>
        </w:rPr>
        <w:t xml:space="preserve">несение изменений в </w:t>
      </w:r>
      <w:r w:rsidR="00B13A61" w:rsidRPr="003568D8">
        <w:rPr>
          <w:szCs w:val="24"/>
        </w:rPr>
        <w:t>Д</w:t>
      </w:r>
      <w:r w:rsidR="00B9260A" w:rsidRPr="003568D8">
        <w:rPr>
          <w:szCs w:val="24"/>
        </w:rPr>
        <w:t>окументацию</w:t>
      </w:r>
      <w:r w:rsidR="00742F2C" w:rsidRPr="003568D8">
        <w:rPr>
          <w:szCs w:val="24"/>
        </w:rPr>
        <w:t xml:space="preserve"> (при необходимости) </w:t>
      </w:r>
      <w:r w:rsidR="00B9260A" w:rsidRPr="003568D8">
        <w:rPr>
          <w:szCs w:val="24"/>
        </w:rPr>
        <w:t>(п</w:t>
      </w:r>
      <w:r w:rsidRPr="003568D8">
        <w:rPr>
          <w:szCs w:val="24"/>
        </w:rPr>
        <w:t>. 2.5. настоящей Документации</w:t>
      </w:r>
      <w:r w:rsidR="00B9260A" w:rsidRPr="003568D8">
        <w:rPr>
          <w:szCs w:val="24"/>
        </w:rPr>
        <w:t>)</w:t>
      </w:r>
      <w:r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п</w:t>
      </w:r>
      <w:r w:rsidR="00C044FC" w:rsidRPr="003568D8">
        <w:rPr>
          <w:szCs w:val="24"/>
        </w:rPr>
        <w:t xml:space="preserve">одача заявок и их прием (п. </w:t>
      </w:r>
      <w:r w:rsidR="00756824" w:rsidRPr="003568D8">
        <w:t>2.</w:t>
      </w:r>
      <w:r w:rsidR="0034495D" w:rsidRPr="003568D8">
        <w:t>6</w:t>
      </w:r>
      <w:r w:rsidRPr="003568D8">
        <w:t>. настоящей Документации</w:t>
      </w:r>
      <w:r w:rsidR="00C044FC" w:rsidRPr="003568D8">
        <w:rPr>
          <w:szCs w:val="24"/>
        </w:rPr>
        <w:t>);</w:t>
      </w:r>
    </w:p>
    <w:p w:rsidR="00C044FC" w:rsidRPr="003568D8" w:rsidRDefault="00376303" w:rsidP="00A2373D">
      <w:pPr>
        <w:pStyle w:val="Times12"/>
        <w:widowControl w:val="0"/>
        <w:numPr>
          <w:ilvl w:val="0"/>
          <w:numId w:val="10"/>
        </w:numPr>
        <w:tabs>
          <w:tab w:val="clear" w:pos="1440"/>
          <w:tab w:val="num" w:pos="284"/>
        </w:tabs>
        <w:ind w:left="0" w:firstLine="0"/>
        <w:rPr>
          <w:szCs w:val="24"/>
        </w:rPr>
      </w:pPr>
      <w:r w:rsidRPr="003568D8">
        <w:rPr>
          <w:szCs w:val="24"/>
        </w:rPr>
        <w:t xml:space="preserve">изменение и отзыв заявки на участие в </w:t>
      </w:r>
      <w:r w:rsidR="003E39C6" w:rsidRPr="003568D8">
        <w:t>аукционе</w:t>
      </w:r>
      <w:r w:rsidR="00C044FC" w:rsidRPr="003568D8">
        <w:rPr>
          <w:szCs w:val="24"/>
        </w:rPr>
        <w:t xml:space="preserve"> (п.</w:t>
      </w:r>
      <w:r w:rsidRPr="003568D8">
        <w:rPr>
          <w:szCs w:val="24"/>
        </w:rPr>
        <w:t xml:space="preserve"> </w:t>
      </w:r>
      <w:r w:rsidR="00756824" w:rsidRPr="003568D8">
        <w:t>2.</w:t>
      </w:r>
      <w:r w:rsidR="0034495D" w:rsidRPr="003568D8">
        <w:t>7</w:t>
      </w:r>
      <w:r w:rsidRPr="003568D8">
        <w:t>. настоящей Документации</w:t>
      </w:r>
      <w:r w:rsidR="00C044FC" w:rsidRPr="003568D8">
        <w:rPr>
          <w:szCs w:val="24"/>
        </w:rPr>
        <w:t>);</w:t>
      </w:r>
    </w:p>
    <w:p w:rsidR="00C044FC" w:rsidRPr="003568D8" w:rsidRDefault="008902D2" w:rsidP="00A2373D">
      <w:pPr>
        <w:pStyle w:val="Times12"/>
        <w:widowControl w:val="0"/>
        <w:numPr>
          <w:ilvl w:val="0"/>
          <w:numId w:val="10"/>
        </w:numPr>
        <w:tabs>
          <w:tab w:val="clear" w:pos="1440"/>
          <w:tab w:val="num" w:pos="284"/>
        </w:tabs>
        <w:ind w:left="0" w:firstLine="0"/>
        <w:rPr>
          <w:szCs w:val="24"/>
        </w:rPr>
      </w:pPr>
      <w:r w:rsidRPr="003568D8">
        <w:rPr>
          <w:szCs w:val="24"/>
        </w:rPr>
        <w:t>в</w:t>
      </w:r>
      <w:r w:rsidR="00C044FC" w:rsidRPr="003568D8">
        <w:rPr>
          <w:szCs w:val="24"/>
        </w:rPr>
        <w:t xml:space="preserve">скрытие </w:t>
      </w:r>
      <w:r w:rsidRPr="003568D8">
        <w:rPr>
          <w:szCs w:val="24"/>
        </w:rPr>
        <w:t>заявок</w:t>
      </w:r>
      <w:r w:rsidR="00C044FC" w:rsidRPr="003568D8">
        <w:rPr>
          <w:szCs w:val="24"/>
        </w:rPr>
        <w:t xml:space="preserve"> (</w:t>
      </w:r>
      <w:r w:rsidRPr="003568D8">
        <w:rPr>
          <w:szCs w:val="24"/>
        </w:rPr>
        <w:t xml:space="preserve">п. </w:t>
      </w:r>
      <w:r w:rsidR="00756824" w:rsidRPr="003568D8">
        <w:t>2.</w:t>
      </w:r>
      <w:r w:rsidR="0034495D" w:rsidRPr="003568D8">
        <w:t>9</w:t>
      </w:r>
      <w:r w:rsidRPr="003568D8">
        <w:t>. настоящей Документации</w:t>
      </w:r>
      <w:r w:rsidR="00C044FC" w:rsidRPr="003568D8">
        <w:rPr>
          <w:szCs w:val="24"/>
        </w:rPr>
        <w:t>);</w:t>
      </w:r>
    </w:p>
    <w:p w:rsidR="00C044FC" w:rsidRPr="003568D8" w:rsidRDefault="00F95D01" w:rsidP="00A2373D">
      <w:pPr>
        <w:pStyle w:val="Times12"/>
        <w:widowControl w:val="0"/>
        <w:numPr>
          <w:ilvl w:val="0"/>
          <w:numId w:val="10"/>
        </w:numPr>
        <w:tabs>
          <w:tab w:val="clear" w:pos="1440"/>
          <w:tab w:val="num" w:pos="284"/>
        </w:tabs>
        <w:ind w:left="0" w:firstLine="0"/>
        <w:rPr>
          <w:szCs w:val="24"/>
        </w:rPr>
      </w:pPr>
      <w:r w:rsidRPr="003568D8">
        <w:rPr>
          <w:szCs w:val="24"/>
        </w:rPr>
        <w:t>рассмотрение заявок участников</w:t>
      </w:r>
      <w:r w:rsidR="00C044FC" w:rsidRPr="003568D8">
        <w:rPr>
          <w:szCs w:val="24"/>
        </w:rPr>
        <w:t xml:space="preserve"> (</w:t>
      </w:r>
      <w:r w:rsidRPr="003568D8">
        <w:rPr>
          <w:szCs w:val="24"/>
        </w:rPr>
        <w:t xml:space="preserve">п. </w:t>
      </w:r>
      <w:r w:rsidR="00756824" w:rsidRPr="003568D8">
        <w:t>2.1</w:t>
      </w:r>
      <w:r w:rsidR="0034495D" w:rsidRPr="003568D8">
        <w:t>0</w:t>
      </w:r>
      <w:r w:rsidRPr="003568D8">
        <w:t>. настоящей Документации</w:t>
      </w:r>
      <w:r w:rsidR="00C044FC" w:rsidRPr="003568D8">
        <w:rPr>
          <w:szCs w:val="24"/>
        </w:rPr>
        <w:t>);</w:t>
      </w:r>
    </w:p>
    <w:p w:rsidR="00F01682" w:rsidRPr="003568D8" w:rsidRDefault="00F01682" w:rsidP="00A2373D">
      <w:pPr>
        <w:pStyle w:val="Times12"/>
        <w:widowControl w:val="0"/>
        <w:numPr>
          <w:ilvl w:val="0"/>
          <w:numId w:val="10"/>
        </w:numPr>
        <w:tabs>
          <w:tab w:val="clear" w:pos="1440"/>
          <w:tab w:val="num" w:pos="284"/>
        </w:tabs>
        <w:ind w:left="0" w:firstLine="0"/>
        <w:rPr>
          <w:szCs w:val="24"/>
        </w:rPr>
      </w:pPr>
      <w:r w:rsidRPr="003568D8">
        <w:t xml:space="preserve">отмена </w:t>
      </w:r>
      <w:r w:rsidR="003E39C6" w:rsidRPr="003568D8">
        <w:t>аукциона</w:t>
      </w:r>
      <w:r w:rsidRPr="003568D8">
        <w:t xml:space="preserve"> </w:t>
      </w:r>
      <w:r w:rsidRPr="003568D8">
        <w:rPr>
          <w:szCs w:val="24"/>
        </w:rPr>
        <w:t>(п. 2.</w:t>
      </w:r>
      <w:r w:rsidR="0034495D" w:rsidRPr="003568D8">
        <w:rPr>
          <w:szCs w:val="24"/>
        </w:rPr>
        <w:t>8</w:t>
      </w:r>
      <w:r w:rsidRPr="003568D8">
        <w:rPr>
          <w:szCs w:val="24"/>
        </w:rPr>
        <w:t>. настоящей Документации);</w:t>
      </w:r>
    </w:p>
    <w:p w:rsidR="00C044FC" w:rsidRPr="003568D8" w:rsidRDefault="007D089C" w:rsidP="00A2373D">
      <w:pPr>
        <w:pStyle w:val="Times12"/>
        <w:widowControl w:val="0"/>
        <w:numPr>
          <w:ilvl w:val="0"/>
          <w:numId w:val="10"/>
        </w:numPr>
        <w:tabs>
          <w:tab w:val="clear" w:pos="1440"/>
          <w:tab w:val="num" w:pos="284"/>
        </w:tabs>
        <w:ind w:left="0" w:firstLine="0"/>
        <w:rPr>
          <w:szCs w:val="24"/>
        </w:rPr>
      </w:pPr>
      <w:r w:rsidRPr="003568D8">
        <w:rPr>
          <w:szCs w:val="24"/>
        </w:rPr>
        <w:t>проведение аукциона</w:t>
      </w:r>
      <w:r w:rsidR="00C044FC" w:rsidRPr="003568D8">
        <w:rPr>
          <w:szCs w:val="24"/>
        </w:rPr>
        <w:t xml:space="preserve"> (</w:t>
      </w:r>
      <w:r w:rsidR="009B7149" w:rsidRPr="003568D8">
        <w:rPr>
          <w:szCs w:val="24"/>
        </w:rPr>
        <w:t xml:space="preserve">п. </w:t>
      </w:r>
      <w:r w:rsidR="00756824" w:rsidRPr="003568D8">
        <w:t>2.1</w:t>
      </w:r>
      <w:r w:rsidR="0034495D" w:rsidRPr="003568D8">
        <w:t>1</w:t>
      </w:r>
      <w:r w:rsidR="009B7149"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s>
        <w:ind w:left="0" w:firstLine="0"/>
        <w:rPr>
          <w:szCs w:val="24"/>
        </w:rPr>
      </w:pPr>
      <w:r w:rsidRPr="003568D8">
        <w:rPr>
          <w:szCs w:val="24"/>
        </w:rPr>
        <w:t>п</w:t>
      </w:r>
      <w:r w:rsidR="00C044FC" w:rsidRPr="003568D8">
        <w:rPr>
          <w:szCs w:val="24"/>
        </w:rPr>
        <w:t xml:space="preserve">одведение итогов </w:t>
      </w:r>
      <w:r w:rsidRPr="003568D8">
        <w:rPr>
          <w:szCs w:val="24"/>
        </w:rPr>
        <w:t xml:space="preserve">(п. </w:t>
      </w:r>
      <w:r w:rsidR="00756824" w:rsidRPr="003568D8">
        <w:t>2.1</w:t>
      </w:r>
      <w:r w:rsidR="0034495D" w:rsidRPr="003568D8">
        <w:t>2</w:t>
      </w:r>
      <w:r w:rsidRPr="003568D8">
        <w:t>. настоящей Документации</w:t>
      </w:r>
      <w:r w:rsidR="00C044FC" w:rsidRPr="003568D8">
        <w:rPr>
          <w:szCs w:val="24"/>
        </w:rPr>
        <w:t>);</w:t>
      </w:r>
    </w:p>
    <w:p w:rsidR="00C044FC" w:rsidRPr="003568D8" w:rsidRDefault="009B714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п</w:t>
      </w:r>
      <w:r w:rsidR="00C044FC" w:rsidRPr="003568D8">
        <w:rPr>
          <w:szCs w:val="24"/>
        </w:rPr>
        <w:t>роведение преддоговорных переговоров (при необходимости)</w:t>
      </w:r>
      <w:r w:rsidRPr="003568D8">
        <w:rPr>
          <w:szCs w:val="24"/>
        </w:rPr>
        <w:t xml:space="preserve"> (п. </w:t>
      </w:r>
      <w:r w:rsidR="00756824" w:rsidRPr="003568D8">
        <w:t>2.1</w:t>
      </w:r>
      <w:r w:rsidR="0034495D" w:rsidRPr="003568D8">
        <w:t>3</w:t>
      </w:r>
      <w:r w:rsidRPr="003568D8">
        <w:t>. настоящей Документации</w:t>
      </w:r>
      <w:r w:rsidRPr="003568D8">
        <w:rPr>
          <w:szCs w:val="24"/>
        </w:rPr>
        <w:t>);</w:t>
      </w:r>
    </w:p>
    <w:p w:rsidR="004C6295" w:rsidRPr="003568D8" w:rsidRDefault="004C6295"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 xml:space="preserve">заключение договора (п. </w:t>
      </w:r>
      <w:r w:rsidR="00756824" w:rsidRPr="003568D8">
        <w:t>2.1</w:t>
      </w:r>
      <w:r w:rsidR="0034495D" w:rsidRPr="003568D8">
        <w:t>4</w:t>
      </w:r>
      <w:r w:rsidRPr="003568D8">
        <w:t>. настоящей Документации</w:t>
      </w:r>
      <w:r w:rsidRPr="003568D8">
        <w:rPr>
          <w:szCs w:val="24"/>
        </w:rPr>
        <w:t>);</w:t>
      </w:r>
    </w:p>
    <w:p w:rsidR="00C044FC" w:rsidRPr="003568D8" w:rsidRDefault="009D43B9" w:rsidP="00A2373D">
      <w:pPr>
        <w:pStyle w:val="Times12"/>
        <w:widowControl w:val="0"/>
        <w:numPr>
          <w:ilvl w:val="0"/>
          <w:numId w:val="10"/>
        </w:numPr>
        <w:tabs>
          <w:tab w:val="clear" w:pos="1440"/>
          <w:tab w:val="num" w:pos="284"/>
          <w:tab w:val="num" w:pos="1134"/>
          <w:tab w:val="left" w:pos="5925"/>
        </w:tabs>
        <w:ind w:left="0" w:firstLine="0"/>
        <w:rPr>
          <w:szCs w:val="24"/>
        </w:rPr>
      </w:pPr>
      <w:r w:rsidRPr="003568D8">
        <w:rPr>
          <w:szCs w:val="24"/>
        </w:rPr>
        <w:t>изменение и расторжение договора</w:t>
      </w:r>
      <w:r w:rsidR="00C044FC" w:rsidRPr="003568D8">
        <w:rPr>
          <w:szCs w:val="24"/>
        </w:rPr>
        <w:t xml:space="preserve"> (</w:t>
      </w:r>
      <w:r w:rsidRPr="003568D8">
        <w:rPr>
          <w:szCs w:val="24"/>
        </w:rPr>
        <w:t xml:space="preserve">п. </w:t>
      </w:r>
      <w:r w:rsidR="00756824" w:rsidRPr="003568D8">
        <w:t>2.1</w:t>
      </w:r>
      <w:r w:rsidR="0034495D" w:rsidRPr="003568D8">
        <w:t>5</w:t>
      </w:r>
      <w:r w:rsidRPr="003568D8">
        <w:t>. настоящей Документации</w:t>
      </w:r>
      <w:r w:rsidRPr="003568D8">
        <w:rPr>
          <w:szCs w:val="24"/>
        </w:rPr>
        <w:t>).</w:t>
      </w:r>
    </w:p>
    <w:p w:rsidR="00C044FC" w:rsidRPr="003568D8" w:rsidRDefault="00C044FC" w:rsidP="00A2373D">
      <w:pPr>
        <w:pStyle w:val="Times12"/>
        <w:widowControl w:val="0"/>
        <w:tabs>
          <w:tab w:val="left" w:pos="5925"/>
        </w:tabs>
        <w:ind w:firstLine="0"/>
        <w:rPr>
          <w:szCs w:val="24"/>
        </w:rPr>
      </w:pPr>
    </w:p>
    <w:p w:rsidR="00C044FC" w:rsidRPr="003568D8" w:rsidRDefault="00721BB2" w:rsidP="00A2373D">
      <w:pPr>
        <w:pStyle w:val="21"/>
        <w:keepNext w:val="0"/>
        <w:numPr>
          <w:ilvl w:val="1"/>
          <w:numId w:val="11"/>
        </w:numPr>
        <w:tabs>
          <w:tab w:val="num" w:pos="284"/>
        </w:tabs>
        <w:spacing w:after="0"/>
        <w:ind w:left="0" w:firstLine="0"/>
        <w:jc w:val="left"/>
        <w:rPr>
          <w:sz w:val="24"/>
          <w:szCs w:val="24"/>
        </w:rPr>
      </w:pPr>
      <w:bookmarkStart w:id="22" w:name="_Toc134695123"/>
      <w:r w:rsidRPr="003568D8">
        <w:rPr>
          <w:sz w:val="24"/>
          <w:szCs w:val="24"/>
        </w:rPr>
        <w:t>Публикация Д</w:t>
      </w:r>
      <w:r w:rsidR="00C044FC" w:rsidRPr="003568D8">
        <w:rPr>
          <w:sz w:val="24"/>
          <w:szCs w:val="24"/>
        </w:rPr>
        <w:t xml:space="preserve">окументации </w:t>
      </w:r>
      <w:r w:rsidRPr="003568D8">
        <w:rPr>
          <w:sz w:val="24"/>
          <w:szCs w:val="24"/>
        </w:rPr>
        <w:t>и И</w:t>
      </w:r>
      <w:r w:rsidR="00B9260A" w:rsidRPr="003568D8">
        <w:rPr>
          <w:sz w:val="24"/>
          <w:szCs w:val="24"/>
        </w:rPr>
        <w:t>звещения</w:t>
      </w:r>
      <w:r w:rsidRPr="003568D8">
        <w:rPr>
          <w:sz w:val="24"/>
          <w:szCs w:val="24"/>
        </w:rPr>
        <w:t>.</w:t>
      </w:r>
      <w:bookmarkEnd w:id="22"/>
    </w:p>
    <w:p w:rsidR="00C044FC" w:rsidRPr="003568D8" w:rsidRDefault="00C044FC" w:rsidP="00A2373D">
      <w:pPr>
        <w:pStyle w:val="afffff5"/>
        <w:widowControl w:val="0"/>
        <w:numPr>
          <w:ilvl w:val="2"/>
          <w:numId w:val="11"/>
        </w:numPr>
        <w:tabs>
          <w:tab w:val="num" w:pos="284"/>
          <w:tab w:val="left" w:pos="1134"/>
        </w:tabs>
        <w:autoSpaceDE w:val="0"/>
        <w:autoSpaceDN w:val="0"/>
        <w:adjustRightInd w:val="0"/>
        <w:ind w:left="0" w:firstLine="0"/>
        <w:jc w:val="both"/>
      </w:pPr>
      <w:r w:rsidRPr="003568D8">
        <w:rPr>
          <w:bCs/>
        </w:rPr>
        <w:t xml:space="preserve">Документация </w:t>
      </w:r>
      <w:r w:rsidR="00721BB2" w:rsidRPr="003568D8">
        <w:rPr>
          <w:bCs/>
        </w:rPr>
        <w:t xml:space="preserve">и Извещение </w:t>
      </w:r>
      <w:r w:rsidR="003E39C6" w:rsidRPr="003568D8">
        <w:rPr>
          <w:bCs/>
        </w:rPr>
        <w:t xml:space="preserve">о проведении </w:t>
      </w:r>
      <w:r w:rsidR="004A3288" w:rsidRPr="003568D8">
        <w:rPr>
          <w:bCs/>
        </w:rPr>
        <w:t>аукциона</w:t>
      </w:r>
      <w:r w:rsidRPr="003568D8">
        <w:rPr>
          <w:bCs/>
        </w:rPr>
        <w:t xml:space="preserve"> размещен</w:t>
      </w:r>
      <w:r w:rsidR="00721BB2" w:rsidRPr="003568D8">
        <w:rPr>
          <w:bCs/>
        </w:rPr>
        <w:t>ы</w:t>
      </w:r>
      <w:r w:rsidRPr="003568D8">
        <w:rPr>
          <w:bCs/>
        </w:rPr>
        <w:t xml:space="preserve"> на ЭТП</w:t>
      </w:r>
      <w:r w:rsidR="008B4671" w:rsidRPr="003568D8">
        <w:rPr>
          <w:bCs/>
        </w:rPr>
        <w:t>, указанной в Извещении</w:t>
      </w:r>
      <w:r w:rsidRPr="003568D8">
        <w:rPr>
          <w:bCs/>
        </w:rPr>
        <w:t xml:space="preserve"> </w:t>
      </w:r>
      <w:r w:rsidRPr="003568D8">
        <w:t>и мо</w:t>
      </w:r>
      <w:r w:rsidR="00721BB2" w:rsidRPr="003568D8">
        <w:t>гут быть получены</w:t>
      </w:r>
      <w:r w:rsidRPr="003568D8">
        <w:t xml:space="preserve"> для ознакомления любым заинтересованным лицом без взимания платы в течение срока, определенного инструкциями и регламентами работы </w:t>
      </w:r>
      <w:r w:rsidR="00BC388B" w:rsidRPr="003568D8">
        <w:t>ЭТП</w:t>
      </w:r>
      <w:r w:rsidR="00721BB2" w:rsidRPr="003568D8">
        <w:t xml:space="preserve">. Срок начала предоставления Документации </w:t>
      </w:r>
      <w:r w:rsidR="00721BB2" w:rsidRPr="003568D8">
        <w:rPr>
          <w:bCs/>
        </w:rPr>
        <w:t xml:space="preserve">и </w:t>
      </w:r>
      <w:r w:rsidR="008D06B9" w:rsidRPr="003568D8">
        <w:rPr>
          <w:bCs/>
        </w:rPr>
        <w:t xml:space="preserve">Извещения </w:t>
      </w:r>
      <w:r w:rsidR="008D06B9" w:rsidRPr="003568D8">
        <w:t>установлен</w:t>
      </w:r>
      <w:r w:rsidR="00721BB2" w:rsidRPr="003568D8">
        <w:t xml:space="preserve"> в </w:t>
      </w:r>
      <w:r w:rsidR="008B4671" w:rsidRPr="003568D8">
        <w:t>разделе 1</w:t>
      </w:r>
      <w:r w:rsidRPr="003568D8">
        <w:t xml:space="preserve"> </w:t>
      </w:r>
      <w:r w:rsidR="00721BB2" w:rsidRPr="003568D8">
        <w:t xml:space="preserve">настоящей Документации, </w:t>
      </w:r>
      <w:r w:rsidR="008B4671" w:rsidRPr="003568D8">
        <w:t>Извещении</w:t>
      </w:r>
      <w:r w:rsidR="003E39C6" w:rsidRPr="003568D8">
        <w:t>.</w:t>
      </w:r>
      <w:r w:rsidR="008B4671" w:rsidRPr="003568D8">
        <w:t xml:space="preserve"> </w:t>
      </w:r>
    </w:p>
    <w:p w:rsidR="004A3288" w:rsidRPr="003568D8" w:rsidRDefault="004A3288" w:rsidP="00A2373D">
      <w:pPr>
        <w:pStyle w:val="afffff5"/>
        <w:widowControl w:val="0"/>
        <w:tabs>
          <w:tab w:val="num" w:pos="720"/>
        </w:tabs>
        <w:autoSpaceDE w:val="0"/>
        <w:autoSpaceDN w:val="0"/>
        <w:adjustRightInd w:val="0"/>
        <w:ind w:left="0"/>
        <w:jc w:val="both"/>
      </w:pPr>
    </w:p>
    <w:p w:rsidR="00B9260A" w:rsidRPr="003568D8" w:rsidRDefault="00721BB2" w:rsidP="00A2373D">
      <w:pPr>
        <w:pStyle w:val="21"/>
        <w:keepNext w:val="0"/>
        <w:numPr>
          <w:ilvl w:val="1"/>
          <w:numId w:val="11"/>
        </w:numPr>
        <w:tabs>
          <w:tab w:val="num" w:pos="284"/>
        </w:tabs>
        <w:spacing w:after="0"/>
        <w:ind w:left="0" w:firstLine="0"/>
        <w:jc w:val="left"/>
        <w:rPr>
          <w:sz w:val="24"/>
          <w:szCs w:val="24"/>
        </w:rPr>
      </w:pPr>
      <w:bookmarkStart w:id="23" w:name="_Toc134695124"/>
      <w:r w:rsidRPr="003568D8">
        <w:rPr>
          <w:sz w:val="24"/>
          <w:szCs w:val="24"/>
        </w:rPr>
        <w:t>Изучение Д</w:t>
      </w:r>
      <w:r w:rsidR="00B9260A" w:rsidRPr="003568D8">
        <w:rPr>
          <w:sz w:val="24"/>
          <w:szCs w:val="24"/>
        </w:rPr>
        <w:t>окументации, затраты на участие в</w:t>
      </w:r>
      <w:r w:rsidR="004A3288" w:rsidRPr="003568D8">
        <w:rPr>
          <w:sz w:val="24"/>
          <w:szCs w:val="24"/>
        </w:rPr>
        <w:t xml:space="preserve"> </w:t>
      </w:r>
      <w:r w:rsidR="003E39C6" w:rsidRPr="003568D8">
        <w:rPr>
          <w:sz w:val="24"/>
          <w:szCs w:val="24"/>
        </w:rPr>
        <w:t>аукционе</w:t>
      </w:r>
      <w:r w:rsidRPr="003568D8">
        <w:rPr>
          <w:sz w:val="24"/>
          <w:szCs w:val="24"/>
        </w:rPr>
        <w:t>.</w:t>
      </w:r>
      <w:bookmarkEnd w:id="23"/>
    </w:p>
    <w:p w:rsidR="00B9260A" w:rsidRPr="003568D8" w:rsidRDefault="00B9260A" w:rsidP="00A2373D">
      <w:pPr>
        <w:pStyle w:val="afffff5"/>
        <w:widowControl w:val="0"/>
        <w:numPr>
          <w:ilvl w:val="2"/>
          <w:numId w:val="11"/>
        </w:numPr>
        <w:tabs>
          <w:tab w:val="num" w:pos="284"/>
          <w:tab w:val="left" w:pos="993"/>
        </w:tabs>
        <w:autoSpaceDE w:val="0"/>
        <w:autoSpaceDN w:val="0"/>
        <w:adjustRightInd w:val="0"/>
        <w:ind w:left="0" w:firstLine="0"/>
        <w:jc w:val="both"/>
      </w:pPr>
      <w:r w:rsidRPr="003568D8">
        <w:t xml:space="preserve">Предполагается, что </w:t>
      </w:r>
      <w:r w:rsidR="008E1360" w:rsidRPr="003568D8">
        <w:t>Потенциальный участник/</w:t>
      </w:r>
      <w:r w:rsidRPr="003568D8">
        <w:t xml:space="preserve">Участник в </w:t>
      </w:r>
      <w:r w:rsidR="00721BB2" w:rsidRPr="003568D8">
        <w:t>полном объеме изучит настоящую Д</w:t>
      </w:r>
      <w:r w:rsidRPr="003568D8">
        <w:t xml:space="preserve">окументацию. </w:t>
      </w:r>
      <w:r w:rsidRPr="003568D8">
        <w:rPr>
          <w:bCs/>
        </w:rPr>
        <w:t xml:space="preserve">Никакие претензии Организатору </w:t>
      </w:r>
      <w:r w:rsidR="007D089C" w:rsidRPr="003568D8">
        <w:rPr>
          <w:bCs/>
        </w:rPr>
        <w:t>Аукциона</w:t>
      </w:r>
      <w:r w:rsidRPr="003568D8">
        <w:rPr>
          <w:bCs/>
        </w:rPr>
        <w:t xml:space="preserve"> не будут приниматься на том основании, что Участник </w:t>
      </w:r>
      <w:r w:rsidR="007D089C" w:rsidRPr="003568D8">
        <w:rPr>
          <w:bCs/>
        </w:rPr>
        <w:t>Аукциона</w:t>
      </w:r>
      <w:r w:rsidRPr="003568D8">
        <w:rPr>
          <w:bCs/>
        </w:rPr>
        <w:t xml:space="preserve"> не понимал какие-либо </w:t>
      </w:r>
      <w:r w:rsidR="00B27B69" w:rsidRPr="003568D8">
        <w:rPr>
          <w:bCs/>
        </w:rPr>
        <w:t>положения настоящей Документации</w:t>
      </w:r>
      <w:r w:rsidRPr="003568D8">
        <w:rPr>
          <w:bCs/>
        </w:rPr>
        <w:t>.</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 самостоятельно несет все расходы, связанные с участием в </w:t>
      </w:r>
      <w:r w:rsidR="003E39C6" w:rsidRPr="003568D8">
        <w:t>аукционе</w:t>
      </w:r>
      <w:r w:rsidRPr="003568D8">
        <w:t xml:space="preserve">, в том числе с подготовкой и предоставлением заявки на участие, иной документации, а Организатор </w:t>
      </w:r>
      <w:r w:rsidR="003E39C6" w:rsidRPr="003568D8">
        <w:t>аукциона</w:t>
      </w:r>
      <w:r w:rsidRPr="003568D8">
        <w:t xml:space="preserve"> не имеет обязательств по этим расходам независимо от итогов </w:t>
      </w:r>
      <w:r w:rsidR="003E39C6" w:rsidRPr="003568D8">
        <w:t>аукциона</w:t>
      </w:r>
      <w:r w:rsidRPr="003568D8">
        <w:t>, а также оснований их завершения.</w:t>
      </w:r>
    </w:p>
    <w:p w:rsidR="00B9260A" w:rsidRPr="003568D8" w:rsidRDefault="00B9260A" w:rsidP="00A2373D">
      <w:pPr>
        <w:pStyle w:val="afffff5"/>
        <w:widowControl w:val="0"/>
        <w:numPr>
          <w:ilvl w:val="2"/>
          <w:numId w:val="11"/>
        </w:numPr>
        <w:tabs>
          <w:tab w:val="clear" w:pos="720"/>
          <w:tab w:val="num" w:pos="284"/>
          <w:tab w:val="left" w:pos="993"/>
        </w:tabs>
        <w:autoSpaceDE w:val="0"/>
        <w:autoSpaceDN w:val="0"/>
        <w:adjustRightInd w:val="0"/>
        <w:ind w:left="0" w:firstLine="0"/>
        <w:jc w:val="both"/>
      </w:pPr>
      <w:r w:rsidRPr="003568D8">
        <w:t xml:space="preserve">Потенциальный участник/Участники не вправе требовать компенсацию упущенной выгоды, понесенной в ходе подготовки к </w:t>
      </w:r>
      <w:r w:rsidR="003E39C6" w:rsidRPr="003568D8">
        <w:t xml:space="preserve">аукциону </w:t>
      </w:r>
      <w:r w:rsidRPr="003568D8">
        <w:t xml:space="preserve">и проведения </w:t>
      </w:r>
      <w:r w:rsidR="003E39C6" w:rsidRPr="003568D8">
        <w:t>аукциона</w:t>
      </w:r>
      <w:r w:rsidR="008E1360" w:rsidRPr="003568D8">
        <w:t>.</w:t>
      </w:r>
    </w:p>
    <w:p w:rsidR="00C044FC" w:rsidRPr="003568D8" w:rsidRDefault="00C044FC" w:rsidP="00A2373D">
      <w:pPr>
        <w:widowControl w:val="0"/>
        <w:tabs>
          <w:tab w:val="left" w:pos="993"/>
        </w:tabs>
        <w:autoSpaceDE w:val="0"/>
        <w:autoSpaceDN w:val="0"/>
        <w:adjustRightInd w:val="0"/>
        <w:spacing w:after="0"/>
      </w:pPr>
    </w:p>
    <w:p w:rsidR="00702309" w:rsidRPr="003568D8" w:rsidRDefault="00702309" w:rsidP="00A2373D">
      <w:pPr>
        <w:pStyle w:val="21"/>
        <w:keepNext w:val="0"/>
        <w:numPr>
          <w:ilvl w:val="1"/>
          <w:numId w:val="11"/>
        </w:numPr>
        <w:tabs>
          <w:tab w:val="num" w:pos="284"/>
        </w:tabs>
        <w:spacing w:after="0"/>
        <w:ind w:left="0" w:firstLine="0"/>
        <w:jc w:val="left"/>
        <w:rPr>
          <w:sz w:val="24"/>
          <w:szCs w:val="24"/>
        </w:rPr>
      </w:pPr>
      <w:bookmarkStart w:id="24" w:name="_РАЗДЕЛ_I_4_ОБРАЗЦЫ_ФОРМ_И_ДОКУМЕНТО"/>
      <w:bookmarkStart w:id="25" w:name="_Toc134695125"/>
      <w:bookmarkStart w:id="26" w:name="_Ref119427310"/>
      <w:bookmarkStart w:id="27" w:name="_Toc166101215"/>
      <w:bookmarkStart w:id="28" w:name="_Ref166101288"/>
      <w:bookmarkStart w:id="29" w:name="_Ref166101291"/>
      <w:bookmarkStart w:id="30" w:name="_Ref166158276"/>
      <w:bookmarkStart w:id="31" w:name="_Ref166158279"/>
      <w:bookmarkStart w:id="32" w:name="_Ref166329210"/>
      <w:bookmarkStart w:id="33" w:name="_Ref166329212"/>
      <w:bookmarkStart w:id="34" w:name="_Ref166329217"/>
      <w:bookmarkStart w:id="35" w:name="_Toc536114617"/>
      <w:bookmarkEnd w:id="16"/>
      <w:bookmarkEnd w:id="24"/>
      <w:r w:rsidRPr="003568D8">
        <w:rPr>
          <w:sz w:val="24"/>
          <w:szCs w:val="24"/>
        </w:rPr>
        <w:t>Разъяснение положений Документации.</w:t>
      </w:r>
      <w:bookmarkEnd w:id="25"/>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Любой участник </w:t>
      </w:r>
      <w:r w:rsidR="008D06B9" w:rsidRPr="003568D8">
        <w:rPr>
          <w:rFonts w:ascii="Times New Roman" w:hAnsi="Times New Roman" w:cs="Times New Roman"/>
          <w:b w:val="0"/>
        </w:rPr>
        <w:t xml:space="preserve">аукциона </w:t>
      </w:r>
      <w:r w:rsidR="008D06B9" w:rsidRPr="003568D8">
        <w:rPr>
          <w:rFonts w:ascii="Times New Roman" w:hAnsi="Times New Roman" w:cs="Times New Roman"/>
          <w:b w:val="0"/>
          <w:bCs w:val="0"/>
        </w:rPr>
        <w:t>вправе</w:t>
      </w:r>
      <w:r w:rsidRPr="003568D8">
        <w:rPr>
          <w:rFonts w:ascii="Times New Roman" w:hAnsi="Times New Roman" w:cs="Times New Roman"/>
          <w:b w:val="0"/>
          <w:bCs w:val="0"/>
        </w:rPr>
        <w:t xml:space="preserve"> направить средствами ЭТП Организатору запрос о даче разъяснений положений Документации. Порядок подачи запроса разъяснений положений Документации определяется </w:t>
      </w:r>
      <w:r w:rsidRPr="003568D8">
        <w:rPr>
          <w:rFonts w:ascii="Times New Roman" w:hAnsi="Times New Roman" w:cs="Times New Roman"/>
          <w:b w:val="0"/>
        </w:rPr>
        <w:t>Регламентом работы ЭТП</w:t>
      </w:r>
      <w:r w:rsidRPr="003568D8">
        <w:rPr>
          <w:rFonts w:ascii="Times New Roman" w:hAnsi="Times New Roman" w:cs="Times New Roman"/>
          <w:b w:val="0"/>
          <w:bCs w:val="0"/>
        </w:rPr>
        <w:t>.</w:t>
      </w:r>
    </w:p>
    <w:p w:rsidR="00702309" w:rsidRPr="003568D8" w:rsidRDefault="00F730B6"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течение трех рабочих дней с даты поступления запроса, Организатор осуществляет разъяснение положений документации об аукционе с указанием предмета запроса, но без указания участника такого аукциона, от которого поступил указанный запрос. При этом Организатор вправе не осуществлять такое разъяснение в случае, если указанный запрос поступил позднее чем за 3 (три) рабочих дня до даты окончания срока </w:t>
      </w:r>
      <w:r w:rsidR="005E35DE" w:rsidRPr="003568D8">
        <w:rPr>
          <w:rFonts w:ascii="Times New Roman" w:hAnsi="Times New Roman" w:cs="Times New Roman"/>
          <w:b w:val="0"/>
          <w:bCs w:val="0"/>
        </w:rPr>
        <w:t>подачи заявок на участие в таком аукционе</w:t>
      </w:r>
      <w:r w:rsidR="00702309" w:rsidRPr="003568D8">
        <w:rPr>
          <w:rFonts w:ascii="Times New Roman" w:hAnsi="Times New Roman" w:cs="Times New Roman"/>
          <w:b w:val="0"/>
          <w:bCs w:val="0"/>
        </w:rPr>
        <w:t>.</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Разъяснения положений Документации не должны изменять предмет </w:t>
      </w:r>
      <w:r w:rsidR="008D06B9" w:rsidRPr="003568D8">
        <w:rPr>
          <w:rFonts w:ascii="Times New Roman" w:hAnsi="Times New Roman" w:cs="Times New Roman"/>
          <w:b w:val="0"/>
        </w:rPr>
        <w:t>аукциона</w:t>
      </w:r>
      <w:r w:rsidR="008D06B9" w:rsidRPr="003568D8" w:rsidDel="003E39C6">
        <w:rPr>
          <w:rFonts w:ascii="Times New Roman" w:hAnsi="Times New Roman" w:cs="Times New Roman"/>
          <w:b w:val="0"/>
          <w:bCs w:val="0"/>
        </w:rPr>
        <w:t xml:space="preserve"> </w:t>
      </w:r>
      <w:r w:rsidR="008D06B9" w:rsidRPr="003568D8">
        <w:rPr>
          <w:rFonts w:ascii="Times New Roman" w:hAnsi="Times New Roman" w:cs="Times New Roman"/>
          <w:b w:val="0"/>
          <w:bCs w:val="0"/>
        </w:rPr>
        <w:t>и</w:t>
      </w:r>
      <w:r w:rsidRPr="003568D8">
        <w:rPr>
          <w:rFonts w:ascii="Times New Roman" w:hAnsi="Times New Roman" w:cs="Times New Roman"/>
          <w:b w:val="0"/>
          <w:bCs w:val="0"/>
        </w:rPr>
        <w:t xml:space="preserve"> существенные условия проекта договора.</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Запросы разъяснений, направленные не посредством функционала ЭТП, не рассматриваются и ответы на них не предоставляются.</w:t>
      </w:r>
    </w:p>
    <w:p w:rsidR="00702309" w:rsidRPr="003568D8" w:rsidRDefault="00702309" w:rsidP="00A2373D">
      <w:pPr>
        <w:tabs>
          <w:tab w:val="num" w:pos="284"/>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6" w:name="_Toc134695126"/>
      <w:r w:rsidRPr="003568D8">
        <w:rPr>
          <w:sz w:val="24"/>
          <w:szCs w:val="24"/>
        </w:rPr>
        <w:t>Внесение изменений в Документацию.</w:t>
      </w:r>
      <w:bookmarkEnd w:id="36"/>
    </w:p>
    <w:p w:rsidR="008E0F5A"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До окончания срока подачи заявок Продавец может по любой причине внести изменения в Извещение и/или Документацию.</w:t>
      </w:r>
      <w:r w:rsidR="008E0F5A" w:rsidRPr="003568D8">
        <w:rPr>
          <w:rFonts w:ascii="Times New Roman" w:hAnsi="Times New Roman" w:cs="Times New Roman"/>
          <w:b w:val="0"/>
        </w:rPr>
        <w:t xml:space="preserve"> При этом срок подачи Заявок на участие в Аукционе должен быть продлен не менее чем на 3 календарных дня.</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Изменения, вносимые в </w:t>
      </w:r>
      <w:r w:rsidRPr="003568D8">
        <w:rPr>
          <w:rFonts w:ascii="Times New Roman" w:hAnsi="Times New Roman" w:cs="Times New Roman"/>
          <w:b w:val="0"/>
          <w:bCs w:val="0"/>
        </w:rPr>
        <w:t>Извещение и/или Документацию,</w:t>
      </w:r>
      <w:r w:rsidRPr="003568D8">
        <w:rPr>
          <w:rFonts w:ascii="Times New Roman" w:hAnsi="Times New Roman" w:cs="Times New Roman"/>
          <w:b w:val="0"/>
        </w:rPr>
        <w:t xml:space="preserve"> размещаются Организатором на ЭТП в день принятия решения о внесении указанных изменений. </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Продавец не несет ответственности в случае, если участник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не ознакомился с изменениями, внесенными в Документацию, размещенными надлежащим образом.</w:t>
      </w:r>
    </w:p>
    <w:p w:rsidR="00702309" w:rsidRPr="003568D8" w:rsidRDefault="00702309" w:rsidP="00A2373D">
      <w:pPr>
        <w:pStyle w:val="32"/>
        <w:keepNext w:val="0"/>
        <w:numPr>
          <w:ilvl w:val="2"/>
          <w:numId w:val="11"/>
        </w:numPr>
        <w:tabs>
          <w:tab w:val="num" w:pos="284"/>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rPr>
        <w:t>Если к какому-либо документу, выдаваемому участнику третьими сторонами (органами государственного управления, исполнительной власти</w:t>
      </w:r>
      <w:r w:rsidR="003067E1" w:rsidRPr="003568D8">
        <w:rPr>
          <w:rFonts w:ascii="Times New Roman" w:hAnsi="Times New Roman" w:cs="Times New Roman"/>
          <w:b w:val="0"/>
        </w:rPr>
        <w:t>, организациями</w:t>
      </w:r>
      <w:r w:rsidRPr="003568D8">
        <w:rPr>
          <w:rFonts w:ascii="Times New Roman" w:hAnsi="Times New Roman" w:cs="Times New Roman"/>
          <w:b w:val="0"/>
        </w:rPr>
        <w:t xml:space="preserve"> и т.п.), требуемому к представлению в составе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установлен срок его действия, при этом Организатор </w:t>
      </w:r>
      <w:r w:rsidR="003E39C6" w:rsidRPr="003568D8">
        <w:rPr>
          <w:rFonts w:ascii="Times New Roman" w:hAnsi="Times New Roman" w:cs="Times New Roman"/>
          <w:b w:val="0"/>
        </w:rPr>
        <w:t>аукциона</w:t>
      </w:r>
      <w:r w:rsidRPr="003568D8">
        <w:rPr>
          <w:rFonts w:ascii="Times New Roman" w:hAnsi="Times New Roman" w:cs="Times New Roman"/>
          <w:b w:val="0"/>
        </w:rPr>
        <w:t xml:space="preserve"> продлил срок окончания приема заявок по </w:t>
      </w:r>
      <w:r w:rsidR="003E39C6" w:rsidRPr="003568D8">
        <w:rPr>
          <w:rFonts w:ascii="Times New Roman" w:hAnsi="Times New Roman" w:cs="Times New Roman"/>
          <w:b w:val="0"/>
        </w:rPr>
        <w:t>аукциону</w:t>
      </w:r>
      <w:r w:rsidRPr="003568D8">
        <w:rPr>
          <w:rFonts w:ascii="Times New Roman" w:hAnsi="Times New Roman" w:cs="Times New Roman"/>
          <w:b w:val="0"/>
        </w:rPr>
        <w:t xml:space="preserve"> менее чем за 3 (три) рабочих дня до истечения первоначально установленного срока окончания приема заявок, и вновь установленный срок окончания приема заявок продлен менее чем на 10 (десять) рабочих дней от первоначального, такие документы будут считаться соответствующими требованиям документации без необходимости получения участником документов с иным сроком действия, если фактический срок несоответствия срока действия документа требуемому согласно Документации не нарушен более, чем на срок продления окончания приема заявок.</w:t>
      </w:r>
    </w:p>
    <w:p w:rsidR="00702309" w:rsidRPr="003568D8" w:rsidRDefault="00702309" w:rsidP="00A2373D">
      <w:pPr>
        <w:pStyle w:val="affffa"/>
        <w:numPr>
          <w:ilvl w:val="2"/>
          <w:numId w:val="11"/>
        </w:numPr>
        <w:tabs>
          <w:tab w:val="clear" w:pos="720"/>
          <w:tab w:val="num" w:pos="142"/>
          <w:tab w:val="left" w:pos="567"/>
        </w:tabs>
        <w:ind w:left="0" w:firstLine="0"/>
      </w:pPr>
      <w:bookmarkStart w:id="37" w:name="_Ref516864470"/>
      <w:r w:rsidRPr="003568D8">
        <w:t>После окончания срока подачи заявок</w:t>
      </w:r>
      <w:r w:rsidR="00A44D91" w:rsidRPr="003568D8">
        <w:t xml:space="preserve">, </w:t>
      </w:r>
      <w:r w:rsidR="00A44D91" w:rsidRPr="003568D8">
        <w:rPr>
          <w:b/>
        </w:rPr>
        <w:t xml:space="preserve">по решению </w:t>
      </w:r>
      <w:r w:rsidR="0081035B">
        <w:rPr>
          <w:b/>
        </w:rPr>
        <w:t>Аукционной</w:t>
      </w:r>
      <w:r w:rsidR="00A44D91" w:rsidRPr="003568D8">
        <w:rPr>
          <w:b/>
        </w:rPr>
        <w:t xml:space="preserve"> комиссии</w:t>
      </w:r>
      <w:r w:rsidR="00A44D91" w:rsidRPr="003568D8">
        <w:t>,</w:t>
      </w:r>
      <w:r w:rsidRPr="003568D8">
        <w:t xml:space="preserve"> </w:t>
      </w:r>
      <w:r w:rsidRPr="003568D8">
        <w:rPr>
          <w:b/>
        </w:rPr>
        <w:t>допускается изменение следующих сроков</w:t>
      </w:r>
      <w:r w:rsidRPr="003568D8">
        <w:t>, установленных разделом 1 настоящей Документации, Извещением:</w:t>
      </w:r>
      <w:bookmarkEnd w:id="37"/>
    </w:p>
    <w:p w:rsidR="00702309" w:rsidRPr="003568D8" w:rsidRDefault="00702309" w:rsidP="00A2373D">
      <w:pPr>
        <w:pStyle w:val="affffa"/>
        <w:numPr>
          <w:ilvl w:val="0"/>
          <w:numId w:val="62"/>
        </w:numPr>
        <w:tabs>
          <w:tab w:val="num" w:pos="142"/>
          <w:tab w:val="left" w:pos="284"/>
        </w:tabs>
        <w:ind w:left="0" w:firstLine="0"/>
      </w:pPr>
      <w:r w:rsidRPr="003568D8">
        <w:t xml:space="preserve">рассмотрения </w:t>
      </w:r>
      <w:r w:rsidR="00781716" w:rsidRPr="003568D8">
        <w:t>одной (</w:t>
      </w:r>
      <w:r w:rsidR="00290E22" w:rsidRPr="003568D8">
        <w:t>единственной</w:t>
      </w:r>
      <w:r w:rsidR="00781716" w:rsidRPr="003568D8">
        <w:t>)</w:t>
      </w:r>
      <w:r w:rsidRPr="003568D8">
        <w:t xml:space="preserve"> части заявки;</w:t>
      </w:r>
    </w:p>
    <w:p w:rsidR="00702309" w:rsidRPr="003568D8" w:rsidRDefault="00702309" w:rsidP="00A2373D">
      <w:pPr>
        <w:pStyle w:val="affffa"/>
        <w:numPr>
          <w:ilvl w:val="0"/>
          <w:numId w:val="62"/>
        </w:numPr>
        <w:tabs>
          <w:tab w:val="num" w:pos="142"/>
          <w:tab w:val="left" w:pos="284"/>
        </w:tabs>
        <w:ind w:left="0" w:firstLine="0"/>
      </w:pPr>
      <w:r w:rsidRPr="003568D8">
        <w:t>проведения аукциона;</w:t>
      </w:r>
    </w:p>
    <w:p w:rsidR="00702309" w:rsidRPr="003568D8" w:rsidRDefault="00702309" w:rsidP="00A2373D">
      <w:pPr>
        <w:pStyle w:val="affffa"/>
        <w:numPr>
          <w:ilvl w:val="0"/>
          <w:numId w:val="62"/>
        </w:numPr>
        <w:tabs>
          <w:tab w:val="num" w:pos="142"/>
          <w:tab w:val="left" w:pos="284"/>
        </w:tabs>
        <w:ind w:left="0" w:firstLine="0"/>
      </w:pPr>
      <w:r w:rsidRPr="003568D8">
        <w:t xml:space="preserve">подведения итогов </w:t>
      </w:r>
      <w:r w:rsidR="00A44D91" w:rsidRPr="003568D8">
        <w:t>аукциона.</w:t>
      </w:r>
    </w:p>
    <w:p w:rsidR="00702309" w:rsidRPr="003568D8" w:rsidRDefault="00A44D91" w:rsidP="00A2373D">
      <w:pPr>
        <w:pStyle w:val="32"/>
        <w:keepNext w:val="0"/>
        <w:tabs>
          <w:tab w:val="clear" w:pos="312"/>
          <w:tab w:val="num" w:pos="142"/>
          <w:tab w:val="left" w:pos="567"/>
          <w:tab w:val="left" w:pos="993"/>
        </w:tabs>
        <w:spacing w:before="0" w:after="0"/>
        <w:ind w:left="0"/>
        <w:rPr>
          <w:rFonts w:ascii="Times New Roman" w:hAnsi="Times New Roman" w:cs="Times New Roman"/>
          <w:b w:val="0"/>
        </w:rPr>
      </w:pPr>
      <w:r w:rsidRPr="003568D8">
        <w:rPr>
          <w:rFonts w:ascii="Times New Roman" w:hAnsi="Times New Roman" w:cs="Times New Roman"/>
          <w:b w:val="0"/>
        </w:rPr>
        <w:t xml:space="preserve">Участники извещаются о принятом решении путем уведомления посредством функционала ЭТП. </w:t>
      </w:r>
    </w:p>
    <w:p w:rsidR="00702309" w:rsidRPr="003568D8" w:rsidRDefault="00702309" w:rsidP="00A2373D">
      <w:pPr>
        <w:pStyle w:val="afffff5"/>
        <w:widowControl w:val="0"/>
        <w:autoSpaceDE w:val="0"/>
        <w:autoSpaceDN w:val="0"/>
        <w:adjustRightInd w:val="0"/>
        <w:ind w:left="0"/>
        <w:jc w:val="both"/>
        <w:rPr>
          <w:bCs/>
        </w:rPr>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8" w:name="_Toc134695127"/>
      <w:r w:rsidRPr="003568D8">
        <w:rPr>
          <w:sz w:val="24"/>
          <w:szCs w:val="24"/>
        </w:rPr>
        <w:t>Подача заявок и их прием.</w:t>
      </w:r>
      <w:bookmarkEnd w:id="38"/>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подает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электронной форме с использованием функционала ЭТП в соответствии с требованиями Документации в сроки, установленные в разделе 1 настоящей Документации, Извещении</w:t>
      </w:r>
      <w:r w:rsidR="003E39C6" w:rsidRPr="003568D8">
        <w:rPr>
          <w:rFonts w:ascii="Times New Roman" w:hAnsi="Times New Roman" w:cs="Times New Roman"/>
          <w:b w:val="0"/>
          <w:bCs w:val="0"/>
        </w:rPr>
        <w:t>.</w:t>
      </w:r>
    </w:p>
    <w:p w:rsidR="00702309" w:rsidRPr="003568D8" w:rsidRDefault="00702309" w:rsidP="00A2373D">
      <w:pPr>
        <w:pStyle w:val="32"/>
        <w:keepNext w:val="0"/>
        <w:numPr>
          <w:ilvl w:val="2"/>
          <w:numId w:val="27"/>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вправе подать только одну заявку на участие в </w:t>
      </w:r>
      <w:r w:rsidR="003E39C6" w:rsidRPr="003568D8">
        <w:rPr>
          <w:rFonts w:ascii="Times New Roman" w:hAnsi="Times New Roman" w:cs="Times New Roman"/>
        </w:rPr>
        <w:t>аукционе</w:t>
      </w:r>
      <w:r w:rsidRPr="003568D8">
        <w:rPr>
          <w:rFonts w:ascii="Times New Roman" w:hAnsi="Times New Roman" w:cs="Times New Roman"/>
          <w:b w:val="0"/>
          <w:bCs w:val="0"/>
        </w:rPr>
        <w:t xml:space="preserve"> в отношении каждого лота. Подача альтернативных заявок не допускается.</w:t>
      </w:r>
    </w:p>
    <w:p w:rsidR="000C43DF" w:rsidRPr="003568D8" w:rsidRDefault="000C43DF" w:rsidP="000C43DF">
      <w:r w:rsidRPr="003568D8">
        <w:t xml:space="preserve">2.6.3. </w:t>
      </w:r>
      <w:r w:rsidRPr="003568D8">
        <w:rPr>
          <w:b/>
        </w:rPr>
        <w:t>Участник вправе подать заявку с ценой</w:t>
      </w:r>
      <w:r w:rsidR="0028072E" w:rsidRPr="003568D8">
        <w:rPr>
          <w:b/>
        </w:rPr>
        <w:t>,</w:t>
      </w:r>
      <w:r w:rsidRPr="003568D8">
        <w:rPr>
          <w:b/>
        </w:rPr>
        <w:t xml:space="preserve"> превышающей общую начальную (минимальную) цену </w:t>
      </w:r>
      <w:r w:rsidR="008F4454" w:rsidRPr="003568D8">
        <w:rPr>
          <w:b/>
        </w:rPr>
        <w:t>лота</w:t>
      </w:r>
      <w:r w:rsidR="0028072E" w:rsidRPr="003568D8">
        <w:rPr>
          <w:b/>
        </w:rPr>
        <w:t>,</w:t>
      </w:r>
      <w:r w:rsidRPr="003568D8">
        <w:rPr>
          <w:b/>
        </w:rPr>
        <w:t xml:space="preserve"> на величину</w:t>
      </w:r>
      <w:r w:rsidR="0028072E" w:rsidRPr="003568D8">
        <w:rPr>
          <w:b/>
        </w:rPr>
        <w:t>,</w:t>
      </w:r>
      <w:r w:rsidRPr="003568D8">
        <w:rPr>
          <w:b/>
        </w:rPr>
        <w:t xml:space="preserve"> кратную шагу аукциона</w:t>
      </w:r>
      <w:r w:rsidR="0028072E" w:rsidRPr="003568D8">
        <w:t>.</w:t>
      </w:r>
    </w:p>
    <w:p w:rsidR="00702309" w:rsidRPr="003568D8" w:rsidRDefault="00702309" w:rsidP="009B3685">
      <w:pPr>
        <w:pStyle w:val="afffff5"/>
        <w:widowControl w:val="0"/>
        <w:numPr>
          <w:ilvl w:val="2"/>
          <w:numId w:val="78"/>
        </w:numPr>
        <w:autoSpaceDE w:val="0"/>
        <w:autoSpaceDN w:val="0"/>
        <w:adjustRightInd w:val="0"/>
        <w:ind w:left="0" w:firstLine="0"/>
        <w:jc w:val="both"/>
      </w:pPr>
      <w:r w:rsidRPr="003568D8">
        <w:t xml:space="preserve">Заявка на участие в </w:t>
      </w:r>
      <w:r w:rsidR="003E39C6" w:rsidRPr="003568D8">
        <w:t>аукционе</w:t>
      </w:r>
      <w:r w:rsidRPr="003568D8">
        <w:t xml:space="preserve"> должна быть подписана усиленной квалифицированной электронной подписью.</w:t>
      </w:r>
    </w:p>
    <w:p w:rsidR="00702309" w:rsidRPr="003568D8" w:rsidRDefault="00702309" w:rsidP="009B3685">
      <w:pPr>
        <w:widowControl w:val="0"/>
        <w:numPr>
          <w:ilvl w:val="2"/>
          <w:numId w:val="78"/>
        </w:numPr>
        <w:tabs>
          <w:tab w:val="left" w:pos="993"/>
        </w:tabs>
        <w:spacing w:after="0"/>
        <w:ind w:left="0" w:firstLine="0"/>
        <w:rPr>
          <w:bCs/>
        </w:rPr>
      </w:pPr>
      <w:r w:rsidRPr="003568D8">
        <w:rPr>
          <w:bCs/>
        </w:rPr>
        <w:t xml:space="preserve">Правила проведения </w:t>
      </w:r>
      <w:r w:rsidR="00C04528" w:rsidRPr="003568D8">
        <w:rPr>
          <w:bCs/>
        </w:rPr>
        <w:t>Аукциона</w:t>
      </w:r>
      <w:r w:rsidRPr="003568D8">
        <w:rPr>
          <w:bCs/>
        </w:rPr>
        <w:t xml:space="preserve"> через ЭТП определяются правилами ее работы.</w:t>
      </w:r>
    </w:p>
    <w:p w:rsidR="008D06B9" w:rsidRPr="003568D8" w:rsidRDefault="00702309" w:rsidP="008D06B9">
      <w:pPr>
        <w:pStyle w:val="afffff5"/>
        <w:widowControl w:val="0"/>
        <w:numPr>
          <w:ilvl w:val="2"/>
          <w:numId w:val="78"/>
        </w:numPr>
        <w:tabs>
          <w:tab w:val="left" w:pos="993"/>
        </w:tabs>
        <w:autoSpaceDE w:val="0"/>
        <w:autoSpaceDN w:val="0"/>
        <w:adjustRightInd w:val="0"/>
        <w:ind w:left="0" w:firstLine="0"/>
        <w:jc w:val="both"/>
      </w:pPr>
      <w:r w:rsidRPr="003568D8">
        <w:t>Предоставление недостоверных документов, заведомо ложных сведений или подача заявки, не отвечающей требованиям настоящей документации, является основанием для отклонения заявки участника.</w:t>
      </w:r>
    </w:p>
    <w:p w:rsidR="00C83146" w:rsidRPr="003568D8" w:rsidRDefault="00E27F43" w:rsidP="00C83146">
      <w:pPr>
        <w:pStyle w:val="afffff5"/>
        <w:widowControl w:val="0"/>
        <w:numPr>
          <w:ilvl w:val="2"/>
          <w:numId w:val="78"/>
        </w:numPr>
        <w:tabs>
          <w:tab w:val="left" w:pos="993"/>
        </w:tabs>
        <w:autoSpaceDE w:val="0"/>
        <w:autoSpaceDN w:val="0"/>
        <w:adjustRightInd w:val="0"/>
        <w:ind w:left="0" w:firstLine="0"/>
        <w:jc w:val="both"/>
      </w:pPr>
      <w:r w:rsidRPr="003568D8">
        <w:t>Задаток на уча</w:t>
      </w:r>
      <w:r>
        <w:t>стие в аукционе не предусмотрен.</w:t>
      </w:r>
    </w:p>
    <w:p w:rsidR="00C83146" w:rsidRPr="003568D8" w:rsidRDefault="008D06B9" w:rsidP="00C83146">
      <w:pPr>
        <w:pStyle w:val="afffff5"/>
        <w:widowControl w:val="0"/>
        <w:numPr>
          <w:ilvl w:val="2"/>
          <w:numId w:val="78"/>
        </w:numPr>
        <w:tabs>
          <w:tab w:val="left" w:pos="993"/>
        </w:tabs>
        <w:autoSpaceDE w:val="0"/>
        <w:autoSpaceDN w:val="0"/>
        <w:adjustRightInd w:val="0"/>
        <w:ind w:left="0" w:firstLine="0"/>
        <w:jc w:val="both"/>
      </w:pPr>
      <w:r w:rsidRPr="003568D8">
        <w:t>Если иное не установлено законом, обязательства организатора и участников торгов по заключению договора по результатам торгов могут обеспечиваться независимой гарантией.</w:t>
      </w:r>
    </w:p>
    <w:p w:rsidR="00702309" w:rsidRPr="003568D8" w:rsidRDefault="00702309" w:rsidP="00A2373D">
      <w:pPr>
        <w:tabs>
          <w:tab w:val="left" w:pos="993"/>
        </w:tabs>
        <w:spacing w:after="0"/>
      </w:pPr>
    </w:p>
    <w:p w:rsidR="00702309" w:rsidRPr="003568D8" w:rsidRDefault="00702309" w:rsidP="00A2373D">
      <w:pPr>
        <w:pStyle w:val="21"/>
        <w:keepNext w:val="0"/>
        <w:numPr>
          <w:ilvl w:val="1"/>
          <w:numId w:val="11"/>
        </w:numPr>
        <w:tabs>
          <w:tab w:val="num" w:pos="284"/>
        </w:tabs>
        <w:spacing w:after="0"/>
        <w:ind w:left="0" w:firstLine="0"/>
        <w:jc w:val="both"/>
        <w:rPr>
          <w:sz w:val="24"/>
          <w:szCs w:val="24"/>
        </w:rPr>
      </w:pPr>
      <w:bookmarkStart w:id="39" w:name="_Toc134695128"/>
      <w:r w:rsidRPr="003568D8">
        <w:rPr>
          <w:sz w:val="24"/>
          <w:szCs w:val="24"/>
        </w:rPr>
        <w:t xml:space="preserve">Изменение и отзыв заявки на участие в </w:t>
      </w:r>
      <w:r w:rsidR="003E39C6" w:rsidRPr="003568D8">
        <w:rPr>
          <w:sz w:val="24"/>
          <w:szCs w:val="24"/>
        </w:rPr>
        <w:t>аукционе</w:t>
      </w:r>
      <w:r w:rsidRPr="003568D8">
        <w:rPr>
          <w:sz w:val="24"/>
          <w:szCs w:val="24"/>
        </w:rPr>
        <w:t>.</w:t>
      </w:r>
      <w:bookmarkEnd w:id="39"/>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3E39C6"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подавший заявку на участие, вправе изменить или отозвать заявку в любое время до момента окончания срока подачи заявок на участие в </w:t>
      </w:r>
      <w:r w:rsidR="003E39C6"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 xml:space="preserve">Порядок изменения и отзыва заявок на участие в </w:t>
      </w:r>
      <w:r w:rsidR="003E39C6" w:rsidRPr="003568D8">
        <w:rPr>
          <w:rFonts w:ascii="Times New Roman" w:hAnsi="Times New Roman" w:cs="Times New Roman"/>
          <w:b w:val="0"/>
          <w:bCs w:val="0"/>
        </w:rPr>
        <w:t xml:space="preserve">аукционе </w:t>
      </w:r>
      <w:r w:rsidRPr="003568D8">
        <w:rPr>
          <w:rFonts w:ascii="Times New Roman" w:hAnsi="Times New Roman" w:cs="Times New Roman"/>
          <w:b w:val="0"/>
          <w:bCs w:val="0"/>
        </w:rPr>
        <w:t xml:space="preserve">определен Регламентом работы ЭТП. </w:t>
      </w:r>
    </w:p>
    <w:p w:rsidR="00702309" w:rsidRPr="003568D8" w:rsidRDefault="00702309" w:rsidP="00A2373D">
      <w:pPr>
        <w:pStyle w:val="32"/>
        <w:keepNext w:val="0"/>
        <w:numPr>
          <w:ilvl w:val="2"/>
          <w:numId w:val="7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После окончания срока подачи заявок изменение или отзыв заявки не допускается.</w:t>
      </w:r>
    </w:p>
    <w:p w:rsidR="00702309" w:rsidRPr="003568D8" w:rsidRDefault="00702309" w:rsidP="00A2373D">
      <w:pPr>
        <w:spacing w:after="0"/>
      </w:pPr>
    </w:p>
    <w:p w:rsidR="00702309" w:rsidRPr="003568D8" w:rsidRDefault="00702309" w:rsidP="00A2373D">
      <w:pPr>
        <w:pStyle w:val="21"/>
        <w:numPr>
          <w:ilvl w:val="1"/>
          <w:numId w:val="73"/>
        </w:numPr>
        <w:tabs>
          <w:tab w:val="left" w:pos="567"/>
        </w:tabs>
        <w:spacing w:after="0"/>
        <w:ind w:left="0" w:firstLine="0"/>
        <w:jc w:val="left"/>
        <w:rPr>
          <w:sz w:val="24"/>
          <w:szCs w:val="24"/>
        </w:rPr>
      </w:pPr>
      <w:bookmarkStart w:id="40" w:name="_Toc134695129"/>
      <w:r w:rsidRPr="003568D8">
        <w:rPr>
          <w:sz w:val="24"/>
          <w:szCs w:val="24"/>
        </w:rPr>
        <w:t xml:space="preserve">Отмена </w:t>
      </w:r>
      <w:r w:rsidR="003E39C6" w:rsidRPr="003568D8">
        <w:rPr>
          <w:sz w:val="24"/>
          <w:szCs w:val="24"/>
        </w:rPr>
        <w:t>аукциона</w:t>
      </w:r>
      <w:bookmarkEnd w:id="40"/>
    </w:p>
    <w:p w:rsidR="00702309" w:rsidRPr="003568D8" w:rsidRDefault="00702309" w:rsidP="00A2373D">
      <w:pPr>
        <w:pStyle w:val="afffff5"/>
        <w:numPr>
          <w:ilvl w:val="2"/>
          <w:numId w:val="74"/>
        </w:numPr>
        <w:tabs>
          <w:tab w:val="left" w:pos="993"/>
        </w:tabs>
        <w:ind w:left="0" w:firstLine="0"/>
        <w:jc w:val="both"/>
        <w:rPr>
          <w:bCs/>
        </w:rPr>
      </w:pPr>
      <w:r w:rsidRPr="003568D8">
        <w:rPr>
          <w:bCs/>
        </w:rPr>
        <w:t>Организатор аукциона вправе отказаться о</w:t>
      </w:r>
      <w:r w:rsidR="00906701">
        <w:rPr>
          <w:bCs/>
        </w:rPr>
        <w:t xml:space="preserve">т его проведения в любое время </w:t>
      </w:r>
      <w:r w:rsidRPr="003568D8">
        <w:rPr>
          <w:bCs/>
        </w:rPr>
        <w:t xml:space="preserve">до наступления даты проведения аукционных торгов, если иное не предусмотрено в извещении </w:t>
      </w:r>
      <w:r w:rsidR="00906701">
        <w:rPr>
          <w:bCs/>
        </w:rPr>
        <w:t>о проведении аукциона</w:t>
      </w:r>
      <w:r w:rsidRPr="003568D8">
        <w:rPr>
          <w:bCs/>
        </w:rPr>
        <w:t>.</w:t>
      </w:r>
    </w:p>
    <w:p w:rsidR="00702309" w:rsidRPr="003568D8" w:rsidRDefault="009A71A1" w:rsidP="00A2373D">
      <w:pPr>
        <w:pStyle w:val="afffff5"/>
        <w:numPr>
          <w:ilvl w:val="2"/>
          <w:numId w:val="74"/>
        </w:numPr>
        <w:tabs>
          <w:tab w:val="left" w:pos="993"/>
        </w:tabs>
        <w:ind w:left="0" w:firstLine="0"/>
        <w:jc w:val="both"/>
      </w:pPr>
      <w:r w:rsidRPr="003568D8">
        <w:rPr>
          <w:bCs/>
        </w:rPr>
        <w:t>Организатор</w:t>
      </w:r>
      <w:r w:rsidR="00702309" w:rsidRPr="003568D8">
        <w:rPr>
          <w:bCs/>
        </w:rPr>
        <w:t xml:space="preserve"> вправе отменить </w:t>
      </w:r>
      <w:r w:rsidR="003E39C6" w:rsidRPr="003568D8">
        <w:rPr>
          <w:bCs/>
        </w:rPr>
        <w:t xml:space="preserve">аукцион </w:t>
      </w:r>
      <w:r w:rsidR="00702309" w:rsidRPr="003568D8">
        <w:rPr>
          <w:bCs/>
        </w:rPr>
        <w:t xml:space="preserve">по одному и более предмету </w:t>
      </w:r>
      <w:r w:rsidR="00702309" w:rsidRPr="003568D8">
        <w:t xml:space="preserve">по истечении даты и времени окончания подачи заявок и до заключения договора при </w:t>
      </w:r>
      <w:r w:rsidR="00B74D92" w:rsidRPr="003568D8">
        <w:t>наступлении обстоятельств</w:t>
      </w:r>
      <w:r w:rsidR="00702309" w:rsidRPr="003568D8">
        <w:t xml:space="preserve"> непреодолимой силы в соответствии с гражданским законодательством.</w:t>
      </w:r>
    </w:p>
    <w:p w:rsidR="00702309" w:rsidRPr="003568D8" w:rsidRDefault="00702309" w:rsidP="00A2373D">
      <w:pPr>
        <w:pStyle w:val="32"/>
        <w:keepNext w:val="0"/>
        <w:numPr>
          <w:ilvl w:val="2"/>
          <w:numId w:val="74"/>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Решение об отмене </w:t>
      </w:r>
      <w:r w:rsidR="00C04528" w:rsidRPr="003568D8">
        <w:rPr>
          <w:rFonts w:ascii="Times New Roman" w:hAnsi="Times New Roman" w:cs="Times New Roman"/>
          <w:b w:val="0"/>
          <w:bCs w:val="0"/>
        </w:rPr>
        <w:t>Аукциона</w:t>
      </w:r>
      <w:r w:rsidRPr="003568D8">
        <w:rPr>
          <w:rFonts w:ascii="Times New Roman" w:hAnsi="Times New Roman" w:cs="Times New Roman"/>
          <w:b w:val="0"/>
          <w:bCs w:val="0"/>
        </w:rPr>
        <w:t xml:space="preserve"> размещается </w:t>
      </w:r>
      <w:r w:rsidR="009A71A1" w:rsidRPr="003568D8">
        <w:rPr>
          <w:rFonts w:ascii="Times New Roman" w:hAnsi="Times New Roman" w:cs="Times New Roman"/>
          <w:b w:val="0"/>
          <w:bCs w:val="0"/>
        </w:rPr>
        <w:t>Организатором</w:t>
      </w:r>
      <w:r w:rsidRPr="003568D8">
        <w:rPr>
          <w:rFonts w:ascii="Times New Roman" w:hAnsi="Times New Roman" w:cs="Times New Roman"/>
          <w:b w:val="0"/>
          <w:bCs w:val="0"/>
        </w:rPr>
        <w:t xml:space="preserve"> </w:t>
      </w:r>
      <w:r w:rsidR="009A71A1" w:rsidRPr="003568D8">
        <w:rPr>
          <w:rFonts w:ascii="Times New Roman" w:hAnsi="Times New Roman" w:cs="Times New Roman"/>
          <w:b w:val="0"/>
          <w:bCs w:val="0"/>
        </w:rPr>
        <w:t>на ЭТП</w:t>
      </w:r>
      <w:r w:rsidRPr="003568D8">
        <w:rPr>
          <w:rFonts w:ascii="Times New Roman" w:hAnsi="Times New Roman" w:cs="Times New Roman"/>
          <w:b w:val="0"/>
          <w:bCs w:val="0"/>
        </w:rPr>
        <w:t>.</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1" w:name="_Toc134695130"/>
      <w:r w:rsidRPr="003568D8">
        <w:rPr>
          <w:sz w:val="24"/>
          <w:szCs w:val="24"/>
        </w:rPr>
        <w:t>Вскрытие заявок.</w:t>
      </w:r>
      <w:bookmarkEnd w:id="41"/>
    </w:p>
    <w:p w:rsidR="00B74D92" w:rsidRPr="003568D8" w:rsidRDefault="00702309" w:rsidP="00A2373D">
      <w:pPr>
        <w:pStyle w:val="32"/>
        <w:keepNext w:val="0"/>
        <w:numPr>
          <w:ilvl w:val="0"/>
          <w:numId w:val="76"/>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Открытие доступа к заявкам участников </w:t>
      </w:r>
      <w:r w:rsidR="0098517D" w:rsidRPr="003568D8">
        <w:rPr>
          <w:rFonts w:ascii="Times New Roman" w:hAnsi="Times New Roman" w:cs="Times New Roman"/>
        </w:rPr>
        <w:t>аукциона</w:t>
      </w:r>
      <w:r w:rsidRPr="003568D8">
        <w:rPr>
          <w:rFonts w:ascii="Times New Roman" w:hAnsi="Times New Roman" w:cs="Times New Roman"/>
          <w:b w:val="0"/>
          <w:bCs w:val="0"/>
        </w:rPr>
        <w:t xml:space="preserve"> осуществляется оператором электронной площадки в порядке, установленном действующим законодательством и Регламентом работы ЭТП в день и время, указанные в разделе 1 настоящей Документации и в Извещении.</w:t>
      </w:r>
    </w:p>
    <w:p w:rsidR="00702309" w:rsidRPr="003568D8" w:rsidRDefault="00702309" w:rsidP="00A2373D">
      <w:pPr>
        <w:spacing w:after="0"/>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42" w:name="_Toc134695131"/>
      <w:r w:rsidRPr="003568D8">
        <w:rPr>
          <w:sz w:val="24"/>
          <w:szCs w:val="24"/>
        </w:rPr>
        <w:t>Рассмотрение заявок участников.</w:t>
      </w:r>
      <w:bookmarkEnd w:id="42"/>
    </w:p>
    <w:p w:rsidR="00702309" w:rsidRPr="003568D8" w:rsidRDefault="00702309" w:rsidP="00A2373D">
      <w:pPr>
        <w:pStyle w:val="21"/>
        <w:numPr>
          <w:ilvl w:val="0"/>
          <w:numId w:val="44"/>
        </w:numPr>
        <w:tabs>
          <w:tab w:val="left" w:pos="851"/>
        </w:tabs>
        <w:spacing w:after="0"/>
        <w:ind w:left="0" w:firstLine="0"/>
        <w:jc w:val="left"/>
        <w:rPr>
          <w:sz w:val="24"/>
          <w:szCs w:val="24"/>
        </w:rPr>
      </w:pPr>
      <w:bookmarkStart w:id="43" w:name="_Toc134695132"/>
      <w:r w:rsidRPr="003568D8">
        <w:rPr>
          <w:sz w:val="24"/>
          <w:szCs w:val="24"/>
        </w:rPr>
        <w:t>Общая часть:</w:t>
      </w:r>
      <w:bookmarkEnd w:id="43"/>
    </w:p>
    <w:p w:rsidR="00702309" w:rsidRPr="003568D8" w:rsidRDefault="00702309" w:rsidP="00A2373D">
      <w:pPr>
        <w:pStyle w:val="afffff5"/>
        <w:numPr>
          <w:ilvl w:val="0"/>
          <w:numId w:val="46"/>
        </w:numPr>
        <w:tabs>
          <w:tab w:val="left" w:pos="1134"/>
        </w:tabs>
        <w:ind w:left="0" w:firstLine="0"/>
        <w:jc w:val="both"/>
      </w:pPr>
      <w:r w:rsidRPr="003568D8">
        <w:t>Рассмотрение заявок участников осуществляется Комиссией в сроки, установленные в разделе 1 настоящей Документации, Извещении.</w:t>
      </w:r>
    </w:p>
    <w:p w:rsidR="00702309" w:rsidRPr="003568D8" w:rsidRDefault="00702309" w:rsidP="00A2373D">
      <w:pPr>
        <w:pStyle w:val="afffff5"/>
        <w:numPr>
          <w:ilvl w:val="0"/>
          <w:numId w:val="46"/>
        </w:numPr>
        <w:tabs>
          <w:tab w:val="left" w:pos="1134"/>
        </w:tabs>
        <w:ind w:left="0" w:firstLine="0"/>
        <w:jc w:val="both"/>
      </w:pPr>
      <w:r w:rsidRPr="003568D8">
        <w:t xml:space="preserve">Перечень отборочных критериев указан в настоящей Документации, Приложении №1 «Техническое задание» к Документации. </w:t>
      </w:r>
    </w:p>
    <w:p w:rsidR="00702309" w:rsidRPr="003568D8" w:rsidRDefault="00702309" w:rsidP="00A2373D">
      <w:pPr>
        <w:pStyle w:val="afffff5"/>
        <w:numPr>
          <w:ilvl w:val="0"/>
          <w:numId w:val="46"/>
        </w:numPr>
        <w:tabs>
          <w:tab w:val="left" w:pos="1134"/>
        </w:tabs>
        <w:ind w:left="0" w:firstLine="0"/>
        <w:jc w:val="both"/>
      </w:pPr>
      <w:r w:rsidRPr="003568D8">
        <w:t>Заявки участников рассматриваются в соответствии с требованиями, устанавливаемыми в Документации на основании предоставленных в составе заявок сведений и документов, а также иных источников информации, предусмотренных документацией, законодательством Российской Федерации, в том числе официальных сайтов государственных органов, организаций в сети Интернет.</w:t>
      </w:r>
    </w:p>
    <w:p w:rsidR="00702309" w:rsidRPr="003568D8" w:rsidRDefault="00702309" w:rsidP="00A2373D">
      <w:pPr>
        <w:pStyle w:val="afffff5"/>
        <w:numPr>
          <w:ilvl w:val="0"/>
          <w:numId w:val="46"/>
        </w:numPr>
        <w:tabs>
          <w:tab w:val="left" w:pos="1134"/>
        </w:tabs>
        <w:ind w:left="0" w:firstLine="0"/>
        <w:jc w:val="both"/>
      </w:pPr>
      <w:r w:rsidRPr="003568D8">
        <w:t xml:space="preserve"> Не допускается предъявлять к участникам </w:t>
      </w:r>
      <w:r w:rsidR="0098517D" w:rsidRPr="003568D8">
        <w:t>аукциона</w:t>
      </w:r>
      <w:r w:rsidRPr="003568D8">
        <w:t xml:space="preserve">, услугам, а также к условиям исполнения договора требования, не установленные в Документации. Требования, предъявляемые к участникам </w:t>
      </w:r>
      <w:r w:rsidR="0098517D" w:rsidRPr="003568D8">
        <w:t>аукциона</w:t>
      </w:r>
      <w:r w:rsidRPr="003568D8">
        <w:t xml:space="preserve">, работам, услугам, а также к условиям исполнения договора, установленные Продавцом, применяются в равной степени ко всем участникам </w:t>
      </w:r>
      <w:r w:rsidR="0098517D" w:rsidRPr="003568D8">
        <w:t>аукциона</w:t>
      </w:r>
      <w:r w:rsidRPr="003568D8">
        <w:t>, к предлагаемым ими услугам, к условиям исполнения договора.</w:t>
      </w:r>
    </w:p>
    <w:p w:rsidR="00702309" w:rsidRPr="003568D8" w:rsidRDefault="00702309" w:rsidP="00A2373D">
      <w:pPr>
        <w:pStyle w:val="afffff5"/>
        <w:numPr>
          <w:ilvl w:val="0"/>
          <w:numId w:val="46"/>
        </w:numPr>
        <w:tabs>
          <w:tab w:val="left" w:pos="1134"/>
        </w:tabs>
        <w:ind w:left="0" w:firstLine="0"/>
        <w:jc w:val="both"/>
      </w:pPr>
      <w:r w:rsidRPr="003568D8">
        <w:t xml:space="preserve"> Для проведения экспертизы заявок, поступивших на участие в </w:t>
      </w:r>
      <w:r w:rsidR="0098517D" w:rsidRPr="003568D8">
        <w:t>аукционе</w:t>
      </w:r>
      <w:r w:rsidRPr="003568D8">
        <w:t xml:space="preserve">, Комиссия вправе привлечь иных лиц (экспертов и специалистов), не связанных с участниками </w:t>
      </w:r>
      <w:r w:rsidR="0098517D" w:rsidRPr="003568D8">
        <w:t>аукциона</w:t>
      </w:r>
      <w:r w:rsidRPr="003568D8">
        <w:t>. При рассмотрении заявок Комиссия учитывает оценки и рекомендации экспертов, однако может принимать голосованием любые самостоятельные решения.</w:t>
      </w:r>
    </w:p>
    <w:p w:rsidR="00702309" w:rsidRPr="003568D8" w:rsidRDefault="00702309" w:rsidP="00A2373D">
      <w:pPr>
        <w:pStyle w:val="afffff5"/>
        <w:numPr>
          <w:ilvl w:val="0"/>
          <w:numId w:val="46"/>
        </w:numPr>
        <w:tabs>
          <w:tab w:val="left" w:pos="1134"/>
        </w:tabs>
        <w:ind w:left="0" w:firstLine="0"/>
        <w:jc w:val="both"/>
      </w:pPr>
      <w:r w:rsidRPr="003568D8">
        <w:t xml:space="preserve"> Участники </w:t>
      </w:r>
      <w:r w:rsidR="0098517D" w:rsidRPr="003568D8">
        <w:t>аукциона</w:t>
      </w:r>
      <w:r w:rsidRPr="003568D8">
        <w:t xml:space="preserve"> не вправе каким-либо способом влиять, участвовать или присутствовать при рассмотрении и оценке заявок на участие в </w:t>
      </w:r>
      <w:r w:rsidR="0098517D" w:rsidRPr="003568D8">
        <w:t>аукционе</w:t>
      </w:r>
      <w:r w:rsidRPr="003568D8">
        <w:t xml:space="preserve">, а также вступать в контакты с лицами, выполняющими экспертизу заявок на участие в </w:t>
      </w:r>
      <w:r w:rsidR="000E776F" w:rsidRPr="003568D8">
        <w:t>аукционе</w:t>
      </w:r>
      <w:r w:rsidRPr="003568D8">
        <w:t xml:space="preserve">. Любые попытки Участников </w:t>
      </w:r>
      <w:r w:rsidR="0098517D" w:rsidRPr="003568D8">
        <w:t>аукциона</w:t>
      </w:r>
      <w:r w:rsidRPr="003568D8">
        <w:t xml:space="preserve"> повлиять на Комиссию при экспертизе заявок на участие в </w:t>
      </w:r>
      <w:r w:rsidR="0098517D" w:rsidRPr="003568D8">
        <w:t>аукционе</w:t>
      </w:r>
      <w:r w:rsidRPr="003568D8">
        <w:t xml:space="preserve"> или на присуждение договора, а также оказать давление на любое лицо, привлеченное Организатором </w:t>
      </w:r>
      <w:r w:rsidR="0098517D" w:rsidRPr="003568D8">
        <w:t>аукциона</w:t>
      </w:r>
      <w:r w:rsidRPr="003568D8">
        <w:t xml:space="preserve"> для работы в </w:t>
      </w:r>
      <w:r w:rsidR="0098517D" w:rsidRPr="003568D8">
        <w:t>аукционе</w:t>
      </w:r>
      <w:r w:rsidRPr="003568D8">
        <w:t xml:space="preserve">, в случае если данные факты подтверждены документально, служат основанием для отклонения заявок на участие в </w:t>
      </w:r>
      <w:r w:rsidR="000E776F" w:rsidRPr="003568D8">
        <w:t>аукционе</w:t>
      </w:r>
      <w:r w:rsidRPr="003568D8">
        <w:t xml:space="preserve"> таких Участников.</w:t>
      </w:r>
    </w:p>
    <w:p w:rsidR="00702309" w:rsidRPr="003568D8" w:rsidRDefault="00702309" w:rsidP="00A2373D">
      <w:pPr>
        <w:pStyle w:val="afffff5"/>
        <w:numPr>
          <w:ilvl w:val="0"/>
          <w:numId w:val="46"/>
        </w:numPr>
        <w:tabs>
          <w:tab w:val="left" w:pos="1134"/>
        </w:tabs>
        <w:ind w:left="0" w:firstLine="0"/>
        <w:jc w:val="both"/>
      </w:pPr>
      <w:r w:rsidRPr="003568D8">
        <w:t xml:space="preserve">Организатор </w:t>
      </w:r>
      <w:r w:rsidR="00C04528" w:rsidRPr="003568D8">
        <w:t>Аукциона</w:t>
      </w:r>
      <w:r w:rsidRPr="003568D8">
        <w:t xml:space="preserve"> вправе проверять соответствие предоставленных участником </w:t>
      </w:r>
      <w:r w:rsidR="0098517D" w:rsidRPr="003568D8">
        <w:t>аукциона</w:t>
      </w:r>
      <w:r w:rsidRPr="003568D8">
        <w:t xml:space="preserve"> сведений и документов действительности, в том числе путем направления запросов в государственные органы, соответствующие организации, лицам, указанным в заявке.</w:t>
      </w:r>
    </w:p>
    <w:p w:rsidR="00702309" w:rsidRPr="003568D8" w:rsidRDefault="00702309" w:rsidP="00A2373D">
      <w:pPr>
        <w:pStyle w:val="afffff5"/>
        <w:numPr>
          <w:ilvl w:val="0"/>
          <w:numId w:val="46"/>
        </w:numPr>
        <w:tabs>
          <w:tab w:val="left" w:pos="1134"/>
        </w:tabs>
        <w:ind w:left="0" w:firstLine="0"/>
        <w:jc w:val="both"/>
      </w:pPr>
      <w:r w:rsidRPr="003568D8">
        <w:t xml:space="preserve">Решения Комиссии не подлежат обсуждению с участниками </w:t>
      </w:r>
      <w:r w:rsidR="0098517D" w:rsidRPr="003568D8">
        <w:t>аукциона</w:t>
      </w:r>
      <w:r w:rsidRPr="003568D8">
        <w:t>.</w:t>
      </w:r>
    </w:p>
    <w:p w:rsidR="00702309" w:rsidRPr="003568D8" w:rsidRDefault="00702309" w:rsidP="00A2373D">
      <w:pPr>
        <w:pStyle w:val="afffff5"/>
        <w:numPr>
          <w:ilvl w:val="0"/>
          <w:numId w:val="46"/>
        </w:numPr>
        <w:tabs>
          <w:tab w:val="left" w:pos="1134"/>
        </w:tabs>
        <w:ind w:left="0" w:firstLine="0"/>
        <w:jc w:val="both"/>
      </w:pPr>
      <w:r w:rsidRPr="003568D8">
        <w:lastRenderedPageBreak/>
        <w:t xml:space="preserve">Запросы Организатору </w:t>
      </w:r>
      <w:r w:rsidR="0098517D" w:rsidRPr="003568D8">
        <w:t>аукциона</w:t>
      </w:r>
      <w:r w:rsidRPr="003568D8">
        <w:t xml:space="preserve"> о причинах отклонения заявки Участника не допускаются. Основания для отклонения заявки указываются Организатором в соответствующих протоколах. В случае поступления запроса о причинах отклонения заявки Организатор не обязан отвечать на такие запросы.</w:t>
      </w:r>
    </w:p>
    <w:p w:rsidR="002F2375" w:rsidRPr="003568D8" w:rsidRDefault="002F2375" w:rsidP="00A2373D">
      <w:pPr>
        <w:pStyle w:val="afffff5"/>
        <w:tabs>
          <w:tab w:val="left" w:pos="1134"/>
        </w:tabs>
        <w:ind w:left="0"/>
        <w:jc w:val="both"/>
      </w:pPr>
    </w:p>
    <w:p w:rsidR="00702309" w:rsidRPr="003568D8" w:rsidRDefault="00702309" w:rsidP="00A2373D">
      <w:pPr>
        <w:pStyle w:val="21"/>
        <w:numPr>
          <w:ilvl w:val="0"/>
          <w:numId w:val="44"/>
        </w:numPr>
        <w:tabs>
          <w:tab w:val="left" w:pos="1134"/>
        </w:tabs>
        <w:spacing w:after="0"/>
        <w:ind w:left="0" w:firstLine="0"/>
        <w:jc w:val="left"/>
        <w:rPr>
          <w:sz w:val="24"/>
          <w:szCs w:val="24"/>
        </w:rPr>
      </w:pPr>
      <w:bookmarkStart w:id="44" w:name="_Toc134695133"/>
      <w:r w:rsidRPr="003568D8">
        <w:rPr>
          <w:sz w:val="24"/>
          <w:szCs w:val="24"/>
        </w:rPr>
        <w:t>Отборочная стадия.</w:t>
      </w:r>
      <w:bookmarkEnd w:id="44"/>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Комиссия осуществляет рассмотрение заявок на участие в </w:t>
      </w:r>
      <w:r w:rsidR="0098517D" w:rsidRPr="003568D8">
        <w:t>аукционе</w:t>
      </w:r>
      <w:r w:rsidRPr="003568D8">
        <w:t xml:space="preserve"> и участников </w:t>
      </w:r>
      <w:r w:rsidR="0098517D" w:rsidRPr="003568D8">
        <w:t>аукциона</w:t>
      </w:r>
      <w:r w:rsidRPr="003568D8">
        <w:t xml:space="preserve"> на предмет их соответствия требованиям, установленным законодательством Российской Федерации, настоящей Документацией и определяет перечень участников </w:t>
      </w:r>
      <w:r w:rsidR="0098517D" w:rsidRPr="003568D8">
        <w:t>аукциона</w:t>
      </w:r>
      <w:r w:rsidRPr="003568D8">
        <w:t>, допускаемых к дальнейшему участию.</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В рамках данной отборочной стадии Комиссия проверяет:</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заявок на участие в </w:t>
      </w:r>
      <w:r w:rsidR="0098517D" w:rsidRPr="003568D8">
        <w:t>аукционе</w:t>
      </w:r>
      <w:r w:rsidRPr="003568D8">
        <w:rPr>
          <w:rStyle w:val="FontStyle128"/>
          <w:sz w:val="24"/>
          <w:szCs w:val="24"/>
        </w:rPr>
        <w:t xml:space="preserve"> требованиям настоящей Документации (предоставление необходимого комплекта документов, соответствие документов предъявляемым требованиям, правильность оформления данных документов, соблюдение установленных сроков и т.д.);  </w:t>
      </w:r>
    </w:p>
    <w:p w:rsidR="00702309" w:rsidRPr="003568D8" w:rsidRDefault="00702309" w:rsidP="00A2373D">
      <w:pPr>
        <w:pStyle w:val="Style23"/>
        <w:widowControl/>
        <w:numPr>
          <w:ilvl w:val="0"/>
          <w:numId w:val="14"/>
        </w:numPr>
        <w:tabs>
          <w:tab w:val="left" w:pos="426"/>
        </w:tabs>
        <w:spacing w:line="240" w:lineRule="auto"/>
        <w:ind w:left="0" w:firstLine="0"/>
        <w:rPr>
          <w:rStyle w:val="FontStyle128"/>
          <w:sz w:val="24"/>
          <w:szCs w:val="24"/>
        </w:rPr>
      </w:pPr>
      <w:r w:rsidRPr="003568D8">
        <w:rPr>
          <w:rStyle w:val="FontStyle128"/>
          <w:sz w:val="24"/>
          <w:szCs w:val="24"/>
        </w:rPr>
        <w:t xml:space="preserve">соответствие участников </w:t>
      </w:r>
      <w:r w:rsidR="0098517D" w:rsidRPr="003568D8">
        <w:t>аукциона</w:t>
      </w:r>
      <w:r w:rsidRPr="003568D8">
        <w:rPr>
          <w:rStyle w:val="FontStyle128"/>
          <w:sz w:val="24"/>
          <w:szCs w:val="24"/>
        </w:rPr>
        <w:t xml:space="preserve"> требованиям настоящей Документации.</w:t>
      </w:r>
    </w:p>
    <w:p w:rsidR="00702309" w:rsidRPr="003568D8" w:rsidRDefault="00702309" w:rsidP="00A2373D">
      <w:pPr>
        <w:pStyle w:val="Style23"/>
        <w:widowControl/>
        <w:tabs>
          <w:tab w:val="left" w:pos="426"/>
          <w:tab w:val="left" w:pos="1701"/>
        </w:tabs>
        <w:spacing w:line="240" w:lineRule="auto"/>
        <w:ind w:firstLine="0"/>
        <w:rPr>
          <w:rStyle w:val="FontStyle128"/>
          <w:sz w:val="24"/>
          <w:szCs w:val="24"/>
        </w:rPr>
      </w:pPr>
      <w:r w:rsidRPr="003568D8">
        <w:rPr>
          <w:rStyle w:val="FontStyle128"/>
          <w:rFonts w:eastAsiaTheme="majorEastAsia"/>
          <w:sz w:val="24"/>
          <w:szCs w:val="24"/>
        </w:rPr>
        <w:t xml:space="preserve">Проверка соответствия заявок на участие в </w:t>
      </w:r>
      <w:r w:rsidR="0098517D" w:rsidRPr="003568D8">
        <w:t>аукционе</w:t>
      </w:r>
      <w:r w:rsidRPr="003568D8">
        <w:rPr>
          <w:rStyle w:val="FontStyle128"/>
          <w:rFonts w:eastAsiaTheme="majorEastAsia"/>
          <w:sz w:val="24"/>
          <w:szCs w:val="24"/>
        </w:rPr>
        <w:t xml:space="preserve"> и самих Участников </w:t>
      </w:r>
      <w:r w:rsidR="0098517D" w:rsidRPr="003568D8">
        <w:t>аукциона</w:t>
      </w:r>
      <w:r w:rsidRPr="003568D8">
        <w:rPr>
          <w:rStyle w:val="FontStyle128"/>
          <w:rFonts w:eastAsiaTheme="majorEastAsia"/>
          <w:sz w:val="24"/>
          <w:szCs w:val="24"/>
        </w:rPr>
        <w:t xml:space="preserve"> осуществляется в соответствии с отборочными критериями, указанными в разделах 3, 4 настоящей Документации.</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В рамках отборочной стадии Комиссия может запросить у Участников </w:t>
      </w:r>
      <w:r w:rsidR="0098517D" w:rsidRPr="003568D8">
        <w:t>аукциона</w:t>
      </w:r>
      <w:r w:rsidRPr="003568D8">
        <w:t xml:space="preserve"> разъяснения (уточнения) их заявок, в случае если это не приведет к нарушению сроков проведения соответствующего этапа. </w:t>
      </w:r>
    </w:p>
    <w:p w:rsidR="00702309" w:rsidRPr="003568D8" w:rsidRDefault="00702309" w:rsidP="00A2373D">
      <w:pPr>
        <w:pStyle w:val="afffff5"/>
        <w:widowControl w:val="0"/>
        <w:numPr>
          <w:ilvl w:val="3"/>
          <w:numId w:val="45"/>
        </w:numPr>
        <w:autoSpaceDE w:val="0"/>
        <w:autoSpaceDN w:val="0"/>
        <w:adjustRightInd w:val="0"/>
        <w:ind w:left="0" w:firstLine="0"/>
        <w:jc w:val="both"/>
      </w:pPr>
      <w:r w:rsidRPr="003568D8">
        <w:t xml:space="preserve">Заявка на участие в </w:t>
      </w:r>
      <w:r w:rsidR="0098517D" w:rsidRPr="003568D8">
        <w:t>аукционе</w:t>
      </w:r>
      <w:r w:rsidRPr="003568D8">
        <w:t xml:space="preserve"> должна полностью соответствовать каждому из установленных настоящей Документацией требований. </w:t>
      </w:r>
    </w:p>
    <w:p w:rsidR="00702309" w:rsidRPr="003568D8" w:rsidRDefault="00702309" w:rsidP="00A2373D">
      <w:pPr>
        <w:pStyle w:val="afffff5"/>
        <w:widowControl w:val="0"/>
        <w:autoSpaceDE w:val="0"/>
        <w:autoSpaceDN w:val="0"/>
        <w:adjustRightInd w:val="0"/>
        <w:ind w:left="0"/>
        <w:jc w:val="both"/>
      </w:pPr>
      <w:r w:rsidRPr="003568D8">
        <w:t xml:space="preserve">Участник </w:t>
      </w:r>
      <w:r w:rsidR="00C04528" w:rsidRPr="003568D8">
        <w:t>Аукциона</w:t>
      </w:r>
      <w:r w:rsidRPr="003568D8">
        <w:t xml:space="preserve"> не допускается Комиссией к дальнейшему участию в </w:t>
      </w:r>
      <w:r w:rsidR="0098517D" w:rsidRPr="003568D8">
        <w:t>аукционе</w:t>
      </w:r>
      <w:r w:rsidRPr="003568D8">
        <w:t xml:space="preserve"> в следующих случаях: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непредоставления требуемых согласно настоящей Документации документов (либо непредоставление документов на дозапрос в случае его проведения), либо </w:t>
      </w:r>
      <w:r w:rsidRPr="003568D8">
        <w:t xml:space="preserve">не </w:t>
      </w:r>
      <w:r w:rsidR="00674AE2" w:rsidRPr="003568D8">
        <w:t xml:space="preserve">подтверждения достоверности </w:t>
      </w:r>
      <w:r w:rsidRPr="003568D8">
        <w:t xml:space="preserve">предоставленных на </w:t>
      </w:r>
      <w:r w:rsidR="0098517D" w:rsidRPr="003568D8">
        <w:t>аукцион</w:t>
      </w:r>
      <w:r w:rsidRPr="003568D8">
        <w:t xml:space="preserve"> документов</w:t>
      </w:r>
      <w:r w:rsidRPr="003568D8">
        <w:rPr>
          <w:rStyle w:val="FontStyle128"/>
          <w:sz w:val="24"/>
          <w:szCs w:val="24"/>
        </w:rPr>
        <w:t>, в том о предлагаемых товарах, работах, услугах;</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нарушения правильности подачи Заявки, включая нарушение</w:t>
      </w:r>
      <w:r w:rsidRPr="003568D8">
        <w:rPr>
          <w:bCs/>
        </w:rPr>
        <w:t xml:space="preserve"> правил использования электронной подписи, установленные законодательством Российской Федерации, в том числе, если сертификат ключа подписи утратил силу, электронная подпись используется с превышением полномочий и/или устарели данные, представленные для выдачи сертификата ключа подписи (изменены реквизиты юридического/физического лица, полномочия должностного лица, которому выдан сертификат ключа подписи);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сведений, указанных участником при заполнении соответствующих форм в интерфейсе ЭТП, сведениям, указанным в составе заявки на участие в </w:t>
      </w:r>
      <w:r w:rsidR="0098517D" w:rsidRPr="003568D8">
        <w:t>аукционе</w:t>
      </w:r>
      <w:r w:rsidRPr="003568D8">
        <w:rPr>
          <w:rStyle w:val="FontStyle128"/>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 xml:space="preserve">несоответствия участника </w:t>
      </w:r>
      <w:r w:rsidR="0098517D" w:rsidRPr="003568D8">
        <w:t>аукциона</w:t>
      </w:r>
      <w:r w:rsidRPr="003568D8">
        <w:rPr>
          <w:rStyle w:val="FontStyle128"/>
          <w:sz w:val="24"/>
          <w:szCs w:val="24"/>
        </w:rPr>
        <w:t xml:space="preserve"> требованиям, установленным в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sz w:val="24"/>
          <w:szCs w:val="24"/>
        </w:rPr>
      </w:pPr>
      <w:r w:rsidRPr="003568D8">
        <w:rPr>
          <w:rStyle w:val="FontStyle128"/>
          <w:sz w:val="24"/>
          <w:szCs w:val="24"/>
        </w:rPr>
        <w:t>несоответствия технического предложения (предлагаемых договорных условий) требованиям настоящей Документации;</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sz w:val="24"/>
          <w:szCs w:val="24"/>
        </w:rPr>
        <w:t xml:space="preserve">ликвидация участника </w:t>
      </w:r>
      <w:r w:rsidR="0098517D" w:rsidRPr="003568D8">
        <w:t>аукциона</w:t>
      </w:r>
      <w:r w:rsidRPr="003568D8">
        <w:rPr>
          <w:rStyle w:val="FontStyle128"/>
          <w:sz w:val="24"/>
          <w:szCs w:val="24"/>
        </w:rPr>
        <w:t xml:space="preserve"> - юридического лица; наличие решения арбитражного суда о признании участника </w:t>
      </w:r>
      <w:r w:rsidR="0098517D" w:rsidRPr="003568D8">
        <w:t>аукциона</w:t>
      </w:r>
      <w:r w:rsidRPr="003568D8">
        <w:t xml:space="preserve"> </w:t>
      </w:r>
      <w:r w:rsidRPr="003568D8">
        <w:rPr>
          <w:rStyle w:val="FontStyle128"/>
          <w:sz w:val="24"/>
          <w:szCs w:val="24"/>
        </w:rPr>
        <w:t xml:space="preserve">- юридического лица, индивидуального </w:t>
      </w:r>
      <w:r w:rsidRPr="003568D8">
        <w:rPr>
          <w:rStyle w:val="FontStyle128"/>
          <w:color w:val="auto"/>
          <w:sz w:val="24"/>
          <w:szCs w:val="24"/>
        </w:rPr>
        <w:t>предпринимателя банкротом</w:t>
      </w:r>
      <w:r w:rsidRPr="003568D8">
        <w:rPr>
          <w:bCs/>
        </w:rPr>
        <w:t>; наложение ареста на имущество участника Аукциона, необходимого для исполнения договора</w:t>
      </w:r>
      <w:r w:rsidRPr="003568D8">
        <w:rPr>
          <w:rStyle w:val="FontStyle128"/>
          <w:color w:val="auto"/>
          <w:sz w:val="24"/>
          <w:szCs w:val="24"/>
        </w:rPr>
        <w:t>;</w:t>
      </w:r>
    </w:p>
    <w:p w:rsidR="00702309" w:rsidRPr="003568D8" w:rsidRDefault="00702309" w:rsidP="00A2373D">
      <w:pPr>
        <w:pStyle w:val="Style23"/>
        <w:widowControl/>
        <w:numPr>
          <w:ilvl w:val="0"/>
          <w:numId w:val="14"/>
        </w:numPr>
        <w:tabs>
          <w:tab w:val="left" w:pos="851"/>
        </w:tabs>
        <w:spacing w:line="240" w:lineRule="auto"/>
        <w:ind w:left="0" w:firstLine="0"/>
        <w:rPr>
          <w:rStyle w:val="FontStyle128"/>
          <w:color w:val="auto"/>
          <w:sz w:val="24"/>
          <w:szCs w:val="24"/>
        </w:rPr>
      </w:pPr>
      <w:r w:rsidRPr="003568D8">
        <w:rPr>
          <w:rStyle w:val="FontStyle128"/>
          <w:color w:val="auto"/>
          <w:sz w:val="24"/>
          <w:szCs w:val="24"/>
        </w:rPr>
        <w:t xml:space="preserve">приостановления деятельности участника </w:t>
      </w:r>
      <w:r w:rsidR="0098517D" w:rsidRPr="003568D8">
        <w:t>аукциона</w:t>
      </w:r>
      <w:r w:rsidRPr="003568D8">
        <w:rPr>
          <w:rStyle w:val="FontStyle128"/>
          <w:color w:val="auto"/>
          <w:sz w:val="24"/>
          <w:szCs w:val="24"/>
        </w:rPr>
        <w:t xml:space="preserve"> в порядке, предусмотренном законодательством РФ;</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rPr>
          <w:rStyle w:val="FontStyle128"/>
          <w:sz w:val="24"/>
          <w:szCs w:val="24"/>
        </w:rPr>
        <w:t xml:space="preserve">наличия информации о реорганизации участника </w:t>
      </w:r>
      <w:r w:rsidR="0098517D" w:rsidRPr="003568D8">
        <w:t>аукциона</w:t>
      </w:r>
      <w:r w:rsidRPr="003568D8">
        <w:rPr>
          <w:rStyle w:val="FontStyle128"/>
          <w:sz w:val="24"/>
          <w:szCs w:val="24"/>
        </w:rPr>
        <w:t xml:space="preserve">, в случае если реорганизация приведет к прекращению деятельности участника. Данный подпункт не применяется в случае реорганизации в форме преобразования юридического лица одной </w:t>
      </w:r>
      <w:r w:rsidRPr="003568D8">
        <w:rPr>
          <w:rStyle w:val="FontStyle128"/>
          <w:sz w:val="24"/>
          <w:szCs w:val="24"/>
        </w:rPr>
        <w:lastRenderedPageBreak/>
        <w:t>организационно-правовой формы в юридическое лицо другой организационно-правовой формы (ч. 5 ст. 58 ГК РФ)</w:t>
      </w:r>
      <w:r w:rsidRPr="003568D8">
        <w:t>;</w:t>
      </w:r>
    </w:p>
    <w:p w:rsidR="00702309" w:rsidRPr="003568D8" w:rsidRDefault="00702309" w:rsidP="00A2373D">
      <w:pPr>
        <w:pStyle w:val="Style23"/>
        <w:widowControl/>
        <w:numPr>
          <w:ilvl w:val="0"/>
          <w:numId w:val="14"/>
        </w:numPr>
        <w:tabs>
          <w:tab w:val="left" w:pos="851"/>
        </w:tabs>
        <w:spacing w:line="240" w:lineRule="auto"/>
        <w:ind w:left="0" w:firstLine="0"/>
        <w:rPr>
          <w:color w:val="000000"/>
        </w:rPr>
      </w:pPr>
      <w:r w:rsidRPr="003568D8">
        <w:t xml:space="preserve">предоставления участником </w:t>
      </w:r>
      <w:r w:rsidR="0098517D" w:rsidRPr="003568D8">
        <w:t>аукциона</w:t>
      </w:r>
      <w:r w:rsidRPr="003568D8">
        <w:t xml:space="preserve"> заведомо ложных сведений;</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Участника Аукциона иным отборочным критериям, установленным в настоящей Документацией, а также в Приложении №1 «Техническое задание» к настоящей Документации, в т.ч. с учетом установленных допустимых отклонений от числовых значений критериев (если таковые были установлены);</w:t>
      </w:r>
    </w:p>
    <w:p w:rsidR="00702309" w:rsidRPr="003568D8" w:rsidRDefault="00702309"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несоответствия Заявки требованиям настоящей Документации, в том числе в части оформления заявки на участие</w:t>
      </w:r>
      <w:r w:rsidR="00E57D2A" w:rsidRPr="003568D8">
        <w:rPr>
          <w:sz w:val="24"/>
          <w:szCs w:val="24"/>
        </w:rPr>
        <w:t>;</w:t>
      </w:r>
    </w:p>
    <w:p w:rsidR="00E57D2A" w:rsidRPr="003568D8" w:rsidRDefault="00E57D2A" w:rsidP="00A2373D">
      <w:pPr>
        <w:pStyle w:val="31"/>
        <w:widowControl w:val="0"/>
        <w:numPr>
          <w:ilvl w:val="0"/>
          <w:numId w:val="14"/>
        </w:numPr>
        <w:tabs>
          <w:tab w:val="left" w:pos="851"/>
          <w:tab w:val="left" w:pos="1276"/>
        </w:tabs>
        <w:snapToGrid/>
        <w:ind w:left="0" w:firstLine="0"/>
        <w:rPr>
          <w:sz w:val="24"/>
          <w:szCs w:val="24"/>
        </w:rPr>
      </w:pPr>
      <w:r w:rsidRPr="003568D8">
        <w:rPr>
          <w:sz w:val="24"/>
          <w:szCs w:val="24"/>
        </w:rPr>
        <w:t>подачи предложения с общей стоимостью ниже начальной (минимальной) цены лота;</w:t>
      </w:r>
    </w:p>
    <w:p w:rsidR="00702309" w:rsidRPr="003568D8" w:rsidRDefault="00702309" w:rsidP="00A2373D">
      <w:pPr>
        <w:pStyle w:val="affffb"/>
        <w:widowControl w:val="0"/>
        <w:numPr>
          <w:ilvl w:val="3"/>
          <w:numId w:val="45"/>
        </w:numPr>
        <w:tabs>
          <w:tab w:val="num" w:pos="1276"/>
        </w:tabs>
        <w:ind w:left="0" w:firstLine="0"/>
      </w:pPr>
      <w:r w:rsidRPr="003568D8">
        <w:t xml:space="preserve">При проверке правильности оформления заявок Комиссия вправе не обращать внимание на мелкие недочеты и погрешности, которые не влияют на суть Заявки. </w:t>
      </w:r>
    </w:p>
    <w:p w:rsidR="00702309" w:rsidRPr="003568D8" w:rsidRDefault="00702309" w:rsidP="00A2373D">
      <w:pPr>
        <w:pStyle w:val="afffff5"/>
        <w:widowControl w:val="0"/>
        <w:numPr>
          <w:ilvl w:val="3"/>
          <w:numId w:val="45"/>
        </w:numPr>
        <w:tabs>
          <w:tab w:val="num" w:pos="1276"/>
        </w:tabs>
        <w:autoSpaceDE w:val="0"/>
        <w:autoSpaceDN w:val="0"/>
        <w:adjustRightInd w:val="0"/>
        <w:ind w:left="0" w:firstLine="0"/>
        <w:jc w:val="both"/>
      </w:pPr>
      <w:r w:rsidRPr="003568D8">
        <w:t>Если в заявке имеются расхождения между обозначением сумм словами и цифрами, то Комиссией принимается к рассмотрению сумма, указанная словами.</w:t>
      </w:r>
    </w:p>
    <w:p w:rsidR="00702309" w:rsidRPr="003568D8" w:rsidRDefault="00702309" w:rsidP="00A2373D">
      <w:pPr>
        <w:pStyle w:val="afffff5"/>
        <w:numPr>
          <w:ilvl w:val="3"/>
          <w:numId w:val="45"/>
        </w:numPr>
        <w:tabs>
          <w:tab w:val="num" w:pos="1276"/>
        </w:tabs>
        <w:ind w:left="0" w:firstLine="0"/>
        <w:jc w:val="both"/>
      </w:pPr>
      <w:r w:rsidRPr="003568D8">
        <w:t xml:space="preserve">По результатам отборочной стадии комиссией принимается решение: </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о признании заявки участника соответствующей требованиям документации;</w:t>
      </w:r>
    </w:p>
    <w:p w:rsidR="00702309" w:rsidRPr="003568D8" w:rsidRDefault="00702309" w:rsidP="00A2373D">
      <w:pPr>
        <w:pStyle w:val="4"/>
        <w:keepNext w:val="0"/>
        <w:numPr>
          <w:ilvl w:val="0"/>
          <w:numId w:val="9"/>
        </w:numPr>
        <w:tabs>
          <w:tab w:val="clear" w:pos="432"/>
          <w:tab w:val="num" w:pos="0"/>
        </w:tabs>
        <w:spacing w:before="0" w:after="0"/>
        <w:ind w:left="0" w:firstLine="0"/>
        <w:rPr>
          <w:rFonts w:ascii="Times New Roman" w:hAnsi="Times New Roman" w:cs="Times New Roman"/>
        </w:rPr>
      </w:pPr>
      <w:r w:rsidRPr="003568D8">
        <w:rPr>
          <w:rFonts w:ascii="Times New Roman" w:hAnsi="Times New Roman" w:cs="Times New Roman"/>
        </w:rPr>
        <w:t xml:space="preserve">о признании заявки участника не соответствующей требованиям документации и отклонении заявки участника от участия в </w:t>
      </w:r>
      <w:r w:rsidR="00767E92" w:rsidRPr="003568D8">
        <w:rPr>
          <w:rFonts w:ascii="Times New Roman" w:hAnsi="Times New Roman" w:cs="Times New Roman"/>
        </w:rPr>
        <w:t>аукционе</w:t>
      </w:r>
      <w:r w:rsidRPr="003568D8">
        <w:rPr>
          <w:rFonts w:ascii="Times New Roman" w:hAnsi="Times New Roman" w:cs="Times New Roman"/>
        </w:rPr>
        <w:t>.</w:t>
      </w:r>
    </w:p>
    <w:p w:rsidR="00702309" w:rsidRPr="003568D8" w:rsidRDefault="00702309" w:rsidP="00A2373D">
      <w:pPr>
        <w:pStyle w:val="afffff5"/>
        <w:widowControl w:val="0"/>
        <w:tabs>
          <w:tab w:val="left" w:pos="1134"/>
        </w:tabs>
        <w:autoSpaceDE w:val="0"/>
        <w:autoSpaceDN w:val="0"/>
        <w:adjustRightInd w:val="0"/>
        <w:ind w:left="0"/>
        <w:jc w:val="both"/>
        <w:rPr>
          <w:rStyle w:val="FontStyle128"/>
          <w:sz w:val="24"/>
          <w:szCs w:val="24"/>
        </w:rPr>
      </w:pPr>
    </w:p>
    <w:p w:rsidR="00702309" w:rsidRPr="003568D8" w:rsidRDefault="00702309" w:rsidP="00A2373D">
      <w:pPr>
        <w:pStyle w:val="21"/>
        <w:numPr>
          <w:ilvl w:val="0"/>
          <w:numId w:val="44"/>
        </w:numPr>
        <w:tabs>
          <w:tab w:val="num" w:pos="284"/>
          <w:tab w:val="left" w:pos="1134"/>
          <w:tab w:val="num" w:pos="2520"/>
        </w:tabs>
        <w:spacing w:after="0"/>
        <w:ind w:left="0" w:firstLine="0"/>
        <w:jc w:val="left"/>
        <w:rPr>
          <w:sz w:val="24"/>
          <w:szCs w:val="24"/>
        </w:rPr>
      </w:pPr>
      <w:bookmarkStart w:id="45" w:name="_Ref516112628"/>
      <w:bookmarkStart w:id="46" w:name="_Toc1149379"/>
      <w:bookmarkStart w:id="47" w:name="_Toc4584770"/>
      <w:bookmarkStart w:id="48" w:name="_Toc134695134"/>
      <w:r w:rsidRPr="003568D8">
        <w:rPr>
          <w:sz w:val="24"/>
          <w:szCs w:val="24"/>
        </w:rPr>
        <w:t>Дополнительные запросы разъяснений заявок Участников</w:t>
      </w:r>
      <w:bookmarkEnd w:id="45"/>
      <w:bookmarkEnd w:id="46"/>
      <w:bookmarkEnd w:id="47"/>
      <w:bookmarkEnd w:id="48"/>
    </w:p>
    <w:p w:rsidR="00702309" w:rsidRPr="003568D8" w:rsidRDefault="00702309" w:rsidP="00A2373D">
      <w:pPr>
        <w:pStyle w:val="affffa"/>
        <w:numPr>
          <w:ilvl w:val="2"/>
          <w:numId w:val="63"/>
        </w:numPr>
        <w:tabs>
          <w:tab w:val="left" w:pos="993"/>
        </w:tabs>
        <w:ind w:left="0" w:firstLine="0"/>
      </w:pPr>
      <w:bookmarkStart w:id="49" w:name="_Ref481099943"/>
      <w:bookmarkStart w:id="50" w:name="_Ref501535498"/>
      <w:r w:rsidRPr="003568D8">
        <w:t>В рамках процедуры рассмотрения заявок участников в случае, если это не приведет к нарушению сроков проведения соответствующего этапа, Организатор вправе направить в адрес Участника дополнительный запрос разъяснений и/или дополнения его заявки</w:t>
      </w:r>
      <w:bookmarkEnd w:id="49"/>
      <w:bookmarkEnd w:id="50"/>
      <w:r w:rsidRPr="003568D8">
        <w:t>.</w:t>
      </w:r>
    </w:p>
    <w:p w:rsidR="00702309" w:rsidRPr="003568D8" w:rsidRDefault="00702309" w:rsidP="00A2373D">
      <w:pPr>
        <w:pStyle w:val="affffa"/>
        <w:numPr>
          <w:ilvl w:val="2"/>
          <w:numId w:val="63"/>
        </w:numPr>
        <w:tabs>
          <w:tab w:val="left" w:pos="993"/>
        </w:tabs>
        <w:ind w:left="0" w:firstLine="0"/>
      </w:pPr>
      <w:r w:rsidRPr="003568D8">
        <w:t>Не допускаются запросы со стороны Организатора, а также ответы со стороны Участников, изменяющие суть заявки (предмет, объем, цена, номенклатура продукции).</w:t>
      </w:r>
    </w:p>
    <w:p w:rsidR="00702309" w:rsidRPr="003568D8" w:rsidRDefault="00702309" w:rsidP="00A2373D">
      <w:pPr>
        <w:pStyle w:val="affffa"/>
        <w:numPr>
          <w:ilvl w:val="2"/>
          <w:numId w:val="63"/>
        </w:numPr>
        <w:tabs>
          <w:tab w:val="left" w:pos="993"/>
        </w:tabs>
        <w:ind w:left="0" w:firstLine="0"/>
      </w:pPr>
      <w:r w:rsidRPr="003568D8">
        <w:t xml:space="preserve">При направлении дополнительных запросов разъяснений заявок не допускается создание преимущественных условий Участнику или нескольким участникам </w:t>
      </w:r>
      <w:r w:rsidR="00767E92" w:rsidRPr="003568D8">
        <w:t>аукциона</w:t>
      </w:r>
      <w:r w:rsidRPr="003568D8">
        <w:t>.</w:t>
      </w:r>
    </w:p>
    <w:p w:rsidR="00702309" w:rsidRPr="003568D8" w:rsidRDefault="00702309" w:rsidP="00A2373D">
      <w:pPr>
        <w:pStyle w:val="affffa"/>
        <w:numPr>
          <w:ilvl w:val="2"/>
          <w:numId w:val="63"/>
        </w:numPr>
        <w:tabs>
          <w:tab w:val="left" w:pos="993"/>
        </w:tabs>
        <w:ind w:left="0" w:firstLine="0"/>
      </w:pPr>
      <w:r w:rsidRPr="003568D8">
        <w:t>Дополнительные запросы направляются одновременно (в один день) всем Участникам, у которых был выявлен факт несоответствий.</w:t>
      </w:r>
    </w:p>
    <w:p w:rsidR="00702309" w:rsidRPr="003568D8" w:rsidRDefault="00702309" w:rsidP="00A2373D">
      <w:pPr>
        <w:pStyle w:val="affffa"/>
        <w:numPr>
          <w:ilvl w:val="2"/>
          <w:numId w:val="63"/>
        </w:numPr>
        <w:tabs>
          <w:tab w:val="left" w:pos="993"/>
        </w:tabs>
        <w:ind w:left="0" w:firstLine="0"/>
      </w:pPr>
      <w:r w:rsidRPr="003568D8">
        <w:t xml:space="preserve">Срок предоставления разъяснений Участниками своих заявок устанавливается одинаковый для всех и составляет не менее 1 (одного) рабочего дней с момента направления запроса в адрес Участника. </w:t>
      </w:r>
    </w:p>
    <w:p w:rsidR="00702309" w:rsidRPr="003568D8" w:rsidRDefault="00702309" w:rsidP="00A2373D">
      <w:pPr>
        <w:pStyle w:val="affffa"/>
        <w:numPr>
          <w:ilvl w:val="2"/>
          <w:numId w:val="63"/>
        </w:numPr>
        <w:tabs>
          <w:tab w:val="left" w:pos="993"/>
        </w:tabs>
        <w:ind w:left="0" w:firstLine="0"/>
      </w:pPr>
      <w:r w:rsidRPr="003568D8">
        <w:t>Направление Организатором таких запросов и ответов Участников на данные запросы осуществляется с помощью программных и технических средств ЭТП в порядке, предусмотренном Регламентом ЭТП. Ответы Участников, поступившие не через ЭТП, к рассмотрению не принимаются.</w:t>
      </w:r>
    </w:p>
    <w:p w:rsidR="00702309" w:rsidRPr="003568D8" w:rsidRDefault="00702309" w:rsidP="00A2373D">
      <w:pPr>
        <w:pStyle w:val="affffa"/>
        <w:numPr>
          <w:ilvl w:val="2"/>
          <w:numId w:val="63"/>
        </w:numPr>
        <w:tabs>
          <w:tab w:val="left" w:pos="993"/>
        </w:tabs>
        <w:ind w:left="0" w:firstLine="0"/>
      </w:pPr>
      <w:r w:rsidRPr="003568D8">
        <w:t>Не предоставление или предоставление не в полном объеме запрашиваемых документов и/или разъяснений в установленный в запросе срок служит основанием для отклонения заявки такого Участника по условиям пунктов 2.1</w:t>
      </w:r>
      <w:r w:rsidR="00E57D2A" w:rsidRPr="003568D8">
        <w:t>0</w:t>
      </w:r>
      <w:r w:rsidRPr="003568D8">
        <w:t>.2.4.</w:t>
      </w:r>
    </w:p>
    <w:p w:rsidR="00702309" w:rsidRPr="003568D8" w:rsidRDefault="00702309" w:rsidP="00A2373D">
      <w:pPr>
        <w:pStyle w:val="Style23"/>
        <w:widowControl/>
        <w:tabs>
          <w:tab w:val="left" w:pos="993"/>
        </w:tabs>
        <w:spacing w:line="240" w:lineRule="auto"/>
        <w:ind w:firstLine="0"/>
        <w:rPr>
          <w:rStyle w:val="FontStyle128"/>
          <w:sz w:val="24"/>
          <w:szCs w:val="24"/>
        </w:rPr>
      </w:pPr>
    </w:p>
    <w:p w:rsidR="00702309" w:rsidRPr="003568D8" w:rsidRDefault="00702309" w:rsidP="00A2373D">
      <w:pPr>
        <w:pStyle w:val="21"/>
        <w:keepNext w:val="0"/>
        <w:numPr>
          <w:ilvl w:val="1"/>
          <w:numId w:val="74"/>
        </w:numPr>
        <w:tabs>
          <w:tab w:val="left" w:pos="284"/>
          <w:tab w:val="left" w:pos="567"/>
          <w:tab w:val="left" w:pos="1134"/>
        </w:tabs>
        <w:spacing w:after="0"/>
        <w:ind w:left="0" w:firstLine="0"/>
        <w:jc w:val="both"/>
        <w:rPr>
          <w:sz w:val="24"/>
          <w:szCs w:val="24"/>
        </w:rPr>
      </w:pPr>
      <w:bookmarkStart w:id="51" w:name="_Toc134695135"/>
      <w:r w:rsidRPr="003568D8">
        <w:rPr>
          <w:sz w:val="24"/>
          <w:szCs w:val="24"/>
        </w:rPr>
        <w:t>Проведение аукциона</w:t>
      </w:r>
      <w:bookmarkEnd w:id="51"/>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bCs w:val="0"/>
        </w:rPr>
      </w:pPr>
      <w:r w:rsidRPr="003568D8">
        <w:rPr>
          <w:rFonts w:ascii="Times New Roman" w:hAnsi="Times New Roman" w:cs="Times New Roman"/>
          <w:b w:val="0"/>
        </w:rPr>
        <w:t xml:space="preserve">Аукцион проводится при условии допуска к участию в </w:t>
      </w:r>
      <w:r w:rsidR="00655138" w:rsidRPr="003568D8">
        <w:rPr>
          <w:rFonts w:ascii="Times New Roman" w:hAnsi="Times New Roman" w:cs="Times New Roman"/>
          <w:b w:val="0"/>
        </w:rPr>
        <w:t>Аукционе</w:t>
      </w:r>
      <w:r w:rsidRPr="003568D8">
        <w:rPr>
          <w:rFonts w:ascii="Times New Roman" w:hAnsi="Times New Roman" w:cs="Times New Roman"/>
          <w:b w:val="0"/>
        </w:rPr>
        <w:t xml:space="preserve"> двух и более участников. Процедура аукциона начинается </w:t>
      </w:r>
      <w:r w:rsidR="002F2375" w:rsidRPr="003568D8">
        <w:rPr>
          <w:rFonts w:ascii="Times New Roman" w:hAnsi="Times New Roman" w:cs="Times New Roman"/>
          <w:b w:val="0"/>
        </w:rPr>
        <w:t xml:space="preserve">не позднее </w:t>
      </w:r>
      <w:r w:rsidRPr="003568D8">
        <w:rPr>
          <w:rFonts w:ascii="Times New Roman" w:hAnsi="Times New Roman" w:cs="Times New Roman"/>
          <w:b w:val="0"/>
        </w:rPr>
        <w:t>врем</w:t>
      </w:r>
      <w:r w:rsidR="002F2375" w:rsidRPr="003568D8">
        <w:rPr>
          <w:rFonts w:ascii="Times New Roman" w:hAnsi="Times New Roman" w:cs="Times New Roman"/>
          <w:b w:val="0"/>
        </w:rPr>
        <w:t>ени</w:t>
      </w:r>
      <w:r w:rsidRPr="003568D8">
        <w:rPr>
          <w:rFonts w:ascii="Times New Roman" w:hAnsi="Times New Roman" w:cs="Times New Roman"/>
          <w:b w:val="0"/>
        </w:rPr>
        <w:t>, указанно</w:t>
      </w:r>
      <w:r w:rsidR="002F2375" w:rsidRPr="003568D8">
        <w:rPr>
          <w:rFonts w:ascii="Times New Roman" w:hAnsi="Times New Roman" w:cs="Times New Roman"/>
          <w:b w:val="0"/>
        </w:rPr>
        <w:t>го</w:t>
      </w:r>
      <w:r w:rsidRPr="003568D8">
        <w:rPr>
          <w:rFonts w:ascii="Times New Roman" w:hAnsi="Times New Roman" w:cs="Times New Roman"/>
          <w:b w:val="0"/>
        </w:rPr>
        <w:t xml:space="preserve"> в </w:t>
      </w:r>
      <w:r w:rsidRPr="003568D8">
        <w:rPr>
          <w:rFonts w:ascii="Times New Roman" w:hAnsi="Times New Roman" w:cs="Times New Roman"/>
          <w:b w:val="0"/>
          <w:bCs w:val="0"/>
        </w:rPr>
        <w:t xml:space="preserve">пункте 10 раздела 1 настоящей документации о </w:t>
      </w:r>
      <w:r w:rsidR="00655138" w:rsidRPr="003568D8">
        <w:rPr>
          <w:rFonts w:ascii="Times New Roman" w:hAnsi="Times New Roman" w:cs="Times New Roman"/>
          <w:b w:val="0"/>
          <w:bCs w:val="0"/>
        </w:rPr>
        <w:t>Аукционе</w:t>
      </w:r>
      <w:r w:rsidRPr="003568D8">
        <w:rPr>
          <w:rFonts w:ascii="Times New Roman" w:hAnsi="Times New Roman" w:cs="Times New Roman"/>
          <w:b w:val="0"/>
          <w:bCs w:val="0"/>
        </w:rPr>
        <w:t>.</w:t>
      </w:r>
    </w:p>
    <w:p w:rsidR="00702309" w:rsidRPr="003568D8" w:rsidRDefault="002F2375"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Аукцион проводится на </w:t>
      </w:r>
      <w:r w:rsidR="00702309" w:rsidRPr="003568D8">
        <w:rPr>
          <w:rFonts w:ascii="Times New Roman" w:hAnsi="Times New Roman" w:cs="Times New Roman"/>
          <w:b w:val="0"/>
        </w:rPr>
        <w:t xml:space="preserve">ЭТП путем подачи участниками </w:t>
      </w:r>
      <w:r w:rsidR="00C04528" w:rsidRPr="003568D8">
        <w:rPr>
          <w:rFonts w:ascii="Times New Roman" w:hAnsi="Times New Roman" w:cs="Times New Roman"/>
          <w:b w:val="0"/>
        </w:rPr>
        <w:t>Аукциона</w:t>
      </w:r>
      <w:r w:rsidR="00702309" w:rsidRPr="003568D8">
        <w:rPr>
          <w:rFonts w:ascii="Times New Roman" w:hAnsi="Times New Roman" w:cs="Times New Roman"/>
          <w:b w:val="0"/>
        </w:rPr>
        <w:t xml:space="preserve"> ценовых предложений, повышенных в пределах «шага аукциона», размер которого указан в </w:t>
      </w:r>
      <w:r w:rsidR="00702309" w:rsidRPr="003568D8">
        <w:rPr>
          <w:rFonts w:ascii="Times New Roman" w:hAnsi="Times New Roman" w:cs="Times New Roman"/>
          <w:b w:val="0"/>
          <w:bCs w:val="0"/>
        </w:rPr>
        <w:t>пункте 10 раздела 1 настоящей документации о</w:t>
      </w:r>
      <w:r w:rsidR="006F422F" w:rsidRPr="003568D8">
        <w:rPr>
          <w:rFonts w:ascii="Times New Roman" w:hAnsi="Times New Roman" w:cs="Times New Roman"/>
          <w:b w:val="0"/>
          <w:bCs w:val="0"/>
        </w:rPr>
        <w:t>б</w:t>
      </w:r>
      <w:r w:rsidR="00702309" w:rsidRPr="003568D8">
        <w:rPr>
          <w:rFonts w:ascii="Times New Roman" w:hAnsi="Times New Roman" w:cs="Times New Roman"/>
          <w:b w:val="0"/>
          <w:bCs w:val="0"/>
        </w:rPr>
        <w:t xml:space="preserve"> </w:t>
      </w:r>
      <w:r w:rsidR="00655138" w:rsidRPr="003568D8">
        <w:rPr>
          <w:rFonts w:ascii="Times New Roman" w:hAnsi="Times New Roman" w:cs="Times New Roman"/>
          <w:b w:val="0"/>
          <w:bCs w:val="0"/>
        </w:rPr>
        <w:t>Аукционе</w:t>
      </w:r>
      <w:r w:rsidR="00702309" w:rsidRPr="003568D8">
        <w:rPr>
          <w:rFonts w:ascii="Times New Roman" w:hAnsi="Times New Roman" w:cs="Times New Roman"/>
          <w:b w:val="0"/>
          <w:bCs w:val="0"/>
        </w:rPr>
        <w:t xml:space="preserve">. </w:t>
      </w:r>
      <w:r w:rsidR="00702309" w:rsidRPr="003568D8">
        <w:rPr>
          <w:rFonts w:ascii="Times New Roman" w:hAnsi="Times New Roman" w:cs="Times New Roman"/>
          <w:b w:val="0"/>
        </w:rPr>
        <w:t xml:space="preserve">Участники аукциона вправе подавать ценовые предложения неограниченное количество раз до окончания аукциона.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При установленном Организатором в извещении шаге аукциона значение следующей ставки участника должно быть кратным шагу.</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вправе не участвовать в процедуре аукциона, в указанном случае по итогам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его ценовое предложение будет соответствовать размеру, указанному в </w:t>
      </w:r>
      <w:r w:rsidRPr="003568D8">
        <w:rPr>
          <w:rFonts w:ascii="Times New Roman" w:hAnsi="Times New Roman" w:cs="Times New Roman"/>
          <w:b w:val="0"/>
        </w:rPr>
        <w:lastRenderedPageBreak/>
        <w:t>ценовой матрице на ЭТП при подаче заявки до срока окончания подачи заявок, и ранжироваться в итоговом протоколе с учетом этого.</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Участник не может подать предложение о цене договора ниже начальной цены, указанной в извещении. Участник не может дважды подать одно и то же предложение по цене договора. Участник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вправе подавать предложение о цене договора, равное предложению или меньшее, чем предложение о цене договора, которые поданы таким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ранее, а также предложение о цене договора, равное нулю. Участник вправе подавать предложение о цене договора выше, чем текущее максимальное предложение о цене договора.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Участник аукциона не имеет возможности делать две и более ставок подряд.</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Аукцион считается оконченным, если по истечении 10 минут с момента (времени) начала аукциона, указанного в документации</w:t>
      </w:r>
      <w:r w:rsidR="00F57326" w:rsidRPr="003568D8">
        <w:rPr>
          <w:rFonts w:ascii="Times New Roman" w:hAnsi="Times New Roman" w:cs="Times New Roman"/>
          <w:b w:val="0"/>
        </w:rPr>
        <w:t>,</w:t>
      </w:r>
      <w:r w:rsidRPr="003568D8">
        <w:rPr>
          <w:rFonts w:ascii="Times New Roman" w:hAnsi="Times New Roman" w:cs="Times New Roman"/>
          <w:b w:val="0"/>
        </w:rPr>
        <w:t xml:space="preserve"> ни один из участников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не сделал ценового предложения, либо по истечении 10 минут с момента поступления последнего ценового предложения от участников </w:t>
      </w:r>
      <w:r w:rsidR="00767E92" w:rsidRPr="003568D8">
        <w:rPr>
          <w:rFonts w:ascii="Times New Roman" w:hAnsi="Times New Roman" w:cs="Times New Roman"/>
          <w:b w:val="0"/>
        </w:rPr>
        <w:t>аукциона</w:t>
      </w:r>
      <w:r w:rsidR="00F57326" w:rsidRPr="003568D8">
        <w:rPr>
          <w:rFonts w:ascii="Times New Roman" w:hAnsi="Times New Roman" w:cs="Times New Roman"/>
          <w:b w:val="0"/>
        </w:rPr>
        <w:t xml:space="preserve"> новых предложений не поступило</w:t>
      </w:r>
      <w:r w:rsidRPr="003568D8">
        <w:rPr>
          <w:rFonts w:ascii="Times New Roman" w:hAnsi="Times New Roman" w:cs="Times New Roman"/>
          <w:b w:val="0"/>
        </w:rPr>
        <w:t xml:space="preserve">. </w:t>
      </w:r>
    </w:p>
    <w:p w:rsidR="00702309" w:rsidRPr="003568D8" w:rsidRDefault="00702309" w:rsidP="00A2373D">
      <w:pPr>
        <w:pStyle w:val="32"/>
        <w:keepNext w:val="0"/>
        <w:numPr>
          <w:ilvl w:val="3"/>
          <w:numId w:val="50"/>
        </w:numPr>
        <w:tabs>
          <w:tab w:val="left" w:pos="851"/>
        </w:tabs>
        <w:spacing w:before="0" w:after="0"/>
        <w:ind w:left="0" w:firstLine="0"/>
        <w:rPr>
          <w:rFonts w:ascii="Times New Roman" w:hAnsi="Times New Roman" w:cs="Times New Roman"/>
          <w:b w:val="0"/>
        </w:rPr>
      </w:pPr>
      <w:r w:rsidRPr="003568D8">
        <w:rPr>
          <w:rFonts w:ascii="Times New Roman" w:hAnsi="Times New Roman" w:cs="Times New Roman"/>
          <w:b w:val="0"/>
        </w:rPr>
        <w:t>По результатам аукциона составляется протокол, в котором фиксируется результаты проведения аукциона.</w:t>
      </w:r>
    </w:p>
    <w:p w:rsidR="00702309" w:rsidRPr="003568D8" w:rsidRDefault="00702309" w:rsidP="00A2373D">
      <w:pPr>
        <w:pStyle w:val="Times12"/>
        <w:widowControl w:val="0"/>
        <w:tabs>
          <w:tab w:val="left" w:pos="1276"/>
        </w:tabs>
        <w:ind w:firstLine="0"/>
        <w:rPr>
          <w:szCs w:val="24"/>
        </w:rPr>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2" w:name="_Toc134695136"/>
      <w:r w:rsidRPr="003568D8">
        <w:rPr>
          <w:sz w:val="24"/>
          <w:szCs w:val="24"/>
        </w:rPr>
        <w:t>Подведение итогов.</w:t>
      </w:r>
      <w:bookmarkEnd w:id="52"/>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После рассмотрения полученных Заявок Комиссия подводит итоги </w:t>
      </w:r>
      <w:r w:rsidR="00363C08" w:rsidRPr="003568D8">
        <w:rPr>
          <w:rFonts w:ascii="Times New Roman" w:hAnsi="Times New Roman" w:cs="Times New Roman"/>
          <w:b w:val="0"/>
        </w:rPr>
        <w:t>по аукциону</w:t>
      </w:r>
      <w:r w:rsidR="003067E1" w:rsidRPr="003568D8">
        <w:rPr>
          <w:rFonts w:ascii="Times New Roman" w:hAnsi="Times New Roman" w:cs="Times New Roman"/>
          <w:b w:val="0"/>
        </w:rPr>
        <w:t xml:space="preserve"> </w:t>
      </w:r>
      <w:r w:rsidRPr="003568D8">
        <w:rPr>
          <w:rFonts w:ascii="Times New Roman" w:hAnsi="Times New Roman" w:cs="Times New Roman"/>
          <w:b w:val="0"/>
        </w:rPr>
        <w:t xml:space="preserve">путем определения победителя или признания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несостоявшимся</w:t>
      </w:r>
      <w:r w:rsidRPr="003568D8">
        <w:rPr>
          <w:rFonts w:ascii="Times New Roman" w:hAnsi="Times New Roman" w:cs="Times New Roman"/>
          <w:b w:val="0"/>
        </w:rPr>
        <w:t>.</w:t>
      </w:r>
    </w:p>
    <w:p w:rsidR="00702309" w:rsidRPr="003568D8" w:rsidRDefault="00702309" w:rsidP="00A2373D">
      <w:pPr>
        <w:pStyle w:val="32"/>
        <w:keepNext w:val="0"/>
        <w:numPr>
          <w:ilvl w:val="2"/>
          <w:numId w:val="52"/>
        </w:numPr>
        <w:tabs>
          <w:tab w:val="left" w:pos="1134"/>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Подведение итогов </w:t>
      </w:r>
      <w:r w:rsidR="00767E92" w:rsidRPr="003568D8">
        <w:rPr>
          <w:rFonts w:ascii="Times New Roman" w:hAnsi="Times New Roman" w:cs="Times New Roman"/>
          <w:b w:val="0"/>
        </w:rPr>
        <w:t>аукциона</w:t>
      </w:r>
      <w:r w:rsidRPr="003568D8">
        <w:rPr>
          <w:rFonts w:ascii="Times New Roman" w:hAnsi="Times New Roman" w:cs="Times New Roman"/>
          <w:b w:val="0"/>
        </w:rPr>
        <w:t xml:space="preserve"> </w:t>
      </w:r>
      <w:r w:rsidR="00767E92" w:rsidRPr="003568D8">
        <w:rPr>
          <w:rFonts w:ascii="Times New Roman" w:hAnsi="Times New Roman" w:cs="Times New Roman"/>
          <w:b w:val="0"/>
        </w:rPr>
        <w:t xml:space="preserve">осуществляется </w:t>
      </w:r>
      <w:r w:rsidRPr="003568D8">
        <w:rPr>
          <w:rFonts w:ascii="Times New Roman" w:hAnsi="Times New Roman" w:cs="Times New Roman"/>
          <w:b w:val="0"/>
        </w:rPr>
        <w:t>Комиссией в сроки, установленные в разделе 1 настоящей Документации, Извещении.</w:t>
      </w:r>
    </w:p>
    <w:p w:rsidR="00DE1F40" w:rsidRPr="00550681" w:rsidRDefault="00DE1F40" w:rsidP="00DE1F40">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bCs w:val="0"/>
        </w:rPr>
        <w:t xml:space="preserve">Победителем </w:t>
      </w:r>
      <w:r w:rsidRPr="00550681">
        <w:rPr>
          <w:rFonts w:ascii="Times New Roman" w:hAnsi="Times New Roman" w:cs="Times New Roman"/>
          <w:b w:val="0"/>
        </w:rPr>
        <w:t>аукциона</w:t>
      </w:r>
      <w:r w:rsidRPr="00550681">
        <w:rPr>
          <w:rFonts w:ascii="Times New Roman" w:hAnsi="Times New Roman" w:cs="Times New Roman"/>
          <w:b w:val="0"/>
          <w:bCs w:val="0"/>
        </w:rPr>
        <w:t xml:space="preserve"> признается участник, заявка на участие в </w:t>
      </w:r>
      <w:r w:rsidRPr="00550681">
        <w:rPr>
          <w:rFonts w:ascii="Times New Roman" w:hAnsi="Times New Roman" w:cs="Times New Roman"/>
          <w:b w:val="0"/>
        </w:rPr>
        <w:t>аукционе</w:t>
      </w:r>
      <w:r w:rsidRPr="00550681">
        <w:rPr>
          <w:rFonts w:ascii="Times New Roman" w:hAnsi="Times New Roman" w:cs="Times New Roman"/>
          <w:b w:val="0"/>
          <w:bCs w:val="0"/>
        </w:rPr>
        <w:t xml:space="preserve"> которого соответствует требованиям, установленным Документацией, и является наибольшей по стоимости. В случае если ценовое предложение, определенное по результатам аукциона, двух или более заявок будет одинаковым, победителем </w:t>
      </w:r>
      <w:r w:rsidRPr="00550681">
        <w:rPr>
          <w:rFonts w:ascii="Times New Roman" w:hAnsi="Times New Roman" w:cs="Times New Roman"/>
          <w:b w:val="0"/>
        </w:rPr>
        <w:t>аукциона</w:t>
      </w:r>
      <w:r w:rsidRPr="00550681">
        <w:rPr>
          <w:rFonts w:ascii="Times New Roman" w:hAnsi="Times New Roman" w:cs="Times New Roman"/>
          <w:b w:val="0"/>
          <w:bCs w:val="0"/>
        </w:rPr>
        <w:t xml:space="preserve"> признается участник, сумма единичных расценок которого будет выше. В случае если ценовое предложение и сумма единичных расценок, определенные по результатам аукциона, двух или более заявок будут одинаковые, победителем </w:t>
      </w:r>
      <w:r w:rsidRPr="00550681">
        <w:rPr>
          <w:rFonts w:ascii="Times New Roman" w:hAnsi="Times New Roman" w:cs="Times New Roman"/>
          <w:b w:val="0"/>
        </w:rPr>
        <w:t>аукциона</w:t>
      </w:r>
      <w:r w:rsidRPr="00550681">
        <w:rPr>
          <w:rFonts w:ascii="Times New Roman" w:hAnsi="Times New Roman" w:cs="Times New Roman"/>
          <w:b w:val="0"/>
          <w:bCs w:val="0"/>
        </w:rPr>
        <w:t xml:space="preserve"> признается участник, заявка которого поступила ранее других заявок.</w:t>
      </w:r>
    </w:p>
    <w:p w:rsidR="00DE1F40" w:rsidRPr="00550681" w:rsidRDefault="00DE1F40" w:rsidP="00DE1F40">
      <w:pPr>
        <w:pStyle w:val="32"/>
        <w:keepNext w:val="0"/>
        <w:numPr>
          <w:ilvl w:val="2"/>
          <w:numId w:val="52"/>
        </w:numPr>
        <w:tabs>
          <w:tab w:val="left" w:pos="1134"/>
        </w:tabs>
        <w:spacing w:before="0" w:after="0"/>
        <w:ind w:left="0" w:firstLine="0"/>
        <w:rPr>
          <w:rFonts w:ascii="Times New Roman" w:hAnsi="Times New Roman" w:cs="Times New Roman"/>
          <w:b w:val="0"/>
        </w:rPr>
      </w:pPr>
      <w:r w:rsidRPr="00550681">
        <w:rPr>
          <w:rFonts w:ascii="Times New Roman" w:hAnsi="Times New Roman" w:cs="Times New Roman"/>
          <w:b w:val="0"/>
        </w:rPr>
        <w:t xml:space="preserve">По результатам проведения аукционных торгов </w:t>
      </w:r>
      <w:r w:rsidRPr="00550681">
        <w:rPr>
          <w:rFonts w:ascii="Times New Roman" w:hAnsi="Times New Roman" w:cs="Times New Roman"/>
          <w:b w:val="0"/>
          <w:bCs w:val="0"/>
        </w:rPr>
        <w:t>составляется итоговый протокол</w:t>
      </w:r>
      <w:r w:rsidRPr="00550681">
        <w:rPr>
          <w:rFonts w:ascii="Times New Roman" w:hAnsi="Times New Roman" w:cs="Times New Roman"/>
          <w:b w:val="0"/>
        </w:rPr>
        <w:t>.</w:t>
      </w:r>
    </w:p>
    <w:p w:rsidR="00687885" w:rsidRPr="003568D8" w:rsidRDefault="00DE1F40" w:rsidP="00DE1F40">
      <w:pPr>
        <w:pStyle w:val="32"/>
        <w:keepNext w:val="0"/>
        <w:numPr>
          <w:ilvl w:val="2"/>
          <w:numId w:val="52"/>
        </w:numPr>
        <w:tabs>
          <w:tab w:val="left" w:pos="1134"/>
        </w:tabs>
        <w:spacing w:before="0" w:after="0"/>
        <w:ind w:left="0" w:firstLine="0"/>
      </w:pPr>
      <w:r w:rsidRPr="00550681">
        <w:rPr>
          <w:rFonts w:ascii="Times New Roman" w:hAnsi="Times New Roman" w:cs="Times New Roman"/>
          <w:b w:val="0"/>
        </w:rPr>
        <w:t xml:space="preserve">К итоговому протоколу в обязательном порядке прикладывается </w:t>
      </w:r>
      <w:r w:rsidR="000B348D">
        <w:rPr>
          <w:rFonts w:ascii="Times New Roman" w:hAnsi="Times New Roman" w:cs="Times New Roman"/>
          <w:b w:val="0"/>
        </w:rPr>
        <w:t>сводная таблица стоимости</w:t>
      </w:r>
      <w:r w:rsidRPr="00550681">
        <w:rPr>
          <w:rFonts w:ascii="Times New Roman" w:hAnsi="Times New Roman" w:cs="Times New Roman"/>
          <w:b w:val="0"/>
        </w:rPr>
        <w:t xml:space="preserve"> (форма 2.1., приложение № 3 к настоящей Документации)</w:t>
      </w:r>
      <w:r w:rsidRPr="00550681">
        <w:t>.</w:t>
      </w:r>
    </w:p>
    <w:p w:rsidR="00702309" w:rsidRPr="003568D8" w:rsidRDefault="00767E92" w:rsidP="00A2373D">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rPr>
        <w:t>Аукцион</w:t>
      </w:r>
      <w:r w:rsidR="00702309" w:rsidRPr="003568D8">
        <w:rPr>
          <w:rFonts w:ascii="Times New Roman" w:hAnsi="Times New Roman" w:cs="Times New Roman"/>
          <w:b w:val="0"/>
          <w:bCs w:val="0"/>
        </w:rPr>
        <w:t xml:space="preserve"> признается </w:t>
      </w:r>
      <w:r w:rsidRPr="003568D8">
        <w:rPr>
          <w:rFonts w:ascii="Times New Roman" w:hAnsi="Times New Roman" w:cs="Times New Roman"/>
          <w:b w:val="0"/>
          <w:bCs w:val="0"/>
        </w:rPr>
        <w:t xml:space="preserve">несостоявшимся </w:t>
      </w:r>
      <w:r w:rsidR="00702309" w:rsidRPr="003568D8">
        <w:rPr>
          <w:rFonts w:ascii="Times New Roman" w:hAnsi="Times New Roman" w:cs="Times New Roman"/>
          <w:b w:val="0"/>
          <w:bCs w:val="0"/>
        </w:rPr>
        <w:t>в случаях:</w:t>
      </w:r>
    </w:p>
    <w:p w:rsidR="00702309" w:rsidRPr="003568D8" w:rsidRDefault="00702309" w:rsidP="00A2373D">
      <w:pPr>
        <w:pStyle w:val="50"/>
        <w:widowControl w:val="0"/>
        <w:numPr>
          <w:ilvl w:val="0"/>
          <w:numId w:val="0"/>
        </w:numPr>
        <w:tabs>
          <w:tab w:val="left" w:pos="1134"/>
        </w:tabs>
        <w:rPr>
          <w:sz w:val="24"/>
          <w:szCs w:val="24"/>
        </w:rPr>
      </w:pPr>
      <w:r w:rsidRPr="003568D8">
        <w:rPr>
          <w:sz w:val="24"/>
          <w:szCs w:val="24"/>
        </w:rPr>
        <w:t>а) если по окончании срока подачи заявок подана только одна Заявка или не подано ни одной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б) если по результатам рассмотрения Заявок принято решение об отказе в допуске всем Участникам </w:t>
      </w:r>
      <w:r w:rsidR="00767E92" w:rsidRPr="003568D8">
        <w:rPr>
          <w:sz w:val="24"/>
          <w:szCs w:val="24"/>
        </w:rPr>
        <w:t>аукциона</w:t>
      </w:r>
      <w:r w:rsidRPr="003568D8">
        <w:rPr>
          <w:sz w:val="24"/>
          <w:szCs w:val="24"/>
        </w:rPr>
        <w:t>, подавшим Заявки;</w:t>
      </w:r>
    </w:p>
    <w:p w:rsidR="00702309" w:rsidRPr="003568D8" w:rsidRDefault="00702309" w:rsidP="00320DE3">
      <w:pPr>
        <w:pStyle w:val="50"/>
        <w:widowControl w:val="0"/>
        <w:numPr>
          <w:ilvl w:val="0"/>
          <w:numId w:val="0"/>
        </w:numPr>
        <w:tabs>
          <w:tab w:val="left" w:pos="1134"/>
        </w:tabs>
        <w:rPr>
          <w:sz w:val="24"/>
          <w:szCs w:val="24"/>
        </w:rPr>
      </w:pPr>
      <w:r w:rsidRPr="003568D8">
        <w:rPr>
          <w:sz w:val="24"/>
          <w:szCs w:val="24"/>
        </w:rPr>
        <w:t xml:space="preserve">в) если по результатам рассмотрения Заявок принято решение о допуске только одного Участника </w:t>
      </w:r>
      <w:r w:rsidR="00767E92" w:rsidRPr="003568D8">
        <w:rPr>
          <w:sz w:val="24"/>
          <w:szCs w:val="24"/>
        </w:rPr>
        <w:t>аукциона</w:t>
      </w:r>
      <w:r w:rsidRPr="003568D8">
        <w:rPr>
          <w:sz w:val="24"/>
          <w:szCs w:val="24"/>
        </w:rPr>
        <w:t>;</w:t>
      </w:r>
    </w:p>
    <w:p w:rsidR="00E36A97" w:rsidRPr="003568D8" w:rsidRDefault="00E36A97" w:rsidP="00320DE3">
      <w:pPr>
        <w:pStyle w:val="50"/>
        <w:widowControl w:val="0"/>
        <w:numPr>
          <w:ilvl w:val="0"/>
          <w:numId w:val="0"/>
        </w:numPr>
        <w:tabs>
          <w:tab w:val="left" w:pos="1134"/>
        </w:tabs>
        <w:rPr>
          <w:sz w:val="24"/>
          <w:szCs w:val="24"/>
        </w:rPr>
      </w:pPr>
      <w:r w:rsidRPr="003568D8">
        <w:rPr>
          <w:sz w:val="24"/>
          <w:szCs w:val="24"/>
        </w:rPr>
        <w:t>г) если в аукционе участвовал только один участник.</w:t>
      </w:r>
    </w:p>
    <w:p w:rsidR="00702309" w:rsidRPr="003568D8" w:rsidRDefault="00702309" w:rsidP="00320DE3">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Если при проведении Аукциона была предоставлена только одна Заявка, либо принято решение о допуске только одного Участника </w:t>
      </w:r>
      <w:r w:rsidR="00C04528" w:rsidRPr="003568D8">
        <w:rPr>
          <w:rFonts w:ascii="Times New Roman" w:hAnsi="Times New Roman" w:cs="Times New Roman"/>
          <w:b w:val="0"/>
          <w:bCs w:val="0"/>
        </w:rPr>
        <w:t>Аукциона</w:t>
      </w:r>
      <w:r w:rsidR="00320DE3" w:rsidRPr="003568D8">
        <w:rPr>
          <w:rFonts w:ascii="Times New Roman" w:hAnsi="Times New Roman" w:cs="Times New Roman"/>
          <w:b w:val="0"/>
          <w:bCs w:val="0"/>
        </w:rPr>
        <w:t xml:space="preserve"> или если в аукционе участвовал только один участник</w:t>
      </w:r>
      <w:r w:rsidRPr="003568D8">
        <w:rPr>
          <w:rFonts w:ascii="Times New Roman" w:hAnsi="Times New Roman" w:cs="Times New Roman"/>
          <w:b w:val="0"/>
          <w:bCs w:val="0"/>
        </w:rPr>
        <w:t xml:space="preserve"> уполномоченный закупочный орган Организатора</w:t>
      </w:r>
      <w:r w:rsidR="002368D2" w:rsidRPr="003568D8">
        <w:rPr>
          <w:rFonts w:ascii="Times New Roman" w:hAnsi="Times New Roman" w:cs="Times New Roman"/>
          <w:b w:val="0"/>
          <w:bCs w:val="0"/>
        </w:rPr>
        <w:t xml:space="preserve"> имеет право</w:t>
      </w:r>
      <w:r w:rsidRPr="003568D8">
        <w:rPr>
          <w:rFonts w:ascii="Times New Roman" w:hAnsi="Times New Roman" w:cs="Times New Roman"/>
          <w:b w:val="0"/>
          <w:bCs w:val="0"/>
        </w:rPr>
        <w:t xml:space="preserve"> прин</w:t>
      </w:r>
      <w:r w:rsidR="002368D2" w:rsidRPr="003568D8">
        <w:rPr>
          <w:rFonts w:ascii="Times New Roman" w:hAnsi="Times New Roman" w:cs="Times New Roman"/>
          <w:b w:val="0"/>
          <w:bCs w:val="0"/>
        </w:rPr>
        <w:t>я</w:t>
      </w:r>
      <w:r w:rsidRPr="003568D8">
        <w:rPr>
          <w:rFonts w:ascii="Times New Roman" w:hAnsi="Times New Roman" w:cs="Times New Roman"/>
          <w:b w:val="0"/>
          <w:bCs w:val="0"/>
        </w:rPr>
        <w:t>т</w:t>
      </w:r>
      <w:r w:rsidR="002368D2" w:rsidRPr="003568D8">
        <w:rPr>
          <w:rFonts w:ascii="Times New Roman" w:hAnsi="Times New Roman" w:cs="Times New Roman"/>
          <w:b w:val="0"/>
          <w:bCs w:val="0"/>
        </w:rPr>
        <w:t>ь</w:t>
      </w:r>
      <w:r w:rsidRPr="003568D8">
        <w:rPr>
          <w:rFonts w:ascii="Times New Roman" w:hAnsi="Times New Roman" w:cs="Times New Roman"/>
          <w:b w:val="0"/>
          <w:bCs w:val="0"/>
        </w:rPr>
        <w:t xml:space="preserve"> решение о заключении договора с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подавшим такую Заявку при одновременном соблюдении следующих условий: </w:t>
      </w:r>
    </w:p>
    <w:p w:rsidR="00702309" w:rsidRPr="003568D8" w:rsidRDefault="00702309" w:rsidP="00A2373D">
      <w:pPr>
        <w:pStyle w:val="50"/>
        <w:widowControl w:val="0"/>
        <w:numPr>
          <w:ilvl w:val="4"/>
          <w:numId w:val="15"/>
        </w:numPr>
        <w:tabs>
          <w:tab w:val="left" w:pos="1134"/>
        </w:tabs>
        <w:ind w:left="0" w:firstLine="0"/>
        <w:rPr>
          <w:sz w:val="24"/>
          <w:szCs w:val="24"/>
        </w:rPr>
      </w:pPr>
      <w:r w:rsidRPr="003568D8">
        <w:rPr>
          <w:sz w:val="24"/>
          <w:szCs w:val="24"/>
        </w:rPr>
        <w:t xml:space="preserve">данный Участник </w:t>
      </w:r>
      <w:r w:rsidR="00C04528" w:rsidRPr="003568D8">
        <w:rPr>
          <w:sz w:val="24"/>
          <w:szCs w:val="24"/>
        </w:rPr>
        <w:t>Аукциона</w:t>
      </w:r>
      <w:r w:rsidRPr="003568D8">
        <w:rPr>
          <w:sz w:val="24"/>
          <w:szCs w:val="24"/>
        </w:rPr>
        <w:t xml:space="preserve"> соответствует требованиям Извещения</w:t>
      </w:r>
      <w:r w:rsidR="00767E92" w:rsidRPr="003568D8">
        <w:rPr>
          <w:sz w:val="24"/>
          <w:szCs w:val="24"/>
        </w:rPr>
        <w:t>, Документации</w:t>
      </w:r>
      <w:r w:rsidRPr="003568D8">
        <w:rPr>
          <w:sz w:val="24"/>
          <w:szCs w:val="24"/>
        </w:rPr>
        <w:t xml:space="preserve">, о чем принято соответствующее решение </w:t>
      </w:r>
      <w:r w:rsidR="00C47170">
        <w:rPr>
          <w:sz w:val="24"/>
          <w:szCs w:val="24"/>
        </w:rPr>
        <w:t>Аукционной</w:t>
      </w:r>
      <w:r w:rsidRPr="003568D8">
        <w:rPr>
          <w:sz w:val="24"/>
          <w:szCs w:val="24"/>
        </w:rPr>
        <w:t xml:space="preserve"> комиссией;</w:t>
      </w:r>
    </w:p>
    <w:p w:rsidR="004622D9" w:rsidRPr="003568D8" w:rsidRDefault="00702309" w:rsidP="00001319">
      <w:pPr>
        <w:pStyle w:val="50"/>
        <w:widowControl w:val="0"/>
        <w:numPr>
          <w:ilvl w:val="4"/>
          <w:numId w:val="15"/>
        </w:numPr>
        <w:tabs>
          <w:tab w:val="left" w:pos="1134"/>
        </w:tabs>
        <w:ind w:left="0" w:firstLine="0"/>
        <w:rPr>
          <w:sz w:val="24"/>
          <w:szCs w:val="24"/>
        </w:rPr>
      </w:pPr>
      <w:r w:rsidRPr="003568D8">
        <w:rPr>
          <w:sz w:val="24"/>
          <w:szCs w:val="24"/>
        </w:rPr>
        <w:t xml:space="preserve">договор заключается по цене, в объеме и на условиях, указанных таким единственным Участником </w:t>
      </w:r>
      <w:r w:rsidR="00767E92" w:rsidRPr="003568D8">
        <w:rPr>
          <w:sz w:val="24"/>
          <w:szCs w:val="24"/>
        </w:rPr>
        <w:t>аукциона</w:t>
      </w:r>
      <w:r w:rsidRPr="003568D8">
        <w:rPr>
          <w:sz w:val="24"/>
          <w:szCs w:val="24"/>
        </w:rPr>
        <w:t xml:space="preserve"> в его Заявке или на лучших для </w:t>
      </w:r>
      <w:r w:rsidR="000B711D" w:rsidRPr="003568D8">
        <w:rPr>
          <w:sz w:val="24"/>
          <w:szCs w:val="24"/>
        </w:rPr>
        <w:t>Продавца</w:t>
      </w:r>
      <w:r w:rsidRPr="003568D8">
        <w:rPr>
          <w:sz w:val="24"/>
          <w:szCs w:val="24"/>
        </w:rPr>
        <w:t xml:space="preserve"> условиях (в том числе достигнутых по результатам преддоговорных переговоров в случае их проведения).</w:t>
      </w:r>
    </w:p>
    <w:p w:rsidR="002714E1" w:rsidRPr="003568D8" w:rsidRDefault="002714E1"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Если ни один из допущенных участников аукциона не подал ценового предложения, отличного в сторону увеличения от начальной (минимальной) цены лота, в таком случае комиссия имеет право признать Победителем участника, заявка которого поступила ранее других заявок.</w:t>
      </w:r>
    </w:p>
    <w:p w:rsidR="00702309" w:rsidRPr="003568D8" w:rsidRDefault="0070230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отсутствия Участников, либо принятия решения об отказе в допуске всем Участникам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Комиссия вправе назначить </w:t>
      </w:r>
      <w:r w:rsidR="00767E92" w:rsidRPr="003568D8">
        <w:rPr>
          <w:rFonts w:ascii="Times New Roman" w:hAnsi="Times New Roman" w:cs="Times New Roman"/>
          <w:b w:val="0"/>
          <w:bCs w:val="0"/>
        </w:rPr>
        <w:t xml:space="preserve">повторный </w:t>
      </w:r>
      <w:r w:rsidRPr="003568D8">
        <w:rPr>
          <w:rFonts w:ascii="Times New Roman" w:hAnsi="Times New Roman" w:cs="Times New Roman"/>
          <w:b w:val="0"/>
          <w:bCs w:val="0"/>
        </w:rPr>
        <w:t>Аукцион.</w:t>
      </w:r>
    </w:p>
    <w:p w:rsidR="00001319" w:rsidRPr="003568D8" w:rsidRDefault="00001319" w:rsidP="00001319">
      <w:pPr>
        <w:pStyle w:val="32"/>
        <w:keepNext w:val="0"/>
        <w:numPr>
          <w:ilvl w:val="2"/>
          <w:numId w:val="52"/>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Если иное не установлено законом, лицо, выигравшее торги, и организатор торгов подписывают в день проведения аукциона протокол о результатах торгов, который имеет силу договора.</w:t>
      </w:r>
    </w:p>
    <w:p w:rsidR="007D1929" w:rsidRPr="003568D8" w:rsidRDefault="007D1929" w:rsidP="007D1929"/>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3" w:name="_Toc134695137"/>
      <w:r w:rsidRPr="003568D8">
        <w:rPr>
          <w:sz w:val="24"/>
          <w:szCs w:val="24"/>
        </w:rPr>
        <w:t>Проведение преддоговорных переговоров.</w:t>
      </w:r>
      <w:bookmarkEnd w:id="53"/>
    </w:p>
    <w:p w:rsidR="00702309" w:rsidRPr="003568D8" w:rsidRDefault="00702309" w:rsidP="00A2373D">
      <w:pPr>
        <w:pStyle w:val="32"/>
        <w:keepNext w:val="0"/>
        <w:numPr>
          <w:ilvl w:val="2"/>
          <w:numId w:val="5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После подведения итогов </w:t>
      </w:r>
      <w:r w:rsidR="00767E92" w:rsidRPr="003568D8">
        <w:rPr>
          <w:rFonts w:ascii="Times New Roman" w:hAnsi="Times New Roman" w:cs="Times New Roman"/>
        </w:rPr>
        <w:t>аукциона</w:t>
      </w:r>
      <w:r w:rsidRPr="003568D8">
        <w:rPr>
          <w:rFonts w:ascii="Times New Roman" w:hAnsi="Times New Roman" w:cs="Times New Roman"/>
          <w:b w:val="0"/>
          <w:bCs w:val="0"/>
        </w:rPr>
        <w:t xml:space="preserve"> </w:t>
      </w:r>
      <w:r w:rsidR="000526D4" w:rsidRPr="003568D8">
        <w:rPr>
          <w:rFonts w:ascii="Times New Roman" w:hAnsi="Times New Roman" w:cs="Times New Roman"/>
          <w:b w:val="0"/>
          <w:bCs w:val="0"/>
        </w:rPr>
        <w:t>Продавец</w:t>
      </w:r>
      <w:r w:rsidRPr="003568D8">
        <w:rPr>
          <w:rFonts w:ascii="Times New Roman" w:hAnsi="Times New Roman" w:cs="Times New Roman"/>
          <w:b w:val="0"/>
          <w:bCs w:val="0"/>
        </w:rPr>
        <w:t xml:space="preserve"> вправе провести преддоговорные переговоры с участником, признанным победителем (единственным участником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xml:space="preserve">, с которым планируется заключить договор). </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Преддоговорные переговоры могут касаться вопросов увеличения цены договора без изменения объема реализуемой продукции, улучшения  условий исполнения договора для продавца (сокращение сроков исполнения договора (его отдельных этапов)), уточнения сроков исполнения обязательств по договору, в случае если договор не был подписан в планируемые сроки в связи с рассмотрением жалобы, в связи с административным производством, с судебным разбирательством, с необходимостью соблюдения корпоративных требований по заключению договора, включения/исключения условий, обусловленных изменениями законодательства или предписаниями органов государственной власти, органов местного самоуправления. В ходе проведения преддоговорных переговоров в текст проекта договора могут быть внесены корректировки, уточнения, не ухудшающие суть технического предложения участника и условий исполнения договора.</w:t>
      </w:r>
    </w:p>
    <w:p w:rsidR="00702309" w:rsidRPr="003568D8" w:rsidRDefault="00702309" w:rsidP="00A2373D">
      <w:pPr>
        <w:pStyle w:val="32"/>
        <w:keepNext w:val="0"/>
        <w:numPr>
          <w:ilvl w:val="2"/>
          <w:numId w:val="53"/>
        </w:numPr>
        <w:tabs>
          <w:tab w:val="left" w:pos="1276"/>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Проведение преддоговорных переговоров не должно давать преимущественных условий победителю (единственному участнику </w:t>
      </w:r>
      <w:r w:rsidR="00767E92" w:rsidRPr="003568D8">
        <w:rPr>
          <w:rFonts w:ascii="Times New Roman" w:hAnsi="Times New Roman" w:cs="Times New Roman"/>
          <w:b w:val="0"/>
        </w:rPr>
        <w:t>аукциона</w:t>
      </w:r>
      <w:r w:rsidRPr="003568D8">
        <w:rPr>
          <w:rFonts w:ascii="Times New Roman" w:hAnsi="Times New Roman" w:cs="Times New Roman"/>
          <w:b w:val="0"/>
          <w:bCs w:val="0"/>
        </w:rPr>
        <w:t>, с которым планируется заключить договор). Результаты проведения преддоговорных переговоров оформляются соглашением о проведении преддоговорных переговоров.</w:t>
      </w:r>
    </w:p>
    <w:p w:rsidR="00702309" w:rsidRPr="003568D8" w:rsidRDefault="00702309"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4" w:name="_Toc134695138"/>
      <w:r w:rsidRPr="003568D8">
        <w:rPr>
          <w:sz w:val="24"/>
          <w:szCs w:val="24"/>
        </w:rPr>
        <w:t>Заключение договора.</w:t>
      </w:r>
      <w:bookmarkEnd w:id="54"/>
    </w:p>
    <w:p w:rsidR="00702309" w:rsidRPr="003568D8" w:rsidRDefault="00DA73DD"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w:t>
      </w:r>
      <w:r w:rsidR="00C47170">
        <w:t>аукциона</w:t>
      </w:r>
      <w:r w:rsidRPr="003568D8">
        <w:t xml:space="preserve"> заключается в срок не позднее чем через двадцать </w:t>
      </w:r>
      <w:r w:rsidR="00234503">
        <w:t xml:space="preserve">рабочих </w:t>
      </w:r>
      <w:r w:rsidRPr="003568D8">
        <w:t xml:space="preserve">дней с даты итогового протокола. В случае необходимости одобрения органом управления </w:t>
      </w:r>
      <w:r w:rsidR="002F4FA0" w:rsidRPr="003568D8">
        <w:t>Продавца</w:t>
      </w:r>
      <w:r w:rsidRPr="003568D8">
        <w:t xml:space="preserve"> в соответствии с законодательством Российской Федерации заключения договора или в случае обжалования в судебном порядке действий (бездействия) </w:t>
      </w:r>
      <w:r w:rsidR="002F4FA0" w:rsidRPr="003568D8">
        <w:t>Продавца</w:t>
      </w:r>
      <w:r w:rsidRPr="003568D8">
        <w:t xml:space="preserve">, </w:t>
      </w:r>
      <w:r w:rsidR="002324FF">
        <w:t>аукционной</w:t>
      </w:r>
      <w:r w:rsidRPr="003568D8">
        <w:t xml:space="preserve"> комиссии, оператора электронной площадки договор должен быть заключен в сроки, установленные законодательством</w:t>
      </w:r>
      <w:r w:rsidR="00702309" w:rsidRPr="003568D8">
        <w:t>.</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t xml:space="preserve">Договор по результатам </w:t>
      </w:r>
      <w:r w:rsidR="00767E92" w:rsidRPr="003568D8">
        <w:t>аукциона</w:t>
      </w:r>
      <w:r w:rsidRPr="003568D8">
        <w:t xml:space="preserve"> заключается на условиях, которые предусмотрены проектом договора, документацией, извещением о </w:t>
      </w:r>
      <w:r w:rsidR="00655138" w:rsidRPr="003568D8">
        <w:t>Аукционе</w:t>
      </w:r>
      <w:r w:rsidRPr="003568D8">
        <w:t xml:space="preserve"> и заявкой победителя </w:t>
      </w:r>
      <w:r w:rsidR="00767E92" w:rsidRPr="003568D8">
        <w:t>такого аукциона</w:t>
      </w:r>
      <w:r w:rsidRPr="003568D8">
        <w:t xml:space="preserve">, с которым заключается договор с учетом результатов преддоговорных переговоров в случае их проведения. По результатам </w:t>
      </w:r>
      <w:r w:rsidR="00767E92" w:rsidRPr="003568D8">
        <w:t>аукциона</w:t>
      </w:r>
      <w:r w:rsidRPr="003568D8">
        <w:t xml:space="preserve"> с участником может быть заключено также несколько договоров.</w:t>
      </w:r>
      <w:r w:rsidR="00DA73DD" w:rsidRPr="003568D8">
        <w:t xml:space="preserve"> </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Комиссия отклоняет участника </w:t>
      </w:r>
      <w:r w:rsidR="00767E92" w:rsidRPr="003568D8">
        <w:t>аукциона</w:t>
      </w:r>
      <w:r w:rsidRPr="003568D8">
        <w:rPr>
          <w:bCs/>
        </w:rPr>
        <w:t xml:space="preserve"> от участия, а </w:t>
      </w:r>
      <w:r w:rsidR="0018068D" w:rsidRPr="003568D8">
        <w:rPr>
          <w:bCs/>
        </w:rPr>
        <w:t>Продавец</w:t>
      </w:r>
      <w:r w:rsidRPr="003568D8">
        <w:rPr>
          <w:bCs/>
        </w:rPr>
        <w:t xml:space="preserve"> отказывается от заключения договора с победителем (единственным участником </w:t>
      </w:r>
      <w:r w:rsidR="00701AE1" w:rsidRPr="003568D8">
        <w:t>аукциона</w:t>
      </w:r>
      <w:r w:rsidRPr="003568D8">
        <w:rPr>
          <w:bCs/>
        </w:rPr>
        <w:t xml:space="preserve">, с которым планируется заключить договор) в любой момент до заключения договора, если </w:t>
      </w:r>
      <w:r w:rsidR="0018068D" w:rsidRPr="003568D8">
        <w:rPr>
          <w:bCs/>
        </w:rPr>
        <w:t xml:space="preserve">Продавец </w:t>
      </w:r>
      <w:r w:rsidRPr="003568D8">
        <w:rPr>
          <w:bCs/>
        </w:rPr>
        <w:t xml:space="preserve">или Комиссия обнаружит, что участник </w:t>
      </w:r>
      <w:r w:rsidR="00701AE1" w:rsidRPr="003568D8">
        <w:t>аукциона</w:t>
      </w:r>
      <w:r w:rsidR="00701AE1" w:rsidRPr="003568D8" w:rsidDel="00701AE1">
        <w:rPr>
          <w:bCs/>
        </w:rPr>
        <w:t xml:space="preserve"> </w:t>
      </w:r>
      <w:r w:rsidRPr="003568D8">
        <w:rPr>
          <w:bCs/>
        </w:rPr>
        <w:t>не соответствует требованиям, установленным в Документации или предоставил недостоверную информацию (сведения) в отношении своего соответствия указанным требованиям.</w:t>
      </w:r>
    </w:p>
    <w:p w:rsidR="00702309" w:rsidRPr="003568D8" w:rsidRDefault="00702309" w:rsidP="00A2373D">
      <w:pPr>
        <w:pStyle w:val="afffff5"/>
        <w:widowControl w:val="0"/>
        <w:numPr>
          <w:ilvl w:val="2"/>
          <w:numId w:val="54"/>
        </w:numPr>
        <w:tabs>
          <w:tab w:val="left" w:pos="993"/>
          <w:tab w:val="left" w:pos="1276"/>
        </w:tabs>
        <w:ind w:left="0" w:firstLine="0"/>
        <w:jc w:val="both"/>
        <w:rPr>
          <w:bCs/>
        </w:rPr>
      </w:pPr>
      <w:r w:rsidRPr="003568D8">
        <w:rPr>
          <w:bCs/>
        </w:rPr>
        <w:t xml:space="preserve">Участник </w:t>
      </w:r>
      <w:r w:rsidR="00701AE1" w:rsidRPr="003568D8">
        <w:t>аукциона</w:t>
      </w:r>
      <w:r w:rsidRPr="003568D8">
        <w:rPr>
          <w:bCs/>
        </w:rPr>
        <w:t xml:space="preserve">, признанный победителем, утрачивает статус победителя, и его действия (бездействия) означают отказ от заключения договора в случае уклонения или отказа Участника </w:t>
      </w:r>
      <w:r w:rsidR="00701AE1" w:rsidRPr="003568D8">
        <w:t>аукциона</w:t>
      </w:r>
      <w:r w:rsidRPr="003568D8">
        <w:rPr>
          <w:bCs/>
        </w:rPr>
        <w:t xml:space="preserve"> от заключения договора, в том числе путем предложения </w:t>
      </w:r>
      <w:r w:rsidR="0018068D" w:rsidRPr="003568D8">
        <w:rPr>
          <w:bCs/>
        </w:rPr>
        <w:t>Продавцу</w:t>
      </w:r>
      <w:r w:rsidRPr="003568D8">
        <w:rPr>
          <w:bCs/>
        </w:rPr>
        <w:t xml:space="preserve"> внести существенные изменения, ухудшающие для </w:t>
      </w:r>
      <w:r w:rsidR="0018068D" w:rsidRPr="003568D8">
        <w:rPr>
          <w:bCs/>
        </w:rPr>
        <w:t xml:space="preserve">Продавца </w:t>
      </w:r>
      <w:r w:rsidRPr="003568D8">
        <w:rPr>
          <w:bCs/>
        </w:rPr>
        <w:t>условия договора.</w:t>
      </w:r>
    </w:p>
    <w:p w:rsidR="00702309" w:rsidRPr="003568D8" w:rsidRDefault="00702309" w:rsidP="00A2373D">
      <w:pPr>
        <w:pStyle w:val="afffff5"/>
        <w:widowControl w:val="0"/>
        <w:numPr>
          <w:ilvl w:val="2"/>
          <w:numId w:val="54"/>
        </w:numPr>
        <w:tabs>
          <w:tab w:val="left" w:pos="993"/>
          <w:tab w:val="left" w:pos="1276"/>
        </w:tabs>
        <w:ind w:left="0" w:firstLine="0"/>
        <w:jc w:val="both"/>
      </w:pPr>
      <w:bookmarkStart w:id="55" w:name="_Ref302132333"/>
      <w:r w:rsidRPr="003568D8">
        <w:rPr>
          <w:bCs/>
        </w:rPr>
        <w:lastRenderedPageBreak/>
        <w:t>При наступлении случаев, определенных в п. 2.1</w:t>
      </w:r>
      <w:r w:rsidR="00F57326" w:rsidRPr="003568D8">
        <w:rPr>
          <w:bCs/>
        </w:rPr>
        <w:t>4</w:t>
      </w:r>
      <w:r w:rsidRPr="003568D8">
        <w:rPr>
          <w:bCs/>
        </w:rPr>
        <w:t>.</w:t>
      </w:r>
      <w:r w:rsidR="00DA73DD" w:rsidRPr="003568D8">
        <w:rPr>
          <w:bCs/>
        </w:rPr>
        <w:t>3</w:t>
      </w:r>
      <w:r w:rsidRPr="003568D8">
        <w:rPr>
          <w:bCs/>
        </w:rPr>
        <w:t>, 2.1</w:t>
      </w:r>
      <w:r w:rsidR="00F57326" w:rsidRPr="003568D8">
        <w:rPr>
          <w:bCs/>
        </w:rPr>
        <w:t>4</w:t>
      </w:r>
      <w:r w:rsidRPr="003568D8">
        <w:rPr>
          <w:bCs/>
        </w:rPr>
        <w:t>.</w:t>
      </w:r>
      <w:r w:rsidR="00DA73DD" w:rsidRPr="003568D8">
        <w:rPr>
          <w:bCs/>
        </w:rPr>
        <w:t>4</w:t>
      </w:r>
      <w:r w:rsidRPr="003568D8">
        <w:rPr>
          <w:bCs/>
        </w:rPr>
        <w:t xml:space="preserve">., </w:t>
      </w:r>
      <w:r w:rsidR="00DF457E" w:rsidRPr="003568D8">
        <w:rPr>
          <w:bCs/>
        </w:rPr>
        <w:t>Продавец</w:t>
      </w:r>
      <w:r w:rsidRPr="003568D8">
        <w:rPr>
          <w:bCs/>
        </w:rPr>
        <w:t xml:space="preserve"> имеет право заключить договор с участником, заявке которого по результатам рассмотрения и сопоставления Заявок присвоено второе место либо рассмотреть вопрос о повторном проведении </w:t>
      </w:r>
      <w:r w:rsidR="00701AE1" w:rsidRPr="003568D8">
        <w:t>аукциона</w:t>
      </w:r>
      <w:r w:rsidRPr="003568D8">
        <w:rPr>
          <w:bCs/>
        </w:rPr>
        <w:t xml:space="preserve">. </w:t>
      </w:r>
      <w:bookmarkEnd w:id="55"/>
      <w:r w:rsidRPr="003568D8">
        <w:t>При этом срок для подписания договора будет аналогичен сроку, предусмотренному в п. 2.1</w:t>
      </w:r>
      <w:r w:rsidR="00F57326" w:rsidRPr="003568D8">
        <w:t>4</w:t>
      </w:r>
      <w:r w:rsidR="00DA73DD" w:rsidRPr="003568D8">
        <w:t xml:space="preserve">.1. </w:t>
      </w:r>
      <w:r w:rsidRPr="003568D8">
        <w:t>настоящей Документации.</w:t>
      </w:r>
    </w:p>
    <w:p w:rsidR="00991C40" w:rsidRPr="003568D8" w:rsidRDefault="00991C40" w:rsidP="00A2373D">
      <w:pPr>
        <w:pStyle w:val="32"/>
        <w:keepNext w:val="0"/>
        <w:numPr>
          <w:ilvl w:val="2"/>
          <w:numId w:val="54"/>
        </w:numPr>
        <w:tabs>
          <w:tab w:val="left" w:pos="1276"/>
        </w:tabs>
        <w:spacing w:before="0" w:after="0"/>
        <w:ind w:left="0" w:firstLine="0"/>
        <w:rPr>
          <w:rFonts w:ascii="Times New Roman" w:hAnsi="Times New Roman" w:cs="Times New Roman"/>
          <w:bCs w:val="0"/>
          <w:color w:val="0000FF"/>
        </w:rPr>
      </w:pPr>
      <w:r w:rsidRPr="003568D8">
        <w:rPr>
          <w:rFonts w:ascii="Times New Roman" w:hAnsi="Times New Roman" w:cs="Times New Roman"/>
          <w:b w:val="0"/>
          <w:bCs w:val="0"/>
        </w:rPr>
        <w:t>Продавец направляет подписанный электронной подписью проект договора в течение 2 (двух) рабочих дней с даты согласования проекта договора в соответствии с порядком, установленным внутренними организационно-распоря</w:t>
      </w:r>
      <w:r w:rsidR="006F629F">
        <w:rPr>
          <w:rFonts w:ascii="Times New Roman" w:hAnsi="Times New Roman" w:cs="Times New Roman"/>
          <w:b w:val="0"/>
          <w:bCs w:val="0"/>
        </w:rPr>
        <w:t>дительными документами Продавца,</w:t>
      </w:r>
      <w:r w:rsidRPr="003568D8">
        <w:rPr>
          <w:rFonts w:ascii="Times New Roman" w:hAnsi="Times New Roman" w:cs="Times New Roman"/>
          <w:b w:val="0"/>
          <w:bCs w:val="0"/>
        </w:rPr>
        <w:t xml:space="preserve"> с даты итогового протокола по результатам аукциона. Участник подписывает электронной подписью проект договора в течение 3 (трех) рабочих дней с направления ему проекта договора, подписанного Продавцом, и направляет </w:t>
      </w:r>
      <w:r w:rsidRPr="003568D8">
        <w:rPr>
          <w:rFonts w:ascii="Times New Roman" w:hAnsi="Times New Roman" w:cs="Times New Roman"/>
          <w:bCs w:val="0"/>
          <w:color w:val="0000FF"/>
        </w:rPr>
        <w:t xml:space="preserve">Заместителю начальника отдела правовой экспертизы ПАО «Россети Ленэнерго» Филатовой Татьяне Александровне, тел. (812) 494-36-29, e-mail: </w:t>
      </w:r>
      <w:hyperlink r:id="rId12" w:history="1">
        <w:r w:rsidRPr="003568D8">
          <w:rPr>
            <w:rFonts w:ascii="Times New Roman" w:hAnsi="Times New Roman" w:cs="Times New Roman"/>
            <w:bCs w:val="0"/>
            <w:color w:val="0000FF"/>
          </w:rPr>
          <w:t>Filatova.TA@lenenergo.ru</w:t>
        </w:r>
      </w:hyperlink>
      <w:r w:rsidRPr="003568D8">
        <w:rPr>
          <w:rFonts w:ascii="Times New Roman" w:hAnsi="Times New Roman" w:cs="Times New Roman"/>
          <w:bCs w:val="0"/>
          <w:color w:val="0000FF"/>
        </w:rPr>
        <w:t>.</w:t>
      </w:r>
    </w:p>
    <w:p w:rsidR="004D68CA" w:rsidRPr="003568D8" w:rsidRDefault="004D68CA" w:rsidP="00A2373D">
      <w:pPr>
        <w:spacing w:after="0"/>
      </w:pPr>
    </w:p>
    <w:p w:rsidR="00702309" w:rsidRPr="003568D8" w:rsidRDefault="00702309" w:rsidP="00A2373D">
      <w:pPr>
        <w:pStyle w:val="21"/>
        <w:keepNext w:val="0"/>
        <w:numPr>
          <w:ilvl w:val="1"/>
          <w:numId w:val="45"/>
        </w:numPr>
        <w:tabs>
          <w:tab w:val="left" w:pos="1134"/>
        </w:tabs>
        <w:spacing w:after="0"/>
        <w:ind w:left="0" w:firstLine="0"/>
        <w:jc w:val="both"/>
        <w:rPr>
          <w:sz w:val="24"/>
          <w:szCs w:val="24"/>
        </w:rPr>
      </w:pPr>
      <w:bookmarkStart w:id="56" w:name="_Toc134695139"/>
      <w:r w:rsidRPr="003568D8">
        <w:rPr>
          <w:sz w:val="24"/>
          <w:szCs w:val="24"/>
        </w:rPr>
        <w:t>Изменение и расторжение договора</w:t>
      </w:r>
      <w:bookmarkEnd w:id="56"/>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Договор исполняется в соответствии с условиями, определяемыми законодательством Российской Федерации, и самим договором, включая внесенные в него изменения. Изменение условий договора возможно в порядке, предусмотренным действующим законодательством.</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договора не допускается перемена поставщика (исполнителя, подрядчика), за исключением случая, когда новый поставщик (исполнитель, подрядчик) является правопреемником поставщика (исполнителя, подрядчика) по такому договору вследствие реорганизации юридического лица в форме преобразования, слияния или присоединения, либо случаев, когда действующим законодательством прямо установлено, что перемена поставщика (исполнителя, подрядчика) при исполнении договора не является основанием для расторжения договора.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При исполнении договоров на поставку товаров (выполнение работ, оказание услуг) поставщик (исполнитель, подрядчик), при условии исполнения обязательств по договору вправе переуступить право требования (факторинг) в пользу иного лица (финансового агента, фактора).</w:t>
      </w:r>
    </w:p>
    <w:p w:rsidR="00702309" w:rsidRPr="003568D8" w:rsidRDefault="00702309" w:rsidP="00A2373D">
      <w:pPr>
        <w:pStyle w:val="32"/>
        <w:keepNext w:val="0"/>
        <w:numPr>
          <w:ilvl w:val="2"/>
          <w:numId w:val="19"/>
        </w:numPr>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Расторжение договора, в том числе односторонний отказ от договора допускается по основаниям и в порядке, предусмотренном действующим законодательством и договором.</w:t>
      </w:r>
      <w:r w:rsidR="00B75F68" w:rsidRPr="003568D8">
        <w:rPr>
          <w:rFonts w:ascii="Times New Roman" w:hAnsi="Times New Roman" w:cs="Times New Roman"/>
          <w:b w:val="0"/>
          <w:bCs w:val="0"/>
        </w:rPr>
        <w:t xml:space="preserve"> </w:t>
      </w:r>
    </w:p>
    <w:p w:rsidR="00D91503" w:rsidRPr="003568D8" w:rsidRDefault="00D91503" w:rsidP="00D91503"/>
    <w:p w:rsidR="00702309" w:rsidRPr="003568D8" w:rsidRDefault="00702309" w:rsidP="00A2373D">
      <w:pPr>
        <w:pStyle w:val="afffff5"/>
        <w:widowControl w:val="0"/>
        <w:numPr>
          <w:ilvl w:val="0"/>
          <w:numId w:val="19"/>
        </w:numPr>
        <w:tabs>
          <w:tab w:val="left" w:pos="993"/>
        </w:tabs>
        <w:autoSpaceDE w:val="0"/>
        <w:autoSpaceDN w:val="0"/>
        <w:adjustRightInd w:val="0"/>
        <w:ind w:left="0" w:firstLine="0"/>
        <w:jc w:val="both"/>
        <w:outlineLvl w:val="0"/>
        <w:rPr>
          <w:b/>
        </w:rPr>
      </w:pPr>
      <w:bookmarkStart w:id="57" w:name="_Toc316294937"/>
      <w:bookmarkStart w:id="58" w:name="_Ref316334856"/>
      <w:bookmarkStart w:id="59" w:name="_Toc425777344"/>
      <w:bookmarkStart w:id="60" w:name="_Toc134695140"/>
      <w:r w:rsidRPr="003568D8">
        <w:rPr>
          <w:b/>
        </w:rPr>
        <w:t xml:space="preserve">ТРЕБОВАНИЯ, ПРЕДЪЯВЛЯЕМЫЕ К УЧАСТНИКАМ </w:t>
      </w:r>
      <w:bookmarkEnd w:id="57"/>
      <w:bookmarkEnd w:id="58"/>
      <w:bookmarkEnd w:id="59"/>
      <w:r w:rsidR="00701AE1" w:rsidRPr="003568D8">
        <w:rPr>
          <w:b/>
        </w:rPr>
        <w:t>АУКЦИОНА</w:t>
      </w:r>
      <w:bookmarkEnd w:id="60"/>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1" w:name="_Toc134695141"/>
      <w:r w:rsidRPr="003568D8">
        <w:rPr>
          <w:sz w:val="24"/>
          <w:szCs w:val="24"/>
        </w:rPr>
        <w:t>Общая часть.</w:t>
      </w:r>
      <w:bookmarkEnd w:id="61"/>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Участником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может быть любое юридическое лицо или несколько юридических лиц, выступающих на стороне одного участника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независимо от организационно-правовой формы, формы собственности, места нахождения и места происхождения капитала, в том числе индивидуальный предприниматель или несколько индивидуальных предпринимателей, выступающих на стороне одного участника </w:t>
      </w:r>
      <w:r w:rsidR="00701AE1" w:rsidRPr="003568D8">
        <w:rPr>
          <w:rFonts w:ascii="Times New Roman" w:hAnsi="Times New Roman" w:cs="Times New Roman"/>
          <w:b w:val="0"/>
        </w:rPr>
        <w:t>аукциона</w:t>
      </w:r>
      <w:r w:rsidR="00B00AFB">
        <w:rPr>
          <w:rFonts w:ascii="Times New Roman" w:hAnsi="Times New Roman" w:cs="Times New Roman"/>
          <w:b w:val="0"/>
        </w:rPr>
        <w:t xml:space="preserve">, </w:t>
      </w:r>
      <w:r w:rsidR="00B00AFB" w:rsidRPr="001D3A26">
        <w:rPr>
          <w:rFonts w:ascii="Times New Roman" w:hAnsi="Times New Roman" w:cs="Times New Roman"/>
          <w:b w:val="0"/>
          <w:bCs w:val="0"/>
        </w:rPr>
        <w:t xml:space="preserve">либо любое физическое лицо или несколько физических лиц, выступающих на стороне одного участника </w:t>
      </w:r>
      <w:r w:rsidR="00B00AFB">
        <w:rPr>
          <w:rFonts w:ascii="Times New Roman" w:hAnsi="Times New Roman" w:cs="Times New Roman"/>
          <w:b w:val="0"/>
          <w:bCs w:val="0"/>
        </w:rPr>
        <w:t>аукциона</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имеют право выступать в отношениях, связанных с осуществлением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как непосредственно, так и через своих представителей. Полномочия представителей участников </w:t>
      </w:r>
      <w:r w:rsidR="00701AE1" w:rsidRPr="003568D8">
        <w:rPr>
          <w:rFonts w:ascii="Times New Roman" w:hAnsi="Times New Roman" w:cs="Times New Roman"/>
          <w:b w:val="0"/>
        </w:rPr>
        <w:t>аукциона</w:t>
      </w:r>
      <w:r w:rsidRPr="003568D8">
        <w:rPr>
          <w:rFonts w:ascii="Times New Roman" w:hAnsi="Times New Roman" w:cs="Times New Roman"/>
          <w:b w:val="0"/>
          <w:bCs w:val="0"/>
        </w:rPr>
        <w:t xml:space="preserve"> подтверждаются доверенностью, выданной и оформленной в соответствии с требованиями действующего законодательства.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bookmarkStart w:id="62" w:name="_Ref166312025"/>
      <w:r w:rsidRPr="003568D8">
        <w:rPr>
          <w:rFonts w:ascii="Times New Roman" w:hAnsi="Times New Roman" w:cs="Times New Roman"/>
          <w:b w:val="0"/>
          <w:bCs w:val="0"/>
        </w:rPr>
        <w:t xml:space="preserve">Участник для того, чтобы принять участие в </w:t>
      </w:r>
      <w:r w:rsidR="00B91CDB" w:rsidRPr="003568D8">
        <w:rPr>
          <w:rFonts w:ascii="Times New Roman" w:hAnsi="Times New Roman" w:cs="Times New Roman"/>
          <w:b w:val="0"/>
        </w:rPr>
        <w:t>аукционе</w:t>
      </w:r>
      <w:r w:rsidRPr="003568D8">
        <w:rPr>
          <w:rFonts w:ascii="Times New Roman" w:hAnsi="Times New Roman" w:cs="Times New Roman"/>
          <w:b w:val="0"/>
          <w:bCs w:val="0"/>
        </w:rPr>
        <w:t>, должен удовлетворять требованиям, установленным в настоящем разделе Документации.</w:t>
      </w:r>
      <w:bookmarkEnd w:id="62"/>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rPr>
      </w:pPr>
      <w:r w:rsidRPr="003568D8">
        <w:rPr>
          <w:rFonts w:ascii="Times New Roman" w:hAnsi="Times New Roman" w:cs="Times New Roman"/>
          <w:b w:val="0"/>
        </w:rPr>
        <w:t xml:space="preserve">Иностранные участники </w:t>
      </w:r>
      <w:r w:rsidR="00701AE1" w:rsidRPr="003568D8">
        <w:rPr>
          <w:rFonts w:ascii="Times New Roman" w:hAnsi="Times New Roman" w:cs="Times New Roman"/>
          <w:b w:val="0"/>
        </w:rPr>
        <w:t>аукциона</w:t>
      </w:r>
      <w:r w:rsidRPr="003568D8">
        <w:rPr>
          <w:rFonts w:ascii="Times New Roman" w:hAnsi="Times New Roman" w:cs="Times New Roman"/>
          <w:b w:val="0"/>
        </w:rPr>
        <w:t xml:space="preserve"> в составе заявки должны предоставить копии документов (апостилированные копии либо с переводом на русский язык), подтверждающие их соответствие установленным в документации требованиям в соответствии с законодательством государства по месту его нахождения и (или) ведения деятельности, а </w:t>
      </w:r>
      <w:r w:rsidRPr="003568D8">
        <w:rPr>
          <w:rFonts w:ascii="Times New Roman" w:hAnsi="Times New Roman" w:cs="Times New Roman"/>
          <w:b w:val="0"/>
        </w:rPr>
        <w:lastRenderedPageBreak/>
        <w:t>также, в случае если это установлено документацией, краткую пояснительную записку, в которой они должны указать:</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а)</w:t>
      </w:r>
      <w:r w:rsidRPr="003568D8">
        <w:rPr>
          <w:rFonts w:eastAsia="Times New Roman"/>
          <w:bCs/>
          <w:sz w:val="24"/>
          <w:szCs w:val="24"/>
        </w:rPr>
        <w:tab/>
        <w:t xml:space="preserve">положения законодательства государства по месту его нахождения и (или) ведения деятельности, регламентирующие их правоспособность и условия осуществления деятельности, связанной с исполнением обязательств по договору, заключаемому по итогам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pStyle w:val="FTN12"/>
        <w:numPr>
          <w:ilvl w:val="0"/>
          <w:numId w:val="0"/>
        </w:numPr>
        <w:tabs>
          <w:tab w:val="left" w:pos="993"/>
        </w:tabs>
        <w:spacing w:line="240" w:lineRule="auto"/>
        <w:rPr>
          <w:rFonts w:eastAsia="Times New Roman"/>
          <w:bCs/>
          <w:sz w:val="24"/>
          <w:szCs w:val="24"/>
        </w:rPr>
      </w:pPr>
      <w:r w:rsidRPr="003568D8">
        <w:rPr>
          <w:rFonts w:eastAsia="Times New Roman"/>
          <w:bCs/>
          <w:sz w:val="24"/>
          <w:szCs w:val="24"/>
        </w:rPr>
        <w:t>б)</w:t>
      </w:r>
      <w:r w:rsidRPr="003568D8">
        <w:rPr>
          <w:rFonts w:eastAsia="Times New Roman"/>
          <w:bCs/>
          <w:sz w:val="24"/>
          <w:szCs w:val="24"/>
        </w:rPr>
        <w:tab/>
        <w:t xml:space="preserve">наименование и реквизиты (номер и дата принятия, номер и дата действующей редакции) национальных нормативных правовых актов, в соответствии с которыми ведет свою деятельность иностранный участник </w:t>
      </w:r>
      <w:r w:rsidR="00701AE1" w:rsidRPr="003568D8">
        <w:rPr>
          <w:sz w:val="24"/>
          <w:szCs w:val="24"/>
        </w:rPr>
        <w:t>аукциона</w:t>
      </w:r>
      <w:r w:rsidRPr="003568D8">
        <w:rPr>
          <w:rFonts w:eastAsia="Times New Roman"/>
          <w:bCs/>
          <w:sz w:val="24"/>
          <w:szCs w:val="24"/>
        </w:rPr>
        <w:t>.</w:t>
      </w:r>
    </w:p>
    <w:p w:rsidR="00702309" w:rsidRPr="003568D8" w:rsidRDefault="00702309" w:rsidP="00A2373D">
      <w:pPr>
        <w:spacing w:after="0"/>
      </w:pPr>
    </w:p>
    <w:p w:rsidR="00702309" w:rsidRPr="003568D8" w:rsidRDefault="00702309" w:rsidP="00A2373D">
      <w:pPr>
        <w:pStyle w:val="21"/>
        <w:keepNext w:val="0"/>
        <w:numPr>
          <w:ilvl w:val="1"/>
          <w:numId w:val="23"/>
        </w:numPr>
        <w:tabs>
          <w:tab w:val="left" w:pos="993"/>
        </w:tabs>
        <w:spacing w:after="0"/>
        <w:ind w:left="0" w:firstLine="0"/>
        <w:jc w:val="left"/>
        <w:rPr>
          <w:sz w:val="24"/>
          <w:szCs w:val="24"/>
        </w:rPr>
      </w:pPr>
      <w:bookmarkStart w:id="63" w:name="_Toc134695142"/>
      <w:r w:rsidRPr="003568D8">
        <w:rPr>
          <w:sz w:val="24"/>
          <w:szCs w:val="24"/>
        </w:rPr>
        <w:t xml:space="preserve">Обязательные требования к участникам </w:t>
      </w:r>
      <w:r w:rsidR="00701AE1" w:rsidRPr="003568D8">
        <w:rPr>
          <w:sz w:val="24"/>
          <w:szCs w:val="24"/>
        </w:rPr>
        <w:t>аукциона</w:t>
      </w:r>
      <w:r w:rsidRPr="003568D8">
        <w:rPr>
          <w:sz w:val="24"/>
          <w:szCs w:val="24"/>
        </w:rPr>
        <w:t>.</w:t>
      </w:r>
      <w:bookmarkEnd w:id="63"/>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b/>
        </w:rPr>
      </w:pPr>
      <w:r w:rsidRPr="003568D8">
        <w:t xml:space="preserve">Участник </w:t>
      </w:r>
      <w:r w:rsidR="00701AE1" w:rsidRPr="003568D8">
        <w:t>аукциона</w:t>
      </w:r>
      <w:r w:rsidRPr="003568D8">
        <w:rPr>
          <w:color w:val="000000"/>
        </w:rPr>
        <w:t xml:space="preserve"> для того, чтобы принять участие в </w:t>
      </w:r>
      <w:r w:rsidR="00701AE1" w:rsidRPr="003568D8">
        <w:t>аукционе</w:t>
      </w:r>
      <w:r w:rsidRPr="003568D8">
        <w:rPr>
          <w:color w:val="000000"/>
        </w:rPr>
        <w:t xml:space="preserve"> и претендовать на победу должен </w:t>
      </w:r>
      <w:r w:rsidRPr="003568D8">
        <w:rPr>
          <w:bCs/>
          <w:color w:val="000000"/>
        </w:rPr>
        <w:t>обладать гражданской правоспособностью в полном объеме для заключения и исполнения Договора, а также</w:t>
      </w:r>
      <w:r w:rsidRPr="003568D8">
        <w:rPr>
          <w:color w:val="000000"/>
        </w:rPr>
        <w:t xml:space="preserve"> удовлетворять требованиям, установленным в п. 3.2.2</w:t>
      </w:r>
      <w:r w:rsidR="00216A9D">
        <w:rPr>
          <w:color w:val="000000"/>
        </w:rPr>
        <w:t>.</w:t>
      </w:r>
      <w:r w:rsidRPr="003568D8">
        <w:rPr>
          <w:color w:val="000000"/>
        </w:rPr>
        <w:t xml:space="preserve"> настоящей Документации, а также требованиям, установленным в </w:t>
      </w:r>
      <w:r w:rsidRPr="003568D8">
        <w:t>Приложении №1 «Техническое задание» к настоящей Документации.</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contextualSpacing/>
        <w:jc w:val="both"/>
        <w:rPr>
          <w:u w:val="single"/>
        </w:rPr>
      </w:pPr>
      <w:r w:rsidRPr="003568D8">
        <w:rPr>
          <w:u w:val="single"/>
        </w:rPr>
        <w:t xml:space="preserve">Требование к дееспособности Участника </w:t>
      </w:r>
      <w:r w:rsidR="00701AE1" w:rsidRPr="003568D8">
        <w:rPr>
          <w:u w:val="single"/>
        </w:rPr>
        <w:t>аукциона</w:t>
      </w:r>
      <w:r w:rsidRPr="003568D8">
        <w:rPr>
          <w:u w:val="single"/>
        </w:rPr>
        <w:t>:</w:t>
      </w:r>
    </w:p>
    <w:p w:rsidR="00702309" w:rsidRPr="003568D8" w:rsidRDefault="00702309" w:rsidP="00A2373D">
      <w:pPr>
        <w:numPr>
          <w:ilvl w:val="0"/>
          <w:numId w:val="14"/>
        </w:numPr>
        <w:tabs>
          <w:tab w:val="left" w:pos="993"/>
          <w:tab w:val="left" w:pos="1701"/>
        </w:tabs>
        <w:autoSpaceDE w:val="0"/>
        <w:autoSpaceDN w:val="0"/>
        <w:adjustRightInd w:val="0"/>
        <w:spacing w:after="0"/>
        <w:ind w:left="0" w:firstLine="0"/>
        <w:contextualSpacing/>
        <w:rPr>
          <w:color w:val="000000"/>
        </w:rPr>
      </w:pPr>
      <w:r w:rsidRPr="003568D8">
        <w:rPr>
          <w:color w:val="000000"/>
        </w:rPr>
        <w:t>соответствовать требованиям, устанавливаемым в соответствии с действующим законодательством Российской Федерации к лицам, осуществляющим выполнение договора;</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не находиться в процессе ликвидации;</w:t>
      </w:r>
    </w:p>
    <w:p w:rsidR="00702309" w:rsidRPr="003568D8" w:rsidRDefault="00702309" w:rsidP="00A2373D">
      <w:pPr>
        <w:pStyle w:val="Style23"/>
        <w:widowControl/>
        <w:numPr>
          <w:ilvl w:val="0"/>
          <w:numId w:val="14"/>
        </w:numPr>
        <w:tabs>
          <w:tab w:val="left" w:pos="851"/>
          <w:tab w:val="left" w:pos="993"/>
        </w:tabs>
        <w:spacing w:line="240" w:lineRule="auto"/>
        <w:ind w:left="0" w:firstLine="0"/>
      </w:pPr>
      <w:r w:rsidRPr="003568D8">
        <w:t>должно отсутствовать вступившее в законную силу решение арбитражного суда о признании Участника Аукциона банкротом и об открытии Конкурсного производства;</w:t>
      </w:r>
    </w:p>
    <w:p w:rsidR="00702309" w:rsidRPr="003568D8" w:rsidRDefault="00702309" w:rsidP="00A2373D">
      <w:pPr>
        <w:pStyle w:val="Style23"/>
        <w:widowControl/>
        <w:numPr>
          <w:ilvl w:val="0"/>
          <w:numId w:val="14"/>
        </w:numPr>
        <w:tabs>
          <w:tab w:val="left" w:pos="851"/>
          <w:tab w:val="left" w:pos="993"/>
        </w:tabs>
        <w:spacing w:line="240" w:lineRule="auto"/>
        <w:ind w:left="0" w:firstLine="0"/>
        <w:rPr>
          <w:rStyle w:val="FontStyle128"/>
          <w:color w:val="auto"/>
          <w:sz w:val="24"/>
          <w:szCs w:val="24"/>
        </w:rPr>
      </w:pPr>
      <w:r w:rsidRPr="003568D8">
        <w:t xml:space="preserve">деятельность участника </w:t>
      </w:r>
      <w:r w:rsidR="00701AE1" w:rsidRPr="003568D8">
        <w:t>аукциона</w:t>
      </w:r>
      <w:r w:rsidR="001430EF" w:rsidRPr="003568D8">
        <w:t xml:space="preserve"> не должна быть приостановлена</w:t>
      </w:r>
      <w:r w:rsidRPr="003568D8">
        <w:t xml:space="preserve"> в порядке, предусмотренном законодательством РФ;</w:t>
      </w:r>
    </w:p>
    <w:p w:rsidR="00702309" w:rsidRPr="00D44F43" w:rsidRDefault="00702309" w:rsidP="00A2373D">
      <w:pPr>
        <w:pStyle w:val="Style23"/>
        <w:widowControl/>
        <w:numPr>
          <w:ilvl w:val="0"/>
          <w:numId w:val="14"/>
        </w:numPr>
        <w:tabs>
          <w:tab w:val="left" w:pos="851"/>
          <w:tab w:val="left" w:pos="993"/>
        </w:tabs>
        <w:spacing w:line="240" w:lineRule="auto"/>
        <w:ind w:left="0" w:firstLine="0"/>
        <w:rPr>
          <w:color w:val="000000"/>
        </w:rPr>
      </w:pPr>
      <w:r w:rsidRPr="003568D8">
        <w:rPr>
          <w:rStyle w:val="FontStyle128"/>
          <w:sz w:val="24"/>
          <w:szCs w:val="24"/>
        </w:rPr>
        <w:t xml:space="preserve">не находиться в стадии реорганизации, в случае если реорганизация приведет к прекращению деятельности Участника </w:t>
      </w:r>
      <w:r w:rsidR="00701AE1" w:rsidRPr="003568D8">
        <w:t>аукциона</w:t>
      </w:r>
      <w:r w:rsidRPr="003568D8">
        <w:rPr>
          <w:rStyle w:val="FontStyle128"/>
          <w:sz w:val="24"/>
          <w:szCs w:val="24"/>
        </w:rPr>
        <w:t>. Данный подпункт не применяется в случае реорганизации в форме преобразования юридического лица одной организационно-правовой формы в юридическое лицо другой организационно-правовой формы (ч. 5 ст. 58 ГК РФ)</w:t>
      </w:r>
      <w:r w:rsidRPr="003568D8">
        <w:t>;</w:t>
      </w:r>
    </w:p>
    <w:p w:rsidR="00D44F43" w:rsidRPr="00D44F43" w:rsidRDefault="00D44F43" w:rsidP="00D44F43">
      <w:pPr>
        <w:numPr>
          <w:ilvl w:val="0"/>
          <w:numId w:val="14"/>
        </w:numPr>
        <w:tabs>
          <w:tab w:val="left" w:pos="993"/>
          <w:tab w:val="left" w:pos="1701"/>
        </w:tabs>
        <w:autoSpaceDE w:val="0"/>
        <w:autoSpaceDN w:val="0"/>
        <w:adjustRightInd w:val="0"/>
        <w:spacing w:after="0"/>
        <w:ind w:left="0" w:firstLine="0"/>
        <w:rPr>
          <w:color w:val="000000"/>
        </w:rPr>
      </w:pPr>
      <w:r w:rsidRPr="00D44F43">
        <w:rPr>
          <w:color w:val="000000"/>
        </w:rPr>
        <w:t xml:space="preserve">иметь соответствующие разрешающие документы на осуществление видов деятельности, связанных с выполнением договора, указанные в Техническом задании; </w:t>
      </w:r>
    </w:p>
    <w:p w:rsidR="002974A4" w:rsidRPr="003568D8" w:rsidRDefault="002974A4" w:rsidP="00A2373D">
      <w:pPr>
        <w:tabs>
          <w:tab w:val="left" w:pos="993"/>
          <w:tab w:val="left" w:pos="1701"/>
        </w:tabs>
        <w:autoSpaceDE w:val="0"/>
        <w:autoSpaceDN w:val="0"/>
        <w:adjustRightInd w:val="0"/>
        <w:spacing w:after="0"/>
      </w:pPr>
    </w:p>
    <w:p w:rsidR="00702309" w:rsidRPr="003568D8" w:rsidRDefault="00702309" w:rsidP="00A2373D">
      <w:pPr>
        <w:pStyle w:val="afffff5"/>
        <w:widowControl w:val="0"/>
        <w:numPr>
          <w:ilvl w:val="0"/>
          <w:numId w:val="23"/>
        </w:numPr>
        <w:autoSpaceDE w:val="0"/>
        <w:autoSpaceDN w:val="0"/>
        <w:adjustRightInd w:val="0"/>
        <w:ind w:left="0" w:firstLine="0"/>
        <w:outlineLvl w:val="0"/>
        <w:rPr>
          <w:b/>
        </w:rPr>
      </w:pPr>
      <w:bookmarkStart w:id="64" w:name="_Toc134695143"/>
      <w:r w:rsidRPr="003568D8">
        <w:rPr>
          <w:b/>
        </w:rPr>
        <w:t xml:space="preserve">ТРЕБОВАНИЯ К ЗАЯВКЕ НА УЧАСТИЕ В </w:t>
      </w:r>
      <w:r w:rsidR="002E7E2D" w:rsidRPr="003568D8">
        <w:rPr>
          <w:b/>
        </w:rPr>
        <w:t>АУКЦИОНЕ</w:t>
      </w:r>
      <w:r w:rsidRPr="003568D8">
        <w:rPr>
          <w:b/>
        </w:rPr>
        <w:t>.</w:t>
      </w:r>
      <w:bookmarkEnd w:id="64"/>
    </w:p>
    <w:p w:rsidR="00702309" w:rsidRPr="003568D8" w:rsidRDefault="00702309" w:rsidP="00A2373D">
      <w:pPr>
        <w:pStyle w:val="21"/>
        <w:keepNext w:val="0"/>
        <w:numPr>
          <w:ilvl w:val="1"/>
          <w:numId w:val="23"/>
        </w:numPr>
        <w:spacing w:after="0"/>
        <w:ind w:left="0" w:firstLine="0"/>
        <w:jc w:val="both"/>
        <w:rPr>
          <w:sz w:val="24"/>
          <w:szCs w:val="24"/>
        </w:rPr>
      </w:pPr>
      <w:bookmarkStart w:id="65" w:name="_Toc134695144"/>
      <w:r w:rsidRPr="003568D8">
        <w:rPr>
          <w:sz w:val="24"/>
          <w:szCs w:val="24"/>
        </w:rPr>
        <w:t xml:space="preserve">Общие требования к заявке на участие в </w:t>
      </w:r>
      <w:r w:rsidR="002E7E2D" w:rsidRPr="003568D8">
        <w:rPr>
          <w:sz w:val="24"/>
          <w:szCs w:val="24"/>
        </w:rPr>
        <w:t>аукционе</w:t>
      </w:r>
      <w:r w:rsidRPr="003568D8">
        <w:rPr>
          <w:sz w:val="24"/>
          <w:szCs w:val="24"/>
        </w:rPr>
        <w:t>.</w:t>
      </w:r>
      <w:bookmarkEnd w:id="65"/>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Неполное представление информации, запрашиваемой в Документации, или же подача заявки, не отвечающей требованиям Документации, является основанием для признания заявки не соответствующей требованиям документации и отклонения участника от участия в </w:t>
      </w:r>
      <w:r w:rsidR="002E7E2D" w:rsidRPr="003568D8">
        <w:rPr>
          <w:rFonts w:ascii="Times New Roman" w:hAnsi="Times New Roman" w:cs="Times New Roman"/>
          <w:b w:val="0"/>
        </w:rPr>
        <w:t>аукционе</w:t>
      </w:r>
      <w:r w:rsidRPr="003568D8">
        <w:rPr>
          <w:rFonts w:ascii="Times New Roman" w:hAnsi="Times New Roman" w:cs="Times New Roman"/>
          <w:b w:val="0"/>
          <w:bCs w:val="0"/>
        </w:rPr>
        <w:t>.</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готовит заявку на участие в соответствии с требованиями данного раздела.</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документов заявки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должен применять общепринятые обозначения и наименования в соответствии с требованиями действующих нормативных правовых актов, если иное не указано в Техническом задании.</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Сведения, которые содержатся в заявках участников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не должны допускать двусмысленных толкований.</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Если в документах, входящих в состав заявки, имеются расхождения между обозначением сумм прописью и цифрами, то </w:t>
      </w:r>
      <w:r w:rsidR="002324FF">
        <w:rPr>
          <w:rFonts w:ascii="Times New Roman" w:hAnsi="Times New Roman" w:cs="Times New Roman"/>
          <w:b w:val="0"/>
          <w:bCs w:val="0"/>
        </w:rPr>
        <w:t>Аукционной</w:t>
      </w:r>
      <w:r w:rsidRPr="003568D8">
        <w:rPr>
          <w:rFonts w:ascii="Times New Roman" w:hAnsi="Times New Roman" w:cs="Times New Roman"/>
          <w:b w:val="0"/>
          <w:bCs w:val="0"/>
        </w:rPr>
        <w:t xml:space="preserve"> комиссией принимается к рассмотрению сумма, указанная прописью.</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Все документы заявки и приложения к ней должны иметь четко читаемый текст. Подчистки и исправления не допускаются, за исключением исправлений, скрепленных печатью при наличии печати и заверенных подписью уполномоченного лица.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lastRenderedPageBreak/>
        <w:t xml:space="preserve">Все документы, предоставляемые участниками </w:t>
      </w:r>
      <w:r w:rsidR="002E7E2D" w:rsidRPr="003568D8">
        <w:rPr>
          <w:rFonts w:ascii="Times New Roman" w:hAnsi="Times New Roman" w:cs="Times New Roman"/>
          <w:b w:val="0"/>
        </w:rPr>
        <w:t>аукциона</w:t>
      </w:r>
      <w:r w:rsidRPr="003568D8">
        <w:rPr>
          <w:rFonts w:ascii="Times New Roman" w:hAnsi="Times New Roman" w:cs="Times New Roman"/>
          <w:b w:val="0"/>
        </w:rPr>
        <w:t xml:space="preserve"> </w:t>
      </w:r>
      <w:r w:rsidRPr="003568D8">
        <w:rPr>
          <w:rFonts w:ascii="Times New Roman" w:hAnsi="Times New Roman" w:cs="Times New Roman"/>
          <w:b w:val="0"/>
          <w:bCs w:val="0"/>
        </w:rPr>
        <w:t>в составе заявки, должны быть заполнены по всем пунктам, за исключением пунктов, носящих рекомендательный характер.</w:t>
      </w:r>
    </w:p>
    <w:p w:rsidR="00702309" w:rsidRPr="003568D8" w:rsidRDefault="0018068D"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Организатор</w:t>
      </w:r>
      <w:r w:rsidR="00702309" w:rsidRPr="003568D8">
        <w:rPr>
          <w:rFonts w:ascii="Times New Roman" w:hAnsi="Times New Roman" w:cs="Times New Roman"/>
          <w:b w:val="0"/>
          <w:bCs w:val="0"/>
        </w:rPr>
        <w:t xml:space="preserve"> обеспечивает разумную конфиденциальность относительно всех полученных от участников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сведений, в том числе содержащихся в заявках. Предоставление этой информации другим участникам </w:t>
      </w:r>
      <w:r w:rsidR="002E7E2D" w:rsidRPr="003568D8">
        <w:rPr>
          <w:rFonts w:ascii="Times New Roman" w:hAnsi="Times New Roman" w:cs="Times New Roman"/>
          <w:b w:val="0"/>
        </w:rPr>
        <w:t>аукциона</w:t>
      </w:r>
      <w:r w:rsidR="00702309" w:rsidRPr="003568D8">
        <w:rPr>
          <w:rFonts w:ascii="Times New Roman" w:hAnsi="Times New Roman" w:cs="Times New Roman"/>
          <w:b w:val="0"/>
          <w:bCs w:val="0"/>
        </w:rPr>
        <w:t xml:space="preserve"> или третьим лицам возможно только в случаях, прямо предусмотренных действующим законодательством Российской Федерации.</w:t>
      </w:r>
    </w:p>
    <w:p w:rsidR="00702309" w:rsidRPr="003568D8" w:rsidRDefault="00702309" w:rsidP="00A2373D">
      <w:pPr>
        <w:spacing w:after="0"/>
      </w:pPr>
    </w:p>
    <w:p w:rsidR="00702309" w:rsidRPr="003568D8" w:rsidRDefault="00702309" w:rsidP="00A2373D">
      <w:pPr>
        <w:pStyle w:val="21"/>
        <w:keepNext w:val="0"/>
        <w:numPr>
          <w:ilvl w:val="1"/>
          <w:numId w:val="23"/>
        </w:numPr>
        <w:spacing w:after="0"/>
        <w:ind w:left="0" w:firstLine="0"/>
        <w:jc w:val="both"/>
        <w:rPr>
          <w:sz w:val="24"/>
          <w:szCs w:val="24"/>
        </w:rPr>
      </w:pPr>
      <w:bookmarkStart w:id="66" w:name="_Toc134695145"/>
      <w:r w:rsidRPr="003568D8">
        <w:rPr>
          <w:sz w:val="24"/>
          <w:szCs w:val="24"/>
        </w:rPr>
        <w:t xml:space="preserve">Оформление заявки на участие, состав документов. Требования к документам, подтверждающим соответствие Участника </w:t>
      </w:r>
      <w:r w:rsidR="002E7E2D" w:rsidRPr="003568D8">
        <w:rPr>
          <w:sz w:val="24"/>
          <w:szCs w:val="24"/>
        </w:rPr>
        <w:t>аукциона</w:t>
      </w:r>
      <w:r w:rsidRPr="003568D8">
        <w:rPr>
          <w:sz w:val="24"/>
          <w:szCs w:val="24"/>
        </w:rPr>
        <w:t>.</w:t>
      </w:r>
      <w:bookmarkEnd w:id="66"/>
    </w:p>
    <w:p w:rsidR="00702309" w:rsidRPr="003568D8" w:rsidRDefault="00702309" w:rsidP="00A2373D">
      <w:pPr>
        <w:pStyle w:val="afffff5"/>
        <w:numPr>
          <w:ilvl w:val="2"/>
          <w:numId w:val="23"/>
        </w:numPr>
        <w:tabs>
          <w:tab w:val="left" w:pos="993"/>
        </w:tabs>
        <w:ind w:left="0" w:firstLine="0"/>
        <w:jc w:val="both"/>
      </w:pPr>
      <w:r w:rsidRPr="003568D8">
        <w:t xml:space="preserve">Заявка Участника на участие </w:t>
      </w:r>
      <w:r w:rsidRPr="003568D8">
        <w:rPr>
          <w:u w:val="single"/>
        </w:rPr>
        <w:t xml:space="preserve">состоит из </w:t>
      </w:r>
      <w:r w:rsidR="002974A4" w:rsidRPr="003568D8">
        <w:rPr>
          <w:u w:val="single"/>
        </w:rPr>
        <w:t>одной</w:t>
      </w:r>
      <w:r w:rsidR="004D68CA" w:rsidRPr="003568D8">
        <w:rPr>
          <w:u w:val="single"/>
        </w:rPr>
        <w:t xml:space="preserve"> (единственной)</w:t>
      </w:r>
      <w:r w:rsidR="002974A4" w:rsidRPr="003568D8">
        <w:rPr>
          <w:u w:val="single"/>
        </w:rPr>
        <w:t xml:space="preserve"> части</w:t>
      </w:r>
      <w:r w:rsidRPr="003568D8">
        <w:rPr>
          <w:b/>
          <w:u w:val="single"/>
        </w:rPr>
        <w:t xml:space="preserve">. </w:t>
      </w:r>
    </w:p>
    <w:p w:rsidR="00702309" w:rsidRPr="003568D8" w:rsidRDefault="00702309" w:rsidP="00A2373D">
      <w:pPr>
        <w:pStyle w:val="afffff5"/>
        <w:numPr>
          <w:ilvl w:val="2"/>
          <w:numId w:val="23"/>
        </w:numPr>
        <w:tabs>
          <w:tab w:val="left" w:pos="993"/>
        </w:tabs>
        <w:ind w:left="0" w:firstLine="0"/>
        <w:jc w:val="both"/>
      </w:pPr>
      <w:r w:rsidRPr="003568D8">
        <w:t>В заявке Участник должен подготовить следующие обязательные документы:</w:t>
      </w:r>
    </w:p>
    <w:p w:rsidR="00702309" w:rsidRPr="003568D8" w:rsidRDefault="00702309" w:rsidP="00A2373D">
      <w:pPr>
        <w:pStyle w:val="Style23"/>
        <w:widowControl/>
        <w:numPr>
          <w:ilvl w:val="0"/>
          <w:numId w:val="34"/>
        </w:numPr>
        <w:tabs>
          <w:tab w:val="left" w:pos="0"/>
        </w:tabs>
        <w:spacing w:line="240" w:lineRule="auto"/>
        <w:ind w:left="0" w:firstLine="0"/>
      </w:pPr>
      <w:r w:rsidRPr="003568D8">
        <w:t>опись документов, входящих в заявку;</w:t>
      </w:r>
    </w:p>
    <w:p w:rsidR="00702309" w:rsidRPr="003568D8" w:rsidRDefault="00702309" w:rsidP="00A2373D">
      <w:pPr>
        <w:pStyle w:val="Style23"/>
        <w:widowControl/>
        <w:numPr>
          <w:ilvl w:val="0"/>
          <w:numId w:val="34"/>
        </w:numPr>
        <w:tabs>
          <w:tab w:val="left" w:pos="0"/>
        </w:tabs>
        <w:spacing w:line="240" w:lineRule="auto"/>
        <w:ind w:left="0" w:firstLine="0"/>
      </w:pPr>
      <w:r w:rsidRPr="003568D8">
        <w:t>письмо о подаче оферты по форме и в соответствии с инструкциями, приведенными в настоящей Документации</w:t>
      </w:r>
      <w:r w:rsidR="00E57D2A" w:rsidRPr="003568D8">
        <w:t xml:space="preserve"> с </w:t>
      </w:r>
      <w:r w:rsidR="00E57D2A" w:rsidRPr="003568D8">
        <w:rPr>
          <w:b/>
        </w:rPr>
        <w:t xml:space="preserve">обязательным приложением </w:t>
      </w:r>
      <w:r w:rsidR="000A0DA5">
        <w:rPr>
          <w:b/>
        </w:rPr>
        <w:t>сводной таблицы стоимости</w:t>
      </w:r>
      <w:r w:rsidR="004E1391" w:rsidRPr="00BC447A">
        <w:rPr>
          <w:b/>
        </w:rPr>
        <w:t xml:space="preserve"> </w:t>
      </w:r>
      <w:r w:rsidR="004E1391" w:rsidRPr="003568D8">
        <w:t>(форма 2.1., приложение № 3 к настоящей Документации)</w:t>
      </w:r>
      <w:r w:rsidRPr="003568D8">
        <w:t>;</w:t>
      </w:r>
    </w:p>
    <w:p w:rsidR="00702309" w:rsidRPr="003568D8" w:rsidRDefault="00702309" w:rsidP="00C83146">
      <w:pPr>
        <w:pStyle w:val="Style23"/>
        <w:widowControl/>
        <w:numPr>
          <w:ilvl w:val="0"/>
          <w:numId w:val="34"/>
        </w:numPr>
        <w:tabs>
          <w:tab w:val="left" w:pos="0"/>
        </w:tabs>
        <w:spacing w:line="240" w:lineRule="auto"/>
        <w:ind w:left="0" w:firstLine="0"/>
      </w:pPr>
      <w:r w:rsidRPr="003568D8">
        <w:t>техническое предложение по форме и в соответствии с инструкциями, приведенными в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rPr>
          <w:szCs w:val="24"/>
        </w:rPr>
        <w:t>документы, подтверждающие соответствие Участника Аукциона требованиям настоящей Документации, указанные в п. 4.2.3. настоящей Документации;</w:t>
      </w:r>
    </w:p>
    <w:p w:rsidR="00702309" w:rsidRPr="003568D8" w:rsidRDefault="00702309" w:rsidP="00A2373D">
      <w:pPr>
        <w:pStyle w:val="Times12"/>
        <w:widowControl w:val="0"/>
        <w:numPr>
          <w:ilvl w:val="0"/>
          <w:numId w:val="34"/>
        </w:numPr>
        <w:tabs>
          <w:tab w:val="left" w:pos="851"/>
          <w:tab w:val="left" w:pos="1620"/>
        </w:tabs>
        <w:ind w:left="0" w:firstLine="0"/>
        <w:rPr>
          <w:szCs w:val="24"/>
        </w:rPr>
      </w:pPr>
      <w:r w:rsidRPr="003568D8">
        <w:t>анкету Участника, по форме и в соответствии с инструкциями, приведенными в настоящей Документации;</w:t>
      </w:r>
    </w:p>
    <w:p w:rsidR="00702309" w:rsidRPr="003568D8" w:rsidRDefault="00702309" w:rsidP="004715D4">
      <w:pPr>
        <w:pStyle w:val="Style23"/>
        <w:widowControl/>
        <w:tabs>
          <w:tab w:val="left" w:pos="0"/>
        </w:tabs>
        <w:spacing w:line="240" w:lineRule="auto"/>
        <w:ind w:left="142" w:firstLine="0"/>
      </w:pPr>
    </w:p>
    <w:p w:rsidR="00702309" w:rsidRPr="003568D8" w:rsidRDefault="00702309" w:rsidP="00A2373D">
      <w:pPr>
        <w:pStyle w:val="Style23"/>
        <w:widowControl/>
        <w:numPr>
          <w:ilvl w:val="2"/>
          <w:numId w:val="23"/>
        </w:numPr>
        <w:tabs>
          <w:tab w:val="left" w:pos="0"/>
          <w:tab w:val="left" w:pos="993"/>
        </w:tabs>
        <w:spacing w:line="240" w:lineRule="auto"/>
        <w:ind w:left="0" w:firstLine="0"/>
      </w:pPr>
      <w:r w:rsidRPr="003568D8">
        <w:t>Помимо документов, ука</w:t>
      </w:r>
      <w:r w:rsidR="00D520D3" w:rsidRPr="003568D8">
        <w:t xml:space="preserve">занных в п.4.2.2., </w:t>
      </w:r>
      <w:r w:rsidRPr="003568D8">
        <w:t xml:space="preserve">в </w:t>
      </w:r>
      <w:r w:rsidR="00100CEB" w:rsidRPr="003568D8">
        <w:t xml:space="preserve">единственной </w:t>
      </w:r>
      <w:r w:rsidRPr="003568D8">
        <w:t xml:space="preserve">части заявки Участник должен предоставить следующие документы, подтверждающие соответствие участника </w:t>
      </w:r>
      <w:r w:rsidR="002E7E2D" w:rsidRPr="003568D8">
        <w:t>аукциона</w:t>
      </w:r>
      <w:r w:rsidRPr="003568D8">
        <w:t xml:space="preserve"> требованиям настоящей Документации:</w:t>
      </w:r>
    </w:p>
    <w:p w:rsidR="00702309" w:rsidRDefault="00702309" w:rsidP="00A2373D">
      <w:pPr>
        <w:pStyle w:val="Style23"/>
        <w:widowControl/>
        <w:numPr>
          <w:ilvl w:val="0"/>
          <w:numId w:val="40"/>
        </w:numPr>
        <w:tabs>
          <w:tab w:val="left" w:pos="0"/>
        </w:tabs>
        <w:spacing w:line="240" w:lineRule="auto"/>
        <w:ind w:left="0" w:firstLine="0"/>
      </w:pPr>
      <w:r w:rsidRPr="003568D8">
        <w:t>Копию свидетельства о регистрации Участника в качестве юридического лица (индивидуального предпринимателя), подтверждающего регистрацию Участника на территории Российской Федерации (для юридических лиц, зарегистрированных до 1 июля 2002 года дополнительно - свидетельство о внесении записи в Единый государственный реестр юридических лиц/Единый государственный реестр индивидуальных предпринимателей).</w:t>
      </w:r>
    </w:p>
    <w:p w:rsidR="00B374B7" w:rsidRPr="00835437" w:rsidRDefault="00B374B7" w:rsidP="00B374B7">
      <w:pPr>
        <w:pStyle w:val="aff1"/>
        <w:jc w:val="both"/>
        <w:rPr>
          <w:rFonts w:ascii="Times New Roman" w:hAnsi="Times New Roman"/>
          <w:sz w:val="24"/>
          <w:szCs w:val="24"/>
        </w:rPr>
      </w:pPr>
      <w:r w:rsidRPr="00835437">
        <w:rPr>
          <w:rFonts w:ascii="Times New Roman" w:hAnsi="Times New Roman"/>
          <w:sz w:val="24"/>
          <w:szCs w:val="24"/>
        </w:rPr>
        <w:t xml:space="preserve">Если участник – физическое лицо: </w:t>
      </w:r>
    </w:p>
    <w:p w:rsidR="00B374B7" w:rsidRPr="003568D8" w:rsidRDefault="00B374B7" w:rsidP="00B374B7">
      <w:pPr>
        <w:pStyle w:val="Style23"/>
        <w:widowControl/>
        <w:tabs>
          <w:tab w:val="left" w:pos="0"/>
        </w:tabs>
        <w:spacing w:line="240" w:lineRule="auto"/>
        <w:ind w:firstLine="0"/>
      </w:pPr>
      <w:r>
        <w:t xml:space="preserve">- </w:t>
      </w:r>
      <w:r w:rsidRPr="00835437">
        <w:t>копию паспорта гражданина Российской Федерации или паспорта иного государства, или иной документ, его заменяющий в соответствии с требованиями действующего законодательства Российской Федерации</w:t>
      </w:r>
    </w:p>
    <w:p w:rsidR="00702309" w:rsidRPr="003568D8" w:rsidRDefault="00702309" w:rsidP="00A2373D">
      <w:pPr>
        <w:pStyle w:val="Times12"/>
        <w:widowControl w:val="0"/>
        <w:ind w:firstLine="0"/>
        <w:rPr>
          <w:szCs w:val="24"/>
        </w:rPr>
      </w:pPr>
      <w:r w:rsidRPr="003568D8">
        <w:rPr>
          <w:szCs w:val="24"/>
        </w:rPr>
        <w:t>2) Копию устава в действующей редакции</w:t>
      </w:r>
      <w:r w:rsidRPr="003568D8">
        <w:rPr>
          <w:snapToGrid w:val="0"/>
          <w:szCs w:val="24"/>
        </w:rPr>
        <w:t>.</w:t>
      </w:r>
    </w:p>
    <w:p w:rsidR="00702309" w:rsidRPr="003568D8" w:rsidRDefault="00702309" w:rsidP="00A2373D">
      <w:pPr>
        <w:pStyle w:val="Times12"/>
        <w:widowControl w:val="0"/>
        <w:snapToGrid w:val="0"/>
        <w:ind w:firstLine="0"/>
        <w:rPr>
          <w:szCs w:val="24"/>
        </w:rPr>
      </w:pPr>
      <w:r w:rsidRPr="003568D8">
        <w:rPr>
          <w:szCs w:val="24"/>
        </w:rPr>
        <w:t>3) Копию выписки из Единого государственного реестра юридических лиц (копию выписки из Единого государственного реестра для индивидуальных предпринимателей) с указанием сведений, что Участник не находится в состоянии реорганизации или ликвидации, выданной соответствующим подразделением Федеральной налоговой службы не ранее чем за 60 (шестьдесят) дней до срока окончания подачи заявок. Допускается предоставление выписки из ЕГРЮЛ/ЕГРИП в форме электронного документа в соответствии со ст. 7 Федерального закона от 08.08.2001 № 129-ФЗ (ред. от 13.07.2015) «О государственной регистрации юридических лиц и индивидуальных предпринимателей».</w:t>
      </w:r>
    </w:p>
    <w:p w:rsidR="00702309" w:rsidRPr="003568D8" w:rsidRDefault="00702309" w:rsidP="00A2373D">
      <w:pPr>
        <w:pStyle w:val="Times12"/>
        <w:widowControl w:val="0"/>
        <w:snapToGrid w:val="0"/>
        <w:ind w:firstLine="0"/>
        <w:rPr>
          <w:szCs w:val="24"/>
        </w:rPr>
      </w:pPr>
      <w:r w:rsidRPr="003568D8">
        <w:rPr>
          <w:szCs w:val="24"/>
        </w:rPr>
        <w:t xml:space="preserve">4) Копии документов (приказов, протоколов собрания учредителей о назначении руководителя, и т.д.), подтверждающих полномочия лица, подписавшего Заявку, а также его право на заключение соответствующего Договора по результатам </w:t>
      </w:r>
      <w:r w:rsidR="002E7E2D" w:rsidRPr="003568D8">
        <w:t>аукциона</w:t>
      </w:r>
      <w:r w:rsidRPr="003568D8">
        <w:rPr>
          <w:szCs w:val="24"/>
        </w:rPr>
        <w:t xml:space="preserve"> (для юридических лиц). Если Заявка подписывается по доверенности, предоставляется копия доверенности и вышеуказанные документы на лицо, выдавшее доверенность.</w:t>
      </w:r>
    </w:p>
    <w:p w:rsidR="00702309" w:rsidRDefault="00216A9D" w:rsidP="00A2373D">
      <w:pPr>
        <w:pStyle w:val="Times12"/>
        <w:widowControl w:val="0"/>
        <w:tabs>
          <w:tab w:val="left" w:pos="851"/>
          <w:tab w:val="left" w:pos="1620"/>
        </w:tabs>
        <w:ind w:firstLine="0"/>
        <w:rPr>
          <w:szCs w:val="24"/>
        </w:rPr>
      </w:pPr>
      <w:r>
        <w:rPr>
          <w:szCs w:val="24"/>
        </w:rPr>
        <w:t>5</w:t>
      </w:r>
      <w:r w:rsidR="00702309" w:rsidRPr="003568D8">
        <w:rPr>
          <w:szCs w:val="24"/>
        </w:rPr>
        <w:t xml:space="preserve">) </w:t>
      </w:r>
      <w:r w:rsidR="00702309" w:rsidRPr="003568D8">
        <w:t xml:space="preserve">Согласие на обработку персональных данных по форме и в соответствии с инструкциями, </w:t>
      </w:r>
      <w:r w:rsidR="00702309" w:rsidRPr="003568D8">
        <w:lastRenderedPageBreak/>
        <w:t>приведенными в настоящей Документации</w:t>
      </w:r>
      <w:r w:rsidR="00702309" w:rsidRPr="003568D8">
        <w:rPr>
          <w:szCs w:val="24"/>
        </w:rPr>
        <w:t>.</w:t>
      </w:r>
    </w:p>
    <w:p w:rsidR="007223A3" w:rsidRPr="00550681" w:rsidRDefault="007223A3" w:rsidP="007223A3">
      <w:pPr>
        <w:pStyle w:val="Times12"/>
        <w:widowControl w:val="0"/>
        <w:snapToGrid w:val="0"/>
        <w:ind w:firstLine="0"/>
        <w:rPr>
          <w:szCs w:val="24"/>
        </w:rPr>
      </w:pPr>
      <w:r w:rsidRPr="00550681">
        <w:rPr>
          <w:szCs w:val="24"/>
        </w:rPr>
        <w:t>6) Копии разрешающих документов на виды деятельности, связанные с выполнением Договора, вместе с приложениями, описывающими конкретные виды деятельности, на которые у Участника аукциона есть разрешающие документы в соответствии Приложением №1 «Техническое задание» к настоящей Документации. А также иные документы в соответствии с требованиями Приложения №1 «Техническое задание».</w:t>
      </w:r>
    </w:p>
    <w:p w:rsidR="00702309" w:rsidRPr="003568D8" w:rsidRDefault="007223A3" w:rsidP="00A2373D">
      <w:pPr>
        <w:pStyle w:val="Times12"/>
        <w:widowControl w:val="0"/>
        <w:ind w:firstLine="0"/>
        <w:rPr>
          <w:szCs w:val="24"/>
        </w:rPr>
      </w:pPr>
      <w:r>
        <w:rPr>
          <w:szCs w:val="24"/>
        </w:rPr>
        <w:t>7</w:t>
      </w:r>
      <w:r w:rsidR="00702309" w:rsidRPr="003568D8">
        <w:rPr>
          <w:szCs w:val="24"/>
        </w:rPr>
        <w:t>) иные документы, которые, по мнению Участника Аукциона,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78352F" w:rsidRPr="003568D8" w:rsidRDefault="0078352F" w:rsidP="00A2373D">
      <w:pPr>
        <w:pStyle w:val="Times12"/>
        <w:widowControl w:val="0"/>
        <w:ind w:firstLine="0"/>
        <w:rPr>
          <w:szCs w:val="24"/>
        </w:rPr>
      </w:pPr>
    </w:p>
    <w:p w:rsidR="00702309" w:rsidRPr="003568D8" w:rsidRDefault="00702309" w:rsidP="00A2373D">
      <w:pPr>
        <w:pStyle w:val="Style23"/>
        <w:widowControl/>
        <w:numPr>
          <w:ilvl w:val="2"/>
          <w:numId w:val="23"/>
        </w:numPr>
        <w:tabs>
          <w:tab w:val="left" w:pos="0"/>
          <w:tab w:val="left" w:pos="851"/>
        </w:tabs>
        <w:spacing w:line="240" w:lineRule="auto"/>
        <w:ind w:left="0" w:firstLine="0"/>
      </w:pPr>
      <w:r w:rsidRPr="003568D8">
        <w:t>В случае если по каким-либо причинам Участник Аукциона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Аукциона о соответствии данному требованию.</w:t>
      </w:r>
    </w:p>
    <w:p w:rsidR="00702309" w:rsidRPr="003568D8" w:rsidRDefault="00702309" w:rsidP="00A2373D">
      <w:pPr>
        <w:pStyle w:val="Times12"/>
        <w:widowControl w:val="0"/>
        <w:tabs>
          <w:tab w:val="left" w:pos="993"/>
        </w:tabs>
        <w:ind w:firstLine="0"/>
        <w:rPr>
          <w:szCs w:val="24"/>
        </w:rPr>
      </w:pPr>
      <w:r w:rsidRPr="003568D8">
        <w:rPr>
          <w:szCs w:val="24"/>
        </w:rPr>
        <w:t>В случае участия в Аукционе иностранной организации, такой участник предоставляет аналогичные документы. Такие документы должны быть переведены на русский язык и апостилированы, в противном случае Комиссия вправе не рассматривать документы Участника.</w:t>
      </w:r>
    </w:p>
    <w:p w:rsidR="00702309" w:rsidRPr="003568D8" w:rsidRDefault="00702309" w:rsidP="00A2373D">
      <w:pPr>
        <w:pStyle w:val="Times12"/>
        <w:widowControl w:val="0"/>
        <w:tabs>
          <w:tab w:val="left" w:pos="993"/>
          <w:tab w:val="left" w:pos="1620"/>
        </w:tabs>
        <w:ind w:firstLine="0"/>
        <w:rPr>
          <w:szCs w:val="24"/>
        </w:rPr>
      </w:pPr>
      <w:r w:rsidRPr="003568D8">
        <w:rPr>
          <w:b/>
        </w:rPr>
        <w:t>Все требуемые документы в соответствии с условиями настоящей Документации должны быть предоставлены Участником Аукциона на ЭТП в отсканированном виде в доступном для прочтения формате (предпочтительнее формат *.pdf, формат: один файл – один документ).</w:t>
      </w:r>
      <w:r w:rsidRPr="003568D8">
        <w:t xml:space="preserve"> </w:t>
      </w:r>
      <w:r w:rsidRPr="003568D8">
        <w:rPr>
          <w:szCs w:val="24"/>
        </w:rPr>
        <w:t>Файлы должны быть именованы так, чтобы из их названия было бы понятно, какой документ в каком файле располагается. (</w:t>
      </w:r>
      <w:r w:rsidRPr="003568D8">
        <w:rPr>
          <w:b/>
          <w:i/>
          <w:szCs w:val="24"/>
        </w:rPr>
        <w:t>Именовать файлы необходимо следующим образом: пример: «1. Письмо о подаче оферты.pdf», «2.</w:t>
      </w:r>
      <w:r w:rsidRPr="003568D8">
        <w:rPr>
          <w:b/>
          <w:i/>
        </w:rPr>
        <w:t xml:space="preserve"> </w:t>
      </w:r>
      <w:r w:rsidR="00C83146" w:rsidRPr="003568D8">
        <w:rPr>
          <w:b/>
          <w:i/>
          <w:szCs w:val="24"/>
        </w:rPr>
        <w:t xml:space="preserve">Техническое предложение.pdf» </w:t>
      </w:r>
      <w:r w:rsidRPr="003568D8">
        <w:rPr>
          <w:b/>
          <w:i/>
          <w:szCs w:val="24"/>
        </w:rPr>
        <w:t>и т.д</w:t>
      </w:r>
      <w:r w:rsidRPr="003568D8">
        <w:rPr>
          <w:b/>
          <w:szCs w:val="24"/>
        </w:rPr>
        <w:t>.</w:t>
      </w:r>
      <w:r w:rsidRPr="003568D8">
        <w:rPr>
          <w:szCs w:val="24"/>
        </w:rPr>
        <w:t>).</w:t>
      </w:r>
      <w:r w:rsidRPr="003568D8">
        <w:t xml:space="preserve"> При этом сканироваться документы должны после того, как они будут оформлены в соответствии с требованиями, указанными в настоящей Документации. Размещение архивов, состоящих из нескольких частей (томов) на ЭТП не допускается.</w:t>
      </w:r>
    </w:p>
    <w:p w:rsidR="00702309" w:rsidRPr="003568D8" w:rsidRDefault="00702309" w:rsidP="00A2373D">
      <w:pPr>
        <w:widowControl w:val="0"/>
        <w:tabs>
          <w:tab w:val="left" w:pos="993"/>
        </w:tabs>
        <w:autoSpaceDE w:val="0"/>
        <w:autoSpaceDN w:val="0"/>
        <w:adjustRightInd w:val="0"/>
        <w:spacing w:after="0"/>
        <w:contextualSpacing/>
        <w:rPr>
          <w:color w:val="1F497D"/>
        </w:rPr>
      </w:pPr>
      <w:r w:rsidRPr="003568D8">
        <w:t>Прочие правила оформления Аукционных заявок через ЭТП</w:t>
      </w:r>
      <w:r w:rsidRPr="003568D8">
        <w:rPr>
          <w:color w:val="000000"/>
        </w:rPr>
        <w:t xml:space="preserve"> </w:t>
      </w:r>
      <w:r w:rsidRPr="003568D8">
        <w:t>определяются правилами данной системы</w:t>
      </w:r>
      <w:r w:rsidRPr="003568D8">
        <w:rPr>
          <w:color w:val="1F497D"/>
        </w:rPr>
        <w:t>.</w:t>
      </w:r>
    </w:p>
    <w:p w:rsidR="00702309" w:rsidRPr="003568D8" w:rsidRDefault="00702309" w:rsidP="00A2373D">
      <w:pPr>
        <w:pStyle w:val="afffff5"/>
        <w:widowControl w:val="0"/>
        <w:tabs>
          <w:tab w:val="left" w:pos="993"/>
        </w:tabs>
        <w:autoSpaceDE w:val="0"/>
        <w:autoSpaceDN w:val="0"/>
        <w:adjustRightInd w:val="0"/>
        <w:ind w:left="0"/>
        <w:contextualSpacing/>
        <w:jc w:val="both"/>
      </w:pPr>
      <w:r w:rsidRPr="003568D8">
        <w:t xml:space="preserve">Каждый документ, входящий в заявку,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w:t>
      </w:r>
    </w:p>
    <w:p w:rsidR="00702309" w:rsidRPr="003568D8" w:rsidRDefault="00702309" w:rsidP="00A2373D">
      <w:pPr>
        <w:pStyle w:val="afffff5"/>
        <w:widowControl w:val="0"/>
        <w:tabs>
          <w:tab w:val="left" w:pos="993"/>
        </w:tabs>
        <w:autoSpaceDE w:val="0"/>
        <w:autoSpaceDN w:val="0"/>
        <w:adjustRightInd w:val="0"/>
        <w:ind w:left="0"/>
        <w:contextualSpacing/>
        <w:jc w:val="both"/>
        <w:rPr>
          <w:u w:val="single"/>
        </w:rPr>
      </w:pPr>
      <w:r w:rsidRPr="003568D8">
        <w:t>Все файлы заявки, размещенные Участником на ЭТП, должны иметь наименование либо комментарий, позволяющие идентифицировать содержание данного файла Заявки, с указанием наименования документа, представленного данным файлом.</w:t>
      </w:r>
    </w:p>
    <w:p w:rsidR="00702309" w:rsidRPr="003568D8" w:rsidRDefault="00702309" w:rsidP="00A2373D">
      <w:pPr>
        <w:widowControl w:val="0"/>
        <w:autoSpaceDE w:val="0"/>
        <w:autoSpaceDN w:val="0"/>
        <w:adjustRightInd w:val="0"/>
        <w:spacing w:after="0"/>
        <w:contextualSpacing/>
      </w:pPr>
    </w:p>
    <w:p w:rsidR="00702309" w:rsidRPr="003568D8" w:rsidRDefault="00702309" w:rsidP="00A2373D">
      <w:pPr>
        <w:pStyle w:val="21"/>
        <w:keepNext w:val="0"/>
        <w:numPr>
          <w:ilvl w:val="1"/>
          <w:numId w:val="23"/>
        </w:numPr>
        <w:spacing w:after="0"/>
        <w:ind w:left="0" w:firstLine="0"/>
        <w:jc w:val="both"/>
        <w:rPr>
          <w:sz w:val="24"/>
          <w:szCs w:val="24"/>
        </w:rPr>
      </w:pPr>
      <w:bookmarkStart w:id="67" w:name="_Toc134695146"/>
      <w:r w:rsidRPr="003568D8">
        <w:rPr>
          <w:sz w:val="24"/>
          <w:szCs w:val="24"/>
        </w:rPr>
        <w:t xml:space="preserve">Требования к описанию предложения участника </w:t>
      </w:r>
      <w:r w:rsidR="002E7E2D" w:rsidRPr="003568D8">
        <w:rPr>
          <w:sz w:val="24"/>
          <w:szCs w:val="24"/>
        </w:rPr>
        <w:t>аукциона</w:t>
      </w:r>
      <w:bookmarkEnd w:id="67"/>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обязан подтвердить соответствие поставляемой продукции требованиям Документации в отношении всех показателей, которые в ней установлены.</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При описании продукции участником </w:t>
      </w:r>
      <w:r w:rsidR="002E7E2D" w:rsidRPr="003568D8">
        <w:rPr>
          <w:rFonts w:ascii="Times New Roman" w:hAnsi="Times New Roman" w:cs="Times New Roman"/>
          <w:b w:val="0"/>
        </w:rPr>
        <w:t>аукциона</w:t>
      </w:r>
      <w:r w:rsidRPr="003568D8">
        <w:rPr>
          <w:rFonts w:ascii="Times New Roman" w:hAnsi="Times New Roman" w:cs="Times New Roman"/>
          <w:b w:val="0"/>
          <w:bCs w:val="0"/>
        </w:rPr>
        <w:t xml:space="preserve"> должны указываться точные, конкретные, однозначно трактуемые и не допускающие двусмысленного толкования показатели, за исключением случаев, когда допускается представление описания в ином порядке в соответствии с требованиями к продукции, установленными в Приложении №1 «Техническое задание» к настоящей Документации.</w:t>
      </w:r>
    </w:p>
    <w:p w:rsidR="00702309" w:rsidRPr="003568D8" w:rsidRDefault="00702309" w:rsidP="00A2373D">
      <w:pPr>
        <w:pStyle w:val="32"/>
        <w:keepNext w:val="0"/>
        <w:numPr>
          <w:ilvl w:val="2"/>
          <w:numId w:val="23"/>
        </w:numPr>
        <w:tabs>
          <w:tab w:val="left" w:pos="1134"/>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В случае если в Приложении №1 «Техническое задание» к настоящей Документации указаны товарные знаки, знаки обслуживания, патенты, полезные модели, промышленные образцы, наименования мест происхождения товара или наименования производителей, сопровождаемые словами «или эквивалент»,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при описании продукции обязан подтвердить соответствие предлагаемой продукции показателям эквивалентности, установленным в Документации.</w:t>
      </w:r>
    </w:p>
    <w:p w:rsidR="00702309" w:rsidRPr="003568D8" w:rsidRDefault="00702309" w:rsidP="00A2373D">
      <w:pPr>
        <w:pStyle w:val="32"/>
        <w:keepNext w:val="0"/>
        <w:numPr>
          <w:ilvl w:val="2"/>
          <w:numId w:val="23"/>
        </w:numPr>
        <w:tabs>
          <w:tab w:val="left" w:pos="1134"/>
        </w:tabs>
        <w:spacing w:before="0" w:after="0"/>
        <w:ind w:left="0" w:firstLine="0"/>
      </w:pPr>
      <w:r w:rsidRPr="003568D8">
        <w:rPr>
          <w:rFonts w:ascii="Times New Roman" w:hAnsi="Times New Roman" w:cs="Times New Roman"/>
          <w:b w:val="0"/>
          <w:bCs w:val="0"/>
        </w:rPr>
        <w:lastRenderedPageBreak/>
        <w:t xml:space="preserve">При описании продукции участник </w:t>
      </w:r>
      <w:r w:rsidR="002E7E2D" w:rsidRPr="003568D8">
        <w:rPr>
          <w:rFonts w:ascii="Times New Roman" w:hAnsi="Times New Roman" w:cs="Times New Roman"/>
          <w:b w:val="0"/>
        </w:rPr>
        <w:t>аукциона</w:t>
      </w:r>
      <w:r w:rsidR="002E7E2D" w:rsidRPr="003568D8" w:rsidDel="002E7E2D">
        <w:rPr>
          <w:rFonts w:ascii="Times New Roman" w:hAnsi="Times New Roman" w:cs="Times New Roman"/>
          <w:b w:val="0"/>
          <w:bCs w:val="0"/>
        </w:rPr>
        <w:t xml:space="preserve"> </w:t>
      </w:r>
      <w:r w:rsidRPr="003568D8">
        <w:rPr>
          <w:rFonts w:ascii="Times New Roman" w:hAnsi="Times New Roman" w:cs="Times New Roman"/>
          <w:b w:val="0"/>
          <w:bCs w:val="0"/>
        </w:rPr>
        <w:t>должен использовать общеизвестные (стандартные) показатели, термины и сокращения в соответствии с законодательством и требованиями настоящей документации.</w:t>
      </w:r>
    </w:p>
    <w:p w:rsidR="00702309" w:rsidRPr="003568D8" w:rsidRDefault="00702309" w:rsidP="00A2373D">
      <w:pPr>
        <w:pStyle w:val="Times12"/>
        <w:widowControl w:val="0"/>
        <w:tabs>
          <w:tab w:val="left" w:pos="1620"/>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68" w:name="_Toc57314647"/>
      <w:bookmarkStart w:id="69" w:name="_Toc98251719"/>
      <w:bookmarkStart w:id="70" w:name="_Toc298234679"/>
      <w:bookmarkStart w:id="71" w:name="_Toc255985679"/>
      <w:bookmarkStart w:id="72" w:name="_Toc477787559"/>
      <w:bookmarkStart w:id="73" w:name="_Toc134695147"/>
      <w:r w:rsidRPr="003568D8">
        <w:rPr>
          <w:sz w:val="24"/>
          <w:szCs w:val="24"/>
        </w:rPr>
        <w:t>Требования к языку Заявки</w:t>
      </w:r>
      <w:bookmarkEnd w:id="68"/>
      <w:bookmarkEnd w:id="69"/>
      <w:bookmarkEnd w:id="70"/>
      <w:bookmarkEnd w:id="71"/>
      <w:bookmarkEnd w:id="72"/>
      <w:r w:rsidRPr="003568D8">
        <w:rPr>
          <w:sz w:val="24"/>
          <w:szCs w:val="24"/>
        </w:rPr>
        <w:t>.</w:t>
      </w:r>
      <w:bookmarkEnd w:id="73"/>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Все документы, входящие в Заявку, должны быть подготовлены на русском языке за исключением нижеследующего.</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Документы, оригиналы которых выданы Участнику Аукциона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апостилированный). При выявлении расхождений между русским переводом и оригиналом документа на ином языке Организатор Аукциона будет принимать решение на основании перевода.</w:t>
      </w:r>
    </w:p>
    <w:p w:rsidR="00702309" w:rsidRPr="003568D8" w:rsidRDefault="00702309" w:rsidP="00A2373D">
      <w:pPr>
        <w:pStyle w:val="Times12"/>
        <w:widowControl w:val="0"/>
        <w:numPr>
          <w:ilvl w:val="2"/>
          <w:numId w:val="23"/>
        </w:numPr>
        <w:tabs>
          <w:tab w:val="left" w:pos="1134"/>
        </w:tabs>
        <w:ind w:left="0" w:firstLine="0"/>
        <w:rPr>
          <w:szCs w:val="24"/>
        </w:rPr>
      </w:pPr>
      <w:r w:rsidRPr="003568D8">
        <w:rPr>
          <w:szCs w:val="24"/>
        </w:rPr>
        <w:t>Комиссия вправе не рассматривать документы, не переведенные на русский язык.</w:t>
      </w:r>
      <w:bookmarkStart w:id="74" w:name="_Hlt40850038"/>
      <w:bookmarkEnd w:id="74"/>
    </w:p>
    <w:p w:rsidR="00702309" w:rsidRPr="003568D8" w:rsidRDefault="00702309" w:rsidP="00A2373D">
      <w:pPr>
        <w:pStyle w:val="Times12"/>
        <w:widowControl w:val="0"/>
        <w:tabs>
          <w:tab w:val="left" w:pos="993"/>
        </w:tabs>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5" w:name="_Toc134695148"/>
      <w:r w:rsidRPr="003568D8">
        <w:rPr>
          <w:sz w:val="24"/>
          <w:szCs w:val="24"/>
        </w:rPr>
        <w:t xml:space="preserve">Валюта </w:t>
      </w:r>
      <w:r w:rsidR="002E7E2D" w:rsidRPr="003568D8">
        <w:rPr>
          <w:sz w:val="24"/>
          <w:szCs w:val="24"/>
        </w:rPr>
        <w:t>аукциона</w:t>
      </w:r>
      <w:r w:rsidRPr="003568D8">
        <w:rPr>
          <w:sz w:val="24"/>
          <w:szCs w:val="24"/>
        </w:rPr>
        <w:t>.</w:t>
      </w:r>
      <w:bookmarkEnd w:id="75"/>
    </w:p>
    <w:p w:rsidR="00702309" w:rsidRPr="003568D8" w:rsidRDefault="00702309" w:rsidP="00A2373D">
      <w:pPr>
        <w:pStyle w:val="Times12"/>
        <w:widowControl w:val="0"/>
        <w:numPr>
          <w:ilvl w:val="2"/>
          <w:numId w:val="23"/>
        </w:numPr>
        <w:tabs>
          <w:tab w:val="left" w:pos="993"/>
        </w:tabs>
        <w:ind w:left="0" w:firstLine="0"/>
        <w:rPr>
          <w:szCs w:val="24"/>
        </w:rPr>
      </w:pPr>
      <w:bookmarkStart w:id="76" w:name="_Ref56220708"/>
      <w:r w:rsidRPr="003568D8">
        <w:rPr>
          <w:szCs w:val="24"/>
        </w:rPr>
        <w:t xml:space="preserve">Все суммы денежных средств в документах, входящих в Заявку, должны быть выражены в российских </w:t>
      </w:r>
      <w:r w:rsidR="00D520D3" w:rsidRPr="003568D8">
        <w:rPr>
          <w:szCs w:val="24"/>
        </w:rPr>
        <w:t>рублях</w:t>
      </w:r>
      <w:r w:rsidRPr="003568D8">
        <w:rPr>
          <w:szCs w:val="24"/>
        </w:rPr>
        <w:t xml:space="preserve"> за исключением нижеследующего.</w:t>
      </w:r>
      <w:bookmarkEnd w:id="76"/>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Документы, оригиналы которых выданы Участнику Аукциона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российские рубли исходя из официального курса валюты, установленного Центральным банком Российской Федерации, с указанием такового курса и даты его установления.</w:t>
      </w:r>
    </w:p>
    <w:p w:rsidR="00702309" w:rsidRPr="003568D8" w:rsidRDefault="00702309" w:rsidP="00A2373D">
      <w:pPr>
        <w:pStyle w:val="Times12"/>
        <w:widowControl w:val="0"/>
        <w:numPr>
          <w:ilvl w:val="2"/>
          <w:numId w:val="23"/>
        </w:numPr>
        <w:tabs>
          <w:tab w:val="left" w:pos="993"/>
        </w:tabs>
        <w:ind w:left="0" w:firstLine="0"/>
        <w:rPr>
          <w:szCs w:val="24"/>
        </w:rPr>
      </w:pPr>
      <w:r w:rsidRPr="003568D8">
        <w:rPr>
          <w:szCs w:val="24"/>
        </w:rPr>
        <w:t>Цена Заявки фиксируется в российских рублях и не подлежит изменению при изменении официального курса валюты.</w:t>
      </w:r>
    </w:p>
    <w:p w:rsidR="00702309" w:rsidRPr="003568D8" w:rsidRDefault="00702309" w:rsidP="00A2373D">
      <w:pPr>
        <w:pStyle w:val="Times12"/>
        <w:widowControl w:val="0"/>
        <w:ind w:firstLine="0"/>
        <w:rPr>
          <w:szCs w:val="24"/>
        </w:rPr>
      </w:pPr>
    </w:p>
    <w:p w:rsidR="00536BE6" w:rsidRPr="003568D8" w:rsidRDefault="00536BE6" w:rsidP="00A2373D">
      <w:pPr>
        <w:pStyle w:val="Times12"/>
        <w:widowControl w:val="0"/>
        <w:ind w:firstLine="0"/>
        <w:rPr>
          <w:szCs w:val="24"/>
        </w:rPr>
      </w:pPr>
    </w:p>
    <w:p w:rsidR="00702309" w:rsidRPr="003568D8" w:rsidRDefault="00702309" w:rsidP="00A2373D">
      <w:pPr>
        <w:pStyle w:val="21"/>
        <w:keepNext w:val="0"/>
        <w:numPr>
          <w:ilvl w:val="1"/>
          <w:numId w:val="23"/>
        </w:numPr>
        <w:spacing w:after="0"/>
        <w:ind w:left="0" w:firstLine="0"/>
        <w:jc w:val="both"/>
        <w:rPr>
          <w:sz w:val="24"/>
          <w:szCs w:val="24"/>
        </w:rPr>
      </w:pPr>
      <w:bookmarkStart w:id="77" w:name="_Toc134695149"/>
      <w:r w:rsidRPr="003568D8">
        <w:rPr>
          <w:sz w:val="24"/>
          <w:szCs w:val="24"/>
        </w:rPr>
        <w:t>Начальная (</w:t>
      </w:r>
      <w:r w:rsidR="004A173D" w:rsidRPr="003568D8">
        <w:rPr>
          <w:sz w:val="24"/>
          <w:szCs w:val="24"/>
        </w:rPr>
        <w:t>минимальная</w:t>
      </w:r>
      <w:r w:rsidRPr="003568D8">
        <w:rPr>
          <w:sz w:val="24"/>
          <w:szCs w:val="24"/>
        </w:rPr>
        <w:t xml:space="preserve">) цена </w:t>
      </w:r>
      <w:r w:rsidR="00FC2BE0" w:rsidRPr="003568D8">
        <w:rPr>
          <w:sz w:val="24"/>
          <w:szCs w:val="24"/>
        </w:rPr>
        <w:t>лота</w:t>
      </w:r>
      <w:r w:rsidRPr="003568D8">
        <w:rPr>
          <w:sz w:val="24"/>
          <w:szCs w:val="24"/>
        </w:rPr>
        <w:t>.</w:t>
      </w:r>
      <w:bookmarkEnd w:id="77"/>
    </w:p>
    <w:p w:rsidR="00702309" w:rsidRDefault="00702309" w:rsidP="00FC2BE0">
      <w:pPr>
        <w:pStyle w:val="afffff5"/>
        <w:widowControl w:val="0"/>
        <w:numPr>
          <w:ilvl w:val="2"/>
          <w:numId w:val="23"/>
        </w:numPr>
        <w:tabs>
          <w:tab w:val="left" w:pos="993"/>
        </w:tabs>
        <w:autoSpaceDE w:val="0"/>
        <w:autoSpaceDN w:val="0"/>
        <w:adjustRightInd w:val="0"/>
        <w:ind w:left="0" w:firstLine="0"/>
        <w:jc w:val="both"/>
      </w:pPr>
      <w:r w:rsidRPr="003568D8">
        <w:t>Начальная (</w:t>
      </w:r>
      <w:r w:rsidR="004A173D" w:rsidRPr="003568D8">
        <w:t>минимальная</w:t>
      </w:r>
      <w:r w:rsidRPr="003568D8">
        <w:t xml:space="preserve">) цена </w:t>
      </w:r>
      <w:r w:rsidR="00FC2BE0" w:rsidRPr="003568D8">
        <w:t>лота</w:t>
      </w:r>
      <w:r w:rsidR="0017483D">
        <w:t xml:space="preserve"> (сумма единичных расценок)</w:t>
      </w:r>
      <w:r w:rsidRPr="003568D8">
        <w:t xml:space="preserve"> указана в разделе 1 настоящей </w:t>
      </w:r>
      <w:r w:rsidR="004A173D" w:rsidRPr="003568D8">
        <w:t>Документации, Извещении</w:t>
      </w:r>
      <w:r w:rsidRPr="003568D8">
        <w:t xml:space="preserve"> </w:t>
      </w:r>
      <w:r w:rsidRPr="003568D8">
        <w:rPr>
          <w:b/>
        </w:rPr>
        <w:t xml:space="preserve">и не может быть уменьшена в заявке Участника </w:t>
      </w:r>
      <w:r w:rsidR="002E7E2D" w:rsidRPr="003568D8">
        <w:rPr>
          <w:b/>
        </w:rPr>
        <w:t>аукциона</w:t>
      </w:r>
      <w:r w:rsidRPr="003568D8">
        <w:t>.</w:t>
      </w:r>
    </w:p>
    <w:p w:rsidR="00F37658" w:rsidRPr="003568D8" w:rsidRDefault="00F37658" w:rsidP="00F37658">
      <w:pPr>
        <w:pStyle w:val="afffff5"/>
        <w:widowControl w:val="0"/>
        <w:numPr>
          <w:ilvl w:val="2"/>
          <w:numId w:val="23"/>
        </w:numPr>
        <w:tabs>
          <w:tab w:val="left" w:pos="993"/>
        </w:tabs>
        <w:autoSpaceDE w:val="0"/>
        <w:autoSpaceDN w:val="0"/>
        <w:adjustRightInd w:val="0"/>
        <w:ind w:left="0" w:firstLine="0"/>
        <w:jc w:val="both"/>
      </w:pPr>
      <w:r w:rsidRPr="00550681">
        <w:t xml:space="preserve">Организатором устанавливаются плановые единичные расценки по видам лома. </w:t>
      </w:r>
    </w:p>
    <w:p w:rsidR="00702309" w:rsidRPr="003568D8" w:rsidRDefault="00702309" w:rsidP="00A2373D">
      <w:pPr>
        <w:pStyle w:val="32"/>
        <w:keepNext w:val="0"/>
        <w:numPr>
          <w:ilvl w:val="2"/>
          <w:numId w:val="23"/>
        </w:numPr>
        <w:tabs>
          <w:tab w:val="left" w:pos="993"/>
        </w:tabs>
        <w:spacing w:before="0" w:after="0"/>
        <w:ind w:left="0" w:firstLine="0"/>
        <w:rPr>
          <w:rFonts w:ascii="Times New Roman" w:hAnsi="Times New Roman" w:cs="Times New Roman"/>
          <w:b w:val="0"/>
          <w:bCs w:val="0"/>
        </w:rPr>
      </w:pPr>
      <w:r w:rsidRPr="003568D8">
        <w:rPr>
          <w:rFonts w:ascii="Times New Roman" w:hAnsi="Times New Roman" w:cs="Times New Roman"/>
          <w:b w:val="0"/>
          <w:bCs w:val="0"/>
        </w:rPr>
        <w:t xml:space="preserve">Цена договора должна включать </w:t>
      </w:r>
      <w:r w:rsidR="00FC2BE0" w:rsidRPr="003568D8">
        <w:rPr>
          <w:rFonts w:ascii="Times New Roman" w:eastAsia="Calibri" w:hAnsi="Times New Roman" w:cs="Times New Roman"/>
          <w:b w:val="0"/>
        </w:rPr>
        <w:t xml:space="preserve">в себя все затраты </w:t>
      </w:r>
      <w:r w:rsidRPr="003568D8">
        <w:rPr>
          <w:rFonts w:ascii="Times New Roman" w:eastAsia="Calibri" w:hAnsi="Times New Roman" w:cs="Times New Roman"/>
          <w:b w:val="0"/>
        </w:rPr>
        <w:t xml:space="preserve">и прочие сборы, которые </w:t>
      </w:r>
      <w:r w:rsidR="00100310">
        <w:rPr>
          <w:rFonts w:ascii="Times New Roman" w:eastAsia="Calibri" w:hAnsi="Times New Roman" w:cs="Times New Roman"/>
          <w:b w:val="0"/>
        </w:rPr>
        <w:t>покупатель</w:t>
      </w:r>
      <w:r w:rsidRPr="003568D8">
        <w:rPr>
          <w:rFonts w:ascii="Times New Roman" w:eastAsia="Calibri" w:hAnsi="Times New Roman" w:cs="Times New Roman"/>
          <w:b w:val="0"/>
        </w:rPr>
        <w:t xml:space="preserve"> должен оплачивать в соответствии с условиями договора или на иных основаниях</w:t>
      </w:r>
      <w:r w:rsidRPr="003568D8">
        <w:rPr>
          <w:rFonts w:ascii="Times New Roman" w:hAnsi="Times New Roman" w:cs="Times New Roman"/>
          <w:b w:val="0"/>
          <w:bCs w:val="0"/>
        </w:rPr>
        <w:t xml:space="preserve">, если иное не установлено Документацией. </w:t>
      </w:r>
    </w:p>
    <w:p w:rsidR="00702309" w:rsidRPr="003568D8" w:rsidRDefault="00702309" w:rsidP="00A2373D">
      <w:pPr>
        <w:pStyle w:val="afffff5"/>
        <w:widowControl w:val="0"/>
        <w:numPr>
          <w:ilvl w:val="2"/>
          <w:numId w:val="23"/>
        </w:numPr>
        <w:tabs>
          <w:tab w:val="left" w:pos="993"/>
        </w:tabs>
        <w:autoSpaceDE w:val="0"/>
        <w:autoSpaceDN w:val="0"/>
        <w:adjustRightInd w:val="0"/>
        <w:ind w:left="0" w:firstLine="0"/>
        <w:jc w:val="both"/>
      </w:pPr>
      <w:r w:rsidRPr="003568D8">
        <w:t xml:space="preserve">В случае уменьшения в заявке участника </w:t>
      </w:r>
      <w:r w:rsidR="00C04528" w:rsidRPr="003568D8">
        <w:t>Аукциона</w:t>
      </w:r>
      <w:r w:rsidR="00E57D2A" w:rsidRPr="003568D8">
        <w:t xml:space="preserve"> общей</w:t>
      </w:r>
      <w:r w:rsidRPr="003568D8">
        <w:t xml:space="preserve"> начальной (</w:t>
      </w:r>
      <w:r w:rsidR="004A173D" w:rsidRPr="003568D8">
        <w:rPr>
          <w:bCs/>
        </w:rPr>
        <w:t>минимальной</w:t>
      </w:r>
      <w:r w:rsidRPr="003568D8">
        <w:t>) цены договора, указанной в раз</w:t>
      </w:r>
      <w:r w:rsidR="00DE34C1" w:rsidRPr="003568D8">
        <w:t xml:space="preserve">деле 1 настоящей Документации, </w:t>
      </w:r>
      <w:r w:rsidRPr="003568D8">
        <w:t>Извещении о</w:t>
      </w:r>
      <w:r w:rsidR="00DE34C1" w:rsidRPr="003568D8">
        <w:t>б</w:t>
      </w:r>
      <w:r w:rsidRPr="003568D8">
        <w:t xml:space="preserve"> </w:t>
      </w:r>
      <w:r w:rsidR="00655138" w:rsidRPr="003568D8">
        <w:t>Аукционе</w:t>
      </w:r>
      <w:r w:rsidRPr="003568D8">
        <w:t>, такая заявка отклоняется как не соответствующая требованиям Документации о</w:t>
      </w:r>
      <w:r w:rsidR="00DE34C1" w:rsidRPr="003568D8">
        <w:t>б</w:t>
      </w:r>
      <w:r w:rsidRPr="003568D8">
        <w:t xml:space="preserve"> </w:t>
      </w:r>
      <w:r w:rsidR="00655138" w:rsidRPr="003568D8">
        <w:t>Аукционе</w:t>
      </w:r>
      <w:r w:rsidRPr="003568D8">
        <w:t>.</w:t>
      </w:r>
    </w:p>
    <w:p w:rsidR="002C7E69" w:rsidRPr="003568D8" w:rsidRDefault="002C7E69" w:rsidP="00A2373D">
      <w:pPr>
        <w:pStyle w:val="afffff5"/>
        <w:widowControl w:val="0"/>
        <w:numPr>
          <w:ilvl w:val="2"/>
          <w:numId w:val="23"/>
        </w:numPr>
        <w:tabs>
          <w:tab w:val="left" w:pos="993"/>
        </w:tabs>
        <w:autoSpaceDE w:val="0"/>
        <w:autoSpaceDN w:val="0"/>
        <w:adjustRightInd w:val="0"/>
        <w:ind w:left="0" w:firstLine="0"/>
        <w:jc w:val="both"/>
      </w:pPr>
      <w:r w:rsidRPr="003568D8">
        <w:t xml:space="preserve">Сведения о ценовом предложении </w:t>
      </w:r>
      <w:r w:rsidRPr="003568D8">
        <w:rPr>
          <w:rStyle w:val="FontStyle128"/>
          <w:sz w:val="24"/>
          <w:szCs w:val="24"/>
        </w:rPr>
        <w:t>в интерфейсе ЭТП и сведения о ценовом предложении в составе заявки на участие в аукционе должны быть идентичными</w:t>
      </w:r>
      <w:r w:rsidR="00536BE6" w:rsidRPr="003568D8">
        <w:rPr>
          <w:rStyle w:val="FontStyle128"/>
          <w:sz w:val="24"/>
          <w:szCs w:val="24"/>
        </w:rPr>
        <w:t>.</w:t>
      </w:r>
      <w:r w:rsidRPr="003568D8">
        <w:rPr>
          <w:rStyle w:val="FontStyle128"/>
          <w:sz w:val="24"/>
          <w:szCs w:val="24"/>
        </w:rPr>
        <w:t xml:space="preserve"> </w:t>
      </w:r>
      <w:r w:rsidRPr="003568D8">
        <w:t xml:space="preserve"> </w:t>
      </w:r>
    </w:p>
    <w:p w:rsidR="00702309" w:rsidRPr="003568D8" w:rsidRDefault="00702309" w:rsidP="00586694">
      <w:pPr>
        <w:pStyle w:val="Times12"/>
        <w:widowControl w:val="0"/>
        <w:ind w:firstLine="0"/>
        <w:rPr>
          <w:szCs w:val="24"/>
        </w:rPr>
      </w:pPr>
    </w:p>
    <w:p w:rsidR="00702309" w:rsidRPr="003568D8" w:rsidRDefault="00702309" w:rsidP="00A2373D">
      <w:pPr>
        <w:pStyle w:val="21"/>
        <w:keepNext w:val="0"/>
        <w:tabs>
          <w:tab w:val="clear" w:pos="576"/>
        </w:tabs>
        <w:suppressAutoHyphens/>
        <w:spacing w:after="0"/>
        <w:ind w:left="0" w:firstLine="0"/>
        <w:jc w:val="both"/>
        <w:rPr>
          <w:b w:val="0"/>
          <w:sz w:val="24"/>
          <w:szCs w:val="24"/>
        </w:rPr>
      </w:pPr>
    </w:p>
    <w:p w:rsidR="007633E7" w:rsidRPr="003568D8" w:rsidRDefault="007633E7" w:rsidP="00A2373D">
      <w:pPr>
        <w:pStyle w:val="13"/>
        <w:pageBreakBefore/>
        <w:numPr>
          <w:ilvl w:val="0"/>
          <w:numId w:val="6"/>
        </w:numPr>
        <w:spacing w:before="0" w:after="0"/>
        <w:ind w:left="0" w:firstLine="0"/>
        <w:rPr>
          <w:rStyle w:val="17"/>
          <w:b/>
          <w:bCs/>
          <w:sz w:val="24"/>
          <w:szCs w:val="24"/>
        </w:rPr>
      </w:pPr>
      <w:bookmarkStart w:id="78" w:name="_Toc134695150"/>
      <w:r w:rsidRPr="003568D8">
        <w:rPr>
          <w:rStyle w:val="17"/>
          <w:b/>
          <w:bCs/>
          <w:sz w:val="24"/>
          <w:szCs w:val="24"/>
        </w:rPr>
        <w:lastRenderedPageBreak/>
        <w:t xml:space="preserve">ОБРАЗЦЫ ФОРМ ДЛЯ ЗАПОЛНЕНИЯ УЧАСТНИКАМИ </w:t>
      </w:r>
      <w:bookmarkEnd w:id="26"/>
      <w:bookmarkEnd w:id="27"/>
      <w:bookmarkEnd w:id="28"/>
      <w:bookmarkEnd w:id="29"/>
      <w:bookmarkEnd w:id="30"/>
      <w:bookmarkEnd w:id="31"/>
      <w:bookmarkEnd w:id="32"/>
      <w:bookmarkEnd w:id="33"/>
      <w:bookmarkEnd w:id="34"/>
      <w:bookmarkEnd w:id="35"/>
      <w:r w:rsidR="00BC04EC" w:rsidRPr="003568D8">
        <w:rPr>
          <w:rStyle w:val="17"/>
          <w:b/>
          <w:bCs/>
          <w:sz w:val="24"/>
          <w:szCs w:val="24"/>
        </w:rPr>
        <w:t>АУКЦИОНА</w:t>
      </w:r>
      <w:bookmarkEnd w:id="78"/>
    </w:p>
    <w:p w:rsidR="001C1A04" w:rsidRPr="003568D8" w:rsidRDefault="001C1A04" w:rsidP="00A2373D">
      <w:pPr>
        <w:spacing w:after="0"/>
        <w:rPr>
          <w:b/>
        </w:rPr>
      </w:pPr>
      <w:bookmarkStart w:id="79" w:name="_Toc166101238"/>
      <w:bookmarkStart w:id="80" w:name="_Ref417482063"/>
      <w:bookmarkStart w:id="81" w:name="_Toc418077920"/>
      <w:bookmarkStart w:id="82" w:name="_Toc1149393"/>
      <w:bookmarkStart w:id="83" w:name="_Ref34763774"/>
      <w:bookmarkEnd w:id="79"/>
      <w:r w:rsidRPr="003568D8">
        <w:rPr>
          <w:b/>
        </w:rPr>
        <w:t xml:space="preserve">Форма </w:t>
      </w:r>
      <w:r w:rsidR="00077228" w:rsidRPr="003568D8">
        <w:rPr>
          <w:b/>
        </w:rPr>
        <w:fldChar w:fldCharType="begin"/>
      </w:r>
      <w:r w:rsidRPr="003568D8">
        <w:rPr>
          <w:b/>
        </w:rPr>
        <w:instrText xml:space="preserve"> SEQ форма \* ARABIC </w:instrText>
      </w:r>
      <w:r w:rsidR="00077228" w:rsidRPr="003568D8">
        <w:rPr>
          <w:b/>
        </w:rPr>
        <w:fldChar w:fldCharType="separate"/>
      </w:r>
      <w:r w:rsidR="009E4A6F">
        <w:rPr>
          <w:b/>
          <w:noProof/>
        </w:rPr>
        <w:t>1</w:t>
      </w:r>
      <w:r w:rsidR="00077228" w:rsidRPr="003568D8">
        <w:rPr>
          <w:b/>
          <w:noProof/>
        </w:rPr>
        <w:fldChar w:fldCharType="end"/>
      </w:r>
      <w:bookmarkEnd w:id="80"/>
      <w:bookmarkEnd w:id="81"/>
      <w:bookmarkEnd w:id="82"/>
    </w:p>
    <w:p w:rsidR="001C1A04" w:rsidRPr="003568D8" w:rsidRDefault="001C1A04" w:rsidP="00A2373D">
      <w:pPr>
        <w:spacing w:after="0"/>
        <w:rPr>
          <w:b/>
        </w:rPr>
      </w:pPr>
      <w:r w:rsidRPr="003568D8">
        <w:rPr>
          <w:b/>
        </w:rPr>
        <w:t>Опись документов</w:t>
      </w:r>
    </w:p>
    <w:p w:rsidR="001C1A04" w:rsidRPr="003568D8" w:rsidRDefault="001C1A04" w:rsidP="00A2373D">
      <w:pPr>
        <w:spacing w:after="0"/>
        <w:ind w:right="5243"/>
      </w:pPr>
    </w:p>
    <w:p w:rsidR="001C1A04" w:rsidRPr="003568D8" w:rsidRDefault="001C1A04" w:rsidP="00A2373D">
      <w:pPr>
        <w:spacing w:after="0"/>
      </w:pPr>
    </w:p>
    <w:p w:rsidR="001C1A04" w:rsidRPr="003568D8" w:rsidRDefault="001C1A04" w:rsidP="00A2373D">
      <w:pPr>
        <w:suppressAutoHyphens/>
        <w:spacing w:after="0"/>
        <w:jc w:val="center"/>
        <w:rPr>
          <w:b/>
        </w:rPr>
      </w:pPr>
      <w:r w:rsidRPr="003568D8">
        <w:rPr>
          <w:b/>
          <w:caps/>
          <w:spacing w:val="20"/>
          <w:sz w:val="28"/>
        </w:rPr>
        <w:t>ОПИСЬ ДОКУМЕНТОВ</w:t>
      </w:r>
    </w:p>
    <w:p w:rsidR="001C1A04" w:rsidRPr="003568D8" w:rsidRDefault="00100CEB" w:rsidP="00A2373D">
      <w:pPr>
        <w:pStyle w:val="afffff5"/>
        <w:suppressAutoHyphens/>
        <w:ind w:left="0"/>
        <w:jc w:val="center"/>
        <w:rPr>
          <w:b/>
          <w:sz w:val="28"/>
          <w:szCs w:val="28"/>
        </w:rPr>
      </w:pPr>
      <w:r w:rsidRPr="003568D8">
        <w:rPr>
          <w:b/>
          <w:sz w:val="28"/>
          <w:szCs w:val="28"/>
        </w:rPr>
        <w:t xml:space="preserve">единственной </w:t>
      </w:r>
      <w:r w:rsidR="001C1A04" w:rsidRPr="003568D8">
        <w:rPr>
          <w:b/>
          <w:sz w:val="28"/>
          <w:szCs w:val="28"/>
        </w:rPr>
        <w:t xml:space="preserve">части заявки </w:t>
      </w:r>
    </w:p>
    <w:p w:rsidR="001C1A04" w:rsidRPr="003568D8" w:rsidRDefault="001C1A04" w:rsidP="00A2373D">
      <w:pPr>
        <w:widowControl w:val="0"/>
        <w:spacing w:after="0"/>
        <w:ind w:right="-2"/>
      </w:pPr>
    </w:p>
    <w:p w:rsidR="001C1A04" w:rsidRPr="003568D8" w:rsidRDefault="001C1A04" w:rsidP="00A2373D">
      <w:pPr>
        <w:spacing w:after="0"/>
      </w:pPr>
      <w:r w:rsidRPr="003568D8">
        <w:t xml:space="preserve">Предоставляем для участия в </w:t>
      </w:r>
      <w:r w:rsidR="00C261B6" w:rsidRPr="003568D8">
        <w:t xml:space="preserve">аукционе </w:t>
      </w:r>
      <w:r w:rsidRPr="003568D8">
        <w:t>на____________________________________________</w:t>
      </w:r>
    </w:p>
    <w:p w:rsidR="001C1A04" w:rsidRPr="003568D8" w:rsidRDefault="001C1A04" w:rsidP="00A2373D">
      <w:pPr>
        <w:spacing w:after="0"/>
        <w:jc w:val="center"/>
        <w:rPr>
          <w:vertAlign w:val="superscript"/>
        </w:rPr>
      </w:pPr>
      <w:r w:rsidRPr="003568D8">
        <w:rPr>
          <w:vertAlign w:val="superscript"/>
        </w:rPr>
        <w:t xml:space="preserve">                                                                                                 (предмет договора)</w:t>
      </w:r>
    </w:p>
    <w:p w:rsidR="001C1A04" w:rsidRPr="003568D8" w:rsidRDefault="001C1A04" w:rsidP="00A2373D">
      <w:pPr>
        <w:spacing w:after="0"/>
      </w:pPr>
      <w:r w:rsidRPr="003568D8">
        <w:t>нижеперечисленные документы:</w:t>
      </w:r>
    </w:p>
    <w:p w:rsidR="001C1A04" w:rsidRPr="003568D8" w:rsidRDefault="001C1A04" w:rsidP="00A2373D">
      <w:pPr>
        <w:widowControl w:val="0"/>
        <w:spacing w:after="0"/>
        <w:ind w:right="-2"/>
      </w:pPr>
    </w:p>
    <w:tbl>
      <w:tblPr>
        <w:tblW w:w="9781" w:type="dxa"/>
        <w:tblInd w:w="108" w:type="dxa"/>
        <w:tblBorders>
          <w:top w:val="single" w:sz="4" w:space="0" w:color="auto"/>
          <w:left w:val="single" w:sz="4" w:space="0" w:color="auto"/>
          <w:bottom w:val="single" w:sz="12" w:space="0" w:color="auto"/>
          <w:right w:val="single" w:sz="4" w:space="0" w:color="auto"/>
          <w:insideH w:val="single" w:sz="4" w:space="0" w:color="auto"/>
          <w:insideV w:val="single" w:sz="4" w:space="0" w:color="auto"/>
        </w:tblBorders>
        <w:tblLook w:val="0000" w:firstRow="0" w:lastRow="0" w:firstColumn="0" w:lastColumn="0" w:noHBand="0" w:noVBand="0"/>
      </w:tblPr>
      <w:tblGrid>
        <w:gridCol w:w="993"/>
        <w:gridCol w:w="5811"/>
        <w:gridCol w:w="1701"/>
        <w:gridCol w:w="1276"/>
      </w:tblGrid>
      <w:tr w:rsidR="001C1A04" w:rsidRPr="003568D8" w:rsidTr="00CB34AA">
        <w:trPr>
          <w:trHeight w:val="707"/>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п\п</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Наименование документа / </w:t>
            </w:r>
            <w:r w:rsidRPr="003568D8">
              <w:rPr>
                <w:sz w:val="20"/>
                <w:szCs w:val="22"/>
              </w:rPr>
              <w:br/>
              <w:t>наименование файла (при необходимости)</w:t>
            </w: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 xml:space="preserve">Кол-во страниц документа </w:t>
            </w: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r w:rsidRPr="003568D8">
              <w:rPr>
                <w:sz w:val="20"/>
                <w:szCs w:val="22"/>
              </w:rPr>
              <w:t>Страницы заявки:</w:t>
            </w:r>
          </w:p>
          <w:p w:rsidR="001C1A04" w:rsidRPr="003568D8" w:rsidRDefault="001C1A04" w:rsidP="00A2373D">
            <w:pPr>
              <w:widowControl w:val="0"/>
              <w:spacing w:after="0"/>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pStyle w:val="afffff5"/>
              <w:widowControl w:val="0"/>
              <w:numPr>
                <w:ilvl w:val="0"/>
                <w:numId w:val="72"/>
              </w:numPr>
              <w:ind w:right="-2"/>
              <w:contextualSpacing/>
            </w:pP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331"/>
          <w:tblHeader/>
        </w:trPr>
        <w:tc>
          <w:tcPr>
            <w:tcW w:w="993"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pPr>
            <w:r w:rsidRPr="003568D8">
              <w:t>…</w:t>
            </w:r>
          </w:p>
        </w:tc>
        <w:tc>
          <w:tcPr>
            <w:tcW w:w="5811" w:type="dxa"/>
            <w:tcBorders>
              <w:bottom w:val="single" w:sz="4" w:space="0" w:color="auto"/>
            </w:tcBorders>
            <w:shd w:val="clear" w:color="000000" w:fill="auto"/>
            <w:vAlign w:val="center"/>
          </w:tcPr>
          <w:p w:rsidR="001C1A04" w:rsidRPr="003568D8" w:rsidRDefault="001C1A04" w:rsidP="00A2373D">
            <w:pPr>
              <w:widowControl w:val="0"/>
              <w:spacing w:after="0"/>
              <w:ind w:right="-2"/>
              <w:jc w:val="left"/>
            </w:pPr>
          </w:p>
        </w:tc>
        <w:tc>
          <w:tcPr>
            <w:tcW w:w="1701"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c>
          <w:tcPr>
            <w:tcW w:w="1276" w:type="dxa"/>
            <w:tcBorders>
              <w:bottom w:val="single" w:sz="4" w:space="0" w:color="auto"/>
            </w:tcBorders>
            <w:shd w:val="clear" w:color="000000" w:fill="auto"/>
            <w:vAlign w:val="center"/>
          </w:tcPr>
          <w:p w:rsidR="001C1A04" w:rsidRPr="003568D8" w:rsidRDefault="001C1A04" w:rsidP="00A2373D">
            <w:pPr>
              <w:widowControl w:val="0"/>
              <w:spacing w:after="0"/>
              <w:ind w:right="-2"/>
              <w:jc w:val="center"/>
              <w:rPr>
                <w:sz w:val="20"/>
                <w:szCs w:val="22"/>
              </w:rPr>
            </w:pPr>
          </w:p>
        </w:tc>
      </w:tr>
      <w:tr w:rsidR="001C1A04" w:rsidRPr="003568D8" w:rsidTr="00CB34AA">
        <w:trPr>
          <w:trHeight w:val="540"/>
        </w:trPr>
        <w:tc>
          <w:tcPr>
            <w:tcW w:w="993" w:type="dxa"/>
            <w:tcBorders>
              <w:bottom w:val="single" w:sz="4" w:space="0" w:color="auto"/>
            </w:tcBorders>
            <w:vAlign w:val="center"/>
          </w:tcPr>
          <w:p w:rsidR="001C1A04" w:rsidRPr="003568D8" w:rsidRDefault="001C1A04" w:rsidP="00A2373D">
            <w:pPr>
              <w:widowControl w:val="0"/>
              <w:spacing w:after="0"/>
              <w:ind w:right="-2"/>
              <w:jc w:val="center"/>
            </w:pPr>
          </w:p>
        </w:tc>
        <w:tc>
          <w:tcPr>
            <w:tcW w:w="7512" w:type="dxa"/>
            <w:gridSpan w:val="2"/>
            <w:tcBorders>
              <w:bottom w:val="single" w:sz="4" w:space="0" w:color="auto"/>
            </w:tcBorders>
          </w:tcPr>
          <w:p w:rsidR="001C1A04" w:rsidRPr="003568D8" w:rsidRDefault="001C1A04" w:rsidP="00A2373D">
            <w:pPr>
              <w:widowControl w:val="0"/>
              <w:spacing w:after="0"/>
              <w:jc w:val="right"/>
            </w:pPr>
            <w:r w:rsidRPr="003568D8">
              <w:t>ВСЕГО листов заявки:</w:t>
            </w:r>
          </w:p>
        </w:tc>
        <w:tc>
          <w:tcPr>
            <w:tcW w:w="1276" w:type="dxa"/>
            <w:tcBorders>
              <w:bottom w:val="single" w:sz="4" w:space="0" w:color="auto"/>
            </w:tcBorders>
          </w:tcPr>
          <w:p w:rsidR="001C1A04" w:rsidRPr="003568D8" w:rsidRDefault="001C1A04" w:rsidP="00A2373D">
            <w:pPr>
              <w:widowControl w:val="0"/>
              <w:spacing w:after="0"/>
              <w:ind w:right="-2"/>
            </w:pPr>
          </w:p>
        </w:tc>
      </w:tr>
    </w:tbl>
    <w:p w:rsidR="00C674D9" w:rsidRPr="003568D8" w:rsidRDefault="00C674D9" w:rsidP="00A2373D">
      <w:pPr>
        <w:pStyle w:val="2f"/>
        <w:keepNext w:val="0"/>
        <w:widowControl w:val="0"/>
        <w:suppressAutoHyphens w:val="0"/>
        <w:spacing w:before="0" w:after="0"/>
        <w:ind w:left="0" w:firstLine="0"/>
        <w:rPr>
          <w:lang w:val="en-US"/>
        </w:rPr>
      </w:pPr>
    </w:p>
    <w:p w:rsidR="00C674D9" w:rsidRPr="003568D8" w:rsidRDefault="00C674D9" w:rsidP="00A2373D">
      <w:pPr>
        <w:pStyle w:val="2f"/>
        <w:keepNext w:val="0"/>
        <w:widowControl w:val="0"/>
        <w:suppressAutoHyphens w:val="0"/>
        <w:spacing w:before="0" w:after="0"/>
        <w:ind w:left="0" w:firstLine="0"/>
        <w:rPr>
          <w:lang w:val="en-US"/>
        </w:rPr>
      </w:pPr>
    </w:p>
    <w:p w:rsidR="001C1A04" w:rsidRPr="003568D8" w:rsidRDefault="001C1A04" w:rsidP="00A2373D">
      <w:pPr>
        <w:pStyle w:val="2f"/>
        <w:keepNext w:val="0"/>
        <w:widowControl w:val="0"/>
        <w:suppressAutoHyphens w:val="0"/>
        <w:spacing w:before="0" w:after="0"/>
        <w:ind w:left="0" w:firstLine="0"/>
        <w:rPr>
          <w:sz w:val="20"/>
          <w:szCs w:val="20"/>
        </w:rPr>
      </w:pPr>
      <w:r w:rsidRPr="003568D8">
        <w:rPr>
          <w:sz w:val="20"/>
          <w:szCs w:val="20"/>
        </w:rPr>
        <w:t>Инструкции по заполнению</w:t>
      </w:r>
    </w:p>
    <w:p w:rsidR="001C1A04" w:rsidRPr="003568D8" w:rsidRDefault="001C1A04" w:rsidP="00E22602">
      <w:pPr>
        <w:pStyle w:val="affffb"/>
        <w:widowControl w:val="0"/>
        <w:numPr>
          <w:ilvl w:val="3"/>
          <w:numId w:val="71"/>
        </w:numPr>
        <w:tabs>
          <w:tab w:val="clear" w:pos="1134"/>
          <w:tab w:val="num" w:pos="284"/>
        </w:tabs>
        <w:ind w:left="0" w:firstLine="0"/>
        <w:rPr>
          <w:sz w:val="20"/>
          <w:szCs w:val="20"/>
        </w:rPr>
      </w:pPr>
      <w:r w:rsidRPr="003568D8">
        <w:rPr>
          <w:sz w:val="20"/>
          <w:szCs w:val="20"/>
        </w:rPr>
        <w:t>Участник должен перечислить и указать объем каждого документа, входящего в состав каждой части заявки (в страницах).</w:t>
      </w:r>
    </w:p>
    <w:p w:rsidR="001C1A04" w:rsidRPr="003568D8" w:rsidRDefault="001C1A04" w:rsidP="00E22602">
      <w:pPr>
        <w:pStyle w:val="affffb"/>
        <w:widowControl w:val="0"/>
        <w:numPr>
          <w:ilvl w:val="3"/>
          <w:numId w:val="71"/>
        </w:numPr>
        <w:tabs>
          <w:tab w:val="clear" w:pos="1134"/>
          <w:tab w:val="num" w:pos="284"/>
        </w:tabs>
        <w:ind w:left="0" w:firstLine="0"/>
      </w:pPr>
      <w:r w:rsidRPr="003568D8">
        <w:rPr>
          <w:sz w:val="20"/>
          <w:szCs w:val="20"/>
        </w:rPr>
        <w:t xml:space="preserve">Опись документов, входящих в </w:t>
      </w:r>
      <w:r w:rsidR="00100CEB" w:rsidRPr="003568D8">
        <w:rPr>
          <w:sz w:val="20"/>
          <w:szCs w:val="20"/>
        </w:rPr>
        <w:t xml:space="preserve">единственную </w:t>
      </w:r>
      <w:r w:rsidRPr="003568D8">
        <w:rPr>
          <w:sz w:val="20"/>
          <w:szCs w:val="20"/>
        </w:rPr>
        <w:t>часть заявки, не должна содержать в себе каких-либо сведений о ценовом предложении Участника.</w:t>
      </w:r>
    </w:p>
    <w:p w:rsidR="001C1A04" w:rsidRPr="003568D8" w:rsidRDefault="001C1A04" w:rsidP="00A2373D">
      <w:pPr>
        <w:spacing w:after="0"/>
      </w:pPr>
    </w:p>
    <w:p w:rsidR="001C1A04" w:rsidRPr="003568D8" w:rsidRDefault="001C1A04" w:rsidP="00A2373D">
      <w:pPr>
        <w:spacing w:after="0"/>
      </w:pPr>
    </w:p>
    <w:p w:rsidR="00C674D9" w:rsidRPr="003568D8" w:rsidRDefault="00C674D9" w:rsidP="00A2373D">
      <w:pPr>
        <w:spacing w:after="0"/>
        <w:jc w:val="left"/>
        <w:rPr>
          <w:b/>
        </w:rPr>
      </w:pPr>
      <w:bookmarkStart w:id="84" w:name="_Toc298234709"/>
      <w:bookmarkStart w:id="85" w:name="_Toc255987071"/>
      <w:bookmarkStart w:id="86" w:name="_Toc307936259"/>
      <w:bookmarkStart w:id="87" w:name="_Toc432676442"/>
      <w:bookmarkStart w:id="88" w:name="_Toc441156193"/>
      <w:bookmarkStart w:id="89" w:name="_Toc459577586"/>
      <w:bookmarkStart w:id="90" w:name="_Toc460329959"/>
      <w:bookmarkStart w:id="91" w:name="_Toc464479810"/>
      <w:bookmarkStart w:id="92" w:name="_Toc477787586"/>
      <w:r w:rsidRPr="003568D8">
        <w:rPr>
          <w:b/>
        </w:rPr>
        <w:br w:type="page"/>
      </w:r>
    </w:p>
    <w:p w:rsidR="001C1A04" w:rsidRPr="003568D8" w:rsidRDefault="001C1A04" w:rsidP="00A2373D">
      <w:pPr>
        <w:spacing w:after="0"/>
        <w:rPr>
          <w:b/>
        </w:rPr>
      </w:pPr>
      <w:r w:rsidRPr="003568D8">
        <w:rPr>
          <w:b/>
        </w:rPr>
        <w:lastRenderedPageBreak/>
        <w:t>Форма 2.</w:t>
      </w:r>
    </w:p>
    <w:p w:rsidR="001C1A04" w:rsidRPr="003568D8" w:rsidRDefault="001C1A04" w:rsidP="00A2373D">
      <w:pPr>
        <w:spacing w:after="0"/>
        <w:rPr>
          <w:b/>
        </w:rPr>
      </w:pPr>
      <w:r w:rsidRPr="003568D8">
        <w:rPr>
          <w:b/>
        </w:rPr>
        <w:t>Письмо о подаче оферты</w:t>
      </w:r>
    </w:p>
    <w:bookmarkEnd w:id="84"/>
    <w:bookmarkEnd w:id="85"/>
    <w:bookmarkEnd w:id="86"/>
    <w:bookmarkEnd w:id="87"/>
    <w:bookmarkEnd w:id="88"/>
    <w:bookmarkEnd w:id="89"/>
    <w:bookmarkEnd w:id="90"/>
    <w:bookmarkEnd w:id="91"/>
    <w:bookmarkEnd w:id="92"/>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Фирменный бланк Участника </w:t>
      </w:r>
    </w:p>
    <w:p w:rsidR="00D00BED" w:rsidRPr="003568D8" w:rsidRDefault="00D00BED" w:rsidP="00A2373D">
      <w:pPr>
        <w:spacing w:after="0"/>
      </w:pPr>
      <w:r w:rsidRPr="003568D8">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257"/>
        <w:gridCol w:w="5374"/>
      </w:tblGrid>
      <w:tr w:rsidR="002A707F" w:rsidRPr="003568D8" w:rsidTr="007608BF">
        <w:tc>
          <w:tcPr>
            <w:tcW w:w="2210" w:type="pct"/>
          </w:tcPr>
          <w:p w:rsidR="002A707F" w:rsidRPr="003568D8" w:rsidRDefault="002A707F" w:rsidP="002A707F">
            <w:pPr>
              <w:ind w:left="74"/>
              <w:jc w:val="center"/>
              <w:rPr>
                <w:b/>
                <w:bCs/>
                <w:sz w:val="23"/>
                <w:szCs w:val="23"/>
              </w:rPr>
            </w:pPr>
            <w:r w:rsidRPr="003568D8">
              <w:rPr>
                <w:b/>
                <w:bCs/>
                <w:sz w:val="23"/>
                <w:szCs w:val="23"/>
              </w:rPr>
              <w:t xml:space="preserve">Фирменный бланк Участника </w:t>
            </w:r>
            <w:r w:rsidR="002324FF">
              <w:rPr>
                <w:b/>
                <w:bCs/>
                <w:sz w:val="23"/>
                <w:szCs w:val="23"/>
              </w:rPr>
              <w:t>аукциона</w:t>
            </w:r>
          </w:p>
          <w:p w:rsidR="002A707F" w:rsidRPr="003568D8" w:rsidRDefault="002A707F" w:rsidP="002A707F">
            <w:pPr>
              <w:ind w:left="74"/>
              <w:jc w:val="center"/>
              <w:rPr>
                <w:b/>
                <w:bCs/>
                <w:sz w:val="23"/>
                <w:szCs w:val="23"/>
              </w:rPr>
            </w:pPr>
            <w:r w:rsidRPr="003568D8">
              <w:rPr>
                <w:b/>
                <w:bCs/>
                <w:sz w:val="23"/>
                <w:szCs w:val="23"/>
              </w:rPr>
              <w:t>«_____»__________года №______</w:t>
            </w:r>
          </w:p>
        </w:tc>
        <w:tc>
          <w:tcPr>
            <w:tcW w:w="2790" w:type="pct"/>
          </w:tcPr>
          <w:p w:rsidR="002A707F" w:rsidRPr="003568D8" w:rsidRDefault="002A707F" w:rsidP="002A707F">
            <w:pPr>
              <w:ind w:left="74"/>
              <w:jc w:val="right"/>
              <w:rPr>
                <w:b/>
                <w:bCs/>
                <w:sz w:val="23"/>
                <w:szCs w:val="23"/>
              </w:rPr>
            </w:pPr>
            <w:r w:rsidRPr="003568D8">
              <w:rPr>
                <w:b/>
                <w:bCs/>
                <w:sz w:val="23"/>
                <w:szCs w:val="23"/>
              </w:rPr>
              <w:t xml:space="preserve">Председателю </w:t>
            </w:r>
            <w:r w:rsidR="002324FF">
              <w:rPr>
                <w:b/>
                <w:bCs/>
                <w:sz w:val="23"/>
                <w:szCs w:val="23"/>
              </w:rPr>
              <w:t>аукционной</w:t>
            </w:r>
            <w:r w:rsidRPr="003568D8">
              <w:rPr>
                <w:b/>
                <w:bCs/>
                <w:sz w:val="23"/>
                <w:szCs w:val="23"/>
              </w:rPr>
              <w:t xml:space="preserve"> комиссии </w:t>
            </w:r>
          </w:p>
          <w:p w:rsidR="002A707F" w:rsidRPr="003568D8" w:rsidRDefault="002A707F" w:rsidP="002A707F">
            <w:pPr>
              <w:tabs>
                <w:tab w:val="left" w:pos="7938"/>
              </w:tabs>
              <w:ind w:left="72"/>
              <w:rPr>
                <w:b/>
              </w:rPr>
            </w:pPr>
            <w:r w:rsidRPr="003568D8">
              <w:rPr>
                <w:b/>
                <w:bCs/>
                <w:sz w:val="23"/>
                <w:szCs w:val="23"/>
              </w:rPr>
              <w:t>____________________________________</w:t>
            </w:r>
          </w:p>
        </w:tc>
      </w:tr>
    </w:tbl>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 xml:space="preserve">Изучив </w:t>
      </w:r>
      <w:r w:rsidR="005E572F" w:rsidRPr="003568D8">
        <w:t xml:space="preserve">Документацию и </w:t>
      </w:r>
      <w:r w:rsidRPr="003568D8">
        <w:t>Извещение о</w:t>
      </w:r>
      <w:r w:rsidR="00D63923" w:rsidRPr="003568D8">
        <w:t xml:space="preserve"> проведении </w:t>
      </w:r>
      <w:r w:rsidR="007D089C" w:rsidRPr="003568D8">
        <w:t>Аукциона</w:t>
      </w:r>
      <w:r w:rsidRPr="003568D8">
        <w:t xml:space="preserve"> </w:t>
      </w:r>
      <w:r w:rsidR="002F33BC" w:rsidRPr="003568D8">
        <w:t>продавца по</w:t>
      </w:r>
      <w:r w:rsidRPr="003568D8">
        <w:t xml:space="preserve"> _________ ____________________ [указывается предмет </w:t>
      </w:r>
      <w:r w:rsidR="00C04528" w:rsidRPr="003568D8">
        <w:t>Аукциона</w:t>
      </w:r>
      <w:r w:rsidRPr="003568D8">
        <w:t>], опубликованн</w:t>
      </w:r>
      <w:r w:rsidR="005E572F" w:rsidRPr="003568D8">
        <w:t>ы</w:t>
      </w:r>
      <w:r w:rsidRPr="003568D8">
        <w:t>е на с</w:t>
      </w:r>
      <w:r w:rsidR="00D63923" w:rsidRPr="003568D8">
        <w:t>айте</w:t>
      </w:r>
      <w:r w:rsidR="002F33BC" w:rsidRPr="003568D8">
        <w:t xml:space="preserve"> ЭТП </w:t>
      </w:r>
      <w:hyperlink r:id="rId13" w:history="1">
        <w:r w:rsidR="0046545D" w:rsidRPr="0009459B">
          <w:rPr>
            <w:rStyle w:val="aff8"/>
          </w:rPr>
          <w:t>https://catalog.lot-online.ru/</w:t>
        </w:r>
      </w:hyperlink>
      <w:r w:rsidR="00D63923" w:rsidRPr="003568D8">
        <w:t xml:space="preserve">, </w:t>
      </w:r>
      <w:r w:rsidRPr="003568D8">
        <w:t xml:space="preserve"> принимая установленные в них требования и условия </w:t>
      </w:r>
      <w:r w:rsidR="00C04528" w:rsidRPr="003568D8">
        <w:t>Аукциона</w:t>
      </w:r>
      <w:r w:rsidRPr="003568D8">
        <w:t xml:space="preserve">, </w:t>
      </w:r>
    </w:p>
    <w:p w:rsidR="00D00BED" w:rsidRPr="003568D8" w:rsidRDefault="00D00BED" w:rsidP="00A2373D">
      <w:pPr>
        <w:spacing w:after="0"/>
      </w:pPr>
    </w:p>
    <w:p w:rsidR="00D00BED" w:rsidRPr="003568D8" w:rsidRDefault="00D00BED" w:rsidP="00A2373D">
      <w:pPr>
        <w:spacing w:after="0"/>
      </w:pPr>
      <w:r w:rsidRPr="003568D8">
        <w:t xml:space="preserve">____________________________________________________________________, </w:t>
      </w:r>
    </w:p>
    <w:p w:rsidR="00D00BED" w:rsidRPr="003568D8" w:rsidRDefault="00D00BED" w:rsidP="00A2373D">
      <w:pPr>
        <w:spacing w:after="0"/>
      </w:pPr>
      <w:r w:rsidRPr="003568D8">
        <w:t>(полное наименование Участника с указанием</w:t>
      </w:r>
      <w:r w:rsidR="00586694">
        <w:t xml:space="preserve"> организационно-правовой формы</w:t>
      </w:r>
      <w:r w:rsidRPr="003568D8">
        <w:t>,</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pPr>
      <w:r w:rsidRPr="003568D8">
        <w:t>зарегистрированное по адресу</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(место нахождение Участника)</w:t>
      </w:r>
    </w:p>
    <w:p w:rsidR="00D00BED" w:rsidRPr="003568D8" w:rsidRDefault="00D00BED" w:rsidP="00A2373D">
      <w:pPr>
        <w:spacing w:after="0"/>
      </w:pPr>
    </w:p>
    <w:p w:rsidR="00D00BED" w:rsidRPr="003568D8" w:rsidRDefault="00D00BED" w:rsidP="00A2373D">
      <w:pPr>
        <w:spacing w:after="0"/>
      </w:pPr>
      <w:r w:rsidRPr="003568D8">
        <w:t>предлагает заключить Договор на:</w:t>
      </w:r>
    </w:p>
    <w:p w:rsidR="00D00BED" w:rsidRPr="003568D8" w:rsidRDefault="00D00BED" w:rsidP="00A2373D">
      <w:pPr>
        <w:spacing w:after="0"/>
      </w:pPr>
    </w:p>
    <w:p w:rsidR="00D00BED" w:rsidRPr="003568D8" w:rsidRDefault="00D00BED" w:rsidP="00A2373D">
      <w:pPr>
        <w:spacing w:after="0"/>
      </w:pPr>
      <w:r w:rsidRPr="003568D8">
        <w:t>________________________________________________________________________</w:t>
      </w:r>
    </w:p>
    <w:p w:rsidR="00D00BED" w:rsidRPr="003568D8" w:rsidRDefault="00D00BED" w:rsidP="00A2373D">
      <w:pPr>
        <w:spacing w:after="0"/>
      </w:pPr>
      <w:r w:rsidRPr="003568D8">
        <w:t xml:space="preserve">(наименование </w:t>
      </w:r>
      <w:r w:rsidR="00D63923" w:rsidRPr="003568D8">
        <w:t>предмета договора</w:t>
      </w:r>
      <w:r w:rsidRPr="003568D8">
        <w:t>)</w:t>
      </w:r>
    </w:p>
    <w:p w:rsidR="00D00BED" w:rsidRPr="003568D8" w:rsidRDefault="00D00BED" w:rsidP="00A2373D">
      <w:pPr>
        <w:spacing w:after="0"/>
      </w:pPr>
    </w:p>
    <w:p w:rsidR="00783BE6" w:rsidRPr="003568D8" w:rsidRDefault="00783BE6" w:rsidP="00A2373D">
      <w:pPr>
        <w:spacing w:after="0"/>
      </w:pPr>
    </w:p>
    <w:p w:rsidR="00D00BED" w:rsidRPr="003568D8" w:rsidRDefault="00D00BED" w:rsidP="00225DEB">
      <w:pPr>
        <w:spacing w:after="0"/>
        <w:ind w:firstLine="709"/>
      </w:pPr>
      <w:r w:rsidRPr="003568D8">
        <w:t>на условиях и в соответствии с Техническим предложением,</w:t>
      </w:r>
      <w:r w:rsidR="00EA1327" w:rsidRPr="003568D8">
        <w:t xml:space="preserve"> </w:t>
      </w:r>
      <w:r w:rsidR="00E12290">
        <w:t>Сводной таблицей стоимости</w:t>
      </w:r>
      <w:r w:rsidR="00C674D9" w:rsidRPr="003568D8">
        <w:t>, в том числе итоговой стоимостью, полученной по результатам Аукциона,</w:t>
      </w:r>
      <w:r w:rsidR="00016A98" w:rsidRPr="003568D8">
        <w:t xml:space="preserve"> </w:t>
      </w:r>
      <w:r w:rsidR="00C83146" w:rsidRPr="003568D8">
        <w:t xml:space="preserve">и </w:t>
      </w:r>
      <w:r w:rsidRPr="003568D8">
        <w:t xml:space="preserve">другими документами, являющимися неотъемлемыми приложениями к настоящему письму и составляющими вместе с настоящим письмом Заявку, </w:t>
      </w:r>
    </w:p>
    <w:p w:rsidR="00D00BED" w:rsidRPr="003568D8" w:rsidRDefault="00D00BED" w:rsidP="00225DEB">
      <w:pPr>
        <w:spacing w:after="0"/>
      </w:pPr>
    </w:p>
    <w:p w:rsidR="00D00BED" w:rsidRPr="003568D8" w:rsidRDefault="00D00BED" w:rsidP="00A2373D">
      <w:pPr>
        <w:spacing w:after="0"/>
      </w:pPr>
    </w:p>
    <w:p w:rsidR="00D00BED" w:rsidRPr="003568D8" w:rsidRDefault="00D00BED" w:rsidP="00225DEB">
      <w:pPr>
        <w:spacing w:after="0"/>
        <w:ind w:firstLine="709"/>
      </w:pPr>
      <w:r w:rsidRPr="003568D8">
        <w:t>Данная Заявка подается с пониманием того, что:</w:t>
      </w:r>
    </w:p>
    <w:p w:rsidR="00D00BED" w:rsidRPr="003568D8" w:rsidRDefault="00D00BED" w:rsidP="00A2373D">
      <w:pPr>
        <w:spacing w:after="0"/>
      </w:pPr>
      <w:r w:rsidRPr="003568D8">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D00BED" w:rsidRPr="003568D8" w:rsidRDefault="00D00BED" w:rsidP="00A2373D">
      <w:pPr>
        <w:spacing w:after="0"/>
      </w:pPr>
      <w:r w:rsidRPr="003568D8">
        <w:t>Вы оставляете за собой право:</w:t>
      </w:r>
    </w:p>
    <w:p w:rsidR="00D63923" w:rsidRPr="003568D8" w:rsidRDefault="00D63923" w:rsidP="00A2373D">
      <w:pPr>
        <w:spacing w:after="0"/>
      </w:pPr>
      <w:r w:rsidRPr="003568D8">
        <w:t xml:space="preserve">- </w:t>
      </w:r>
      <w:r w:rsidR="00D00BED" w:rsidRPr="003568D8">
        <w:t xml:space="preserve">отклонить Заявки с ценами </w:t>
      </w:r>
      <w:r w:rsidR="00016A98" w:rsidRPr="003568D8">
        <w:t>ниже</w:t>
      </w:r>
      <w:r w:rsidR="00D00BED" w:rsidRPr="003568D8">
        <w:t xml:space="preserve"> начальн</w:t>
      </w:r>
      <w:r w:rsidR="00016A98" w:rsidRPr="003568D8">
        <w:t>ой</w:t>
      </w:r>
      <w:r w:rsidR="00D00BED" w:rsidRPr="003568D8">
        <w:t xml:space="preserve"> (м</w:t>
      </w:r>
      <w:r w:rsidR="00016A98" w:rsidRPr="003568D8">
        <w:t>инимальной</w:t>
      </w:r>
      <w:r w:rsidR="00D00BED" w:rsidRPr="003568D8">
        <w:t>) цен</w:t>
      </w:r>
      <w:r w:rsidR="00016A98" w:rsidRPr="003568D8">
        <w:t>ы</w:t>
      </w:r>
      <w:r w:rsidR="00D00BED" w:rsidRPr="003568D8">
        <w:t xml:space="preserve"> договора (цен</w:t>
      </w:r>
      <w:r w:rsidR="00016A98" w:rsidRPr="003568D8">
        <w:t>ы</w:t>
      </w:r>
      <w:r w:rsidR="00D00BED" w:rsidRPr="003568D8">
        <w:t xml:space="preserve"> лота</w:t>
      </w:r>
      <w:r w:rsidR="008A59AF" w:rsidRPr="003568D8">
        <w:t>)</w:t>
      </w:r>
      <w:r w:rsidR="00D00BED" w:rsidRPr="003568D8">
        <w:t>;</w:t>
      </w:r>
    </w:p>
    <w:p w:rsidR="00D00BED" w:rsidRPr="003568D8" w:rsidRDefault="00D63923" w:rsidP="00A2373D">
      <w:pPr>
        <w:spacing w:after="0"/>
      </w:pPr>
      <w:r w:rsidRPr="003568D8">
        <w:t xml:space="preserve">- </w:t>
      </w:r>
      <w:r w:rsidR="00D00BED" w:rsidRPr="003568D8">
        <w:t>принять или отклонить любую Заявку в соответствии с условиями документации о</w:t>
      </w:r>
      <w:r w:rsidR="00BC04EC" w:rsidRPr="003568D8">
        <w:t>б</w:t>
      </w:r>
      <w:r w:rsidR="00D00BED" w:rsidRPr="003568D8">
        <w:t xml:space="preserve"> </w:t>
      </w:r>
      <w:r w:rsidR="00655138" w:rsidRPr="003568D8">
        <w:t>Аукционе</w:t>
      </w:r>
      <w:r w:rsidR="00D00BED" w:rsidRPr="003568D8">
        <w:t>;</w:t>
      </w:r>
    </w:p>
    <w:p w:rsidR="00D00BED" w:rsidRPr="003568D8" w:rsidRDefault="00BC04EC" w:rsidP="00A2373D">
      <w:pPr>
        <w:spacing w:after="0"/>
      </w:pPr>
      <w:r w:rsidRPr="003568D8">
        <w:t xml:space="preserve">- </w:t>
      </w:r>
      <w:r w:rsidR="00D00BED" w:rsidRPr="003568D8">
        <w:t>отклонить все Заявки.</w:t>
      </w:r>
    </w:p>
    <w:p w:rsidR="00D63923" w:rsidRPr="003568D8" w:rsidRDefault="00D63923" w:rsidP="00A2373D">
      <w:pPr>
        <w:spacing w:after="0"/>
      </w:pPr>
    </w:p>
    <w:p w:rsidR="00D00BED" w:rsidRPr="003568D8" w:rsidRDefault="00D00BED" w:rsidP="00A2373D">
      <w:pPr>
        <w:spacing w:after="0"/>
      </w:pPr>
      <w:r w:rsidRPr="003568D8">
        <w:t>______</w:t>
      </w:r>
      <w:r w:rsidR="00586694">
        <w:t>________(Наименование Участника</w:t>
      </w:r>
      <w:r w:rsidRPr="003568D8">
        <w:t xml:space="preserve">) при подаче настоящей оферты принимает на себя следующие обязательства, связанные с подачей Заявки на участие в </w:t>
      </w:r>
      <w:r w:rsidR="00655138" w:rsidRPr="003568D8">
        <w:t>Аукционе</w:t>
      </w:r>
      <w:r w:rsidRPr="003568D8">
        <w:t xml:space="preserve">: </w:t>
      </w:r>
    </w:p>
    <w:p w:rsidR="00D00BED" w:rsidRPr="003568D8" w:rsidRDefault="00D63923" w:rsidP="00A2373D">
      <w:pPr>
        <w:spacing w:after="0"/>
      </w:pPr>
      <w:r w:rsidRPr="003568D8">
        <w:t xml:space="preserve">- </w:t>
      </w:r>
      <w:r w:rsidR="00D00BED" w:rsidRPr="003568D8">
        <w:t xml:space="preserve">предоставлять достоверные и неискаженные документы, сведения и/или информацию, приведенные в составе Заявки; </w:t>
      </w:r>
    </w:p>
    <w:p w:rsidR="00D00BED" w:rsidRPr="003568D8" w:rsidRDefault="00D63923" w:rsidP="00A2373D">
      <w:pPr>
        <w:spacing w:after="0"/>
      </w:pPr>
      <w:r w:rsidRPr="003568D8">
        <w:t xml:space="preserve">- </w:t>
      </w:r>
      <w:r w:rsidR="00D00BED" w:rsidRPr="003568D8">
        <w:t>заклю</w:t>
      </w:r>
      <w:r w:rsidRPr="003568D8">
        <w:t>чить договор в установленном в Д</w:t>
      </w:r>
      <w:r w:rsidR="00D00BED" w:rsidRPr="003568D8">
        <w:t>окументации порядке, в случае признания ____________</w:t>
      </w:r>
      <w:r w:rsidR="00586694">
        <w:t>________(Наименование Участника</w:t>
      </w:r>
      <w:r w:rsidR="00D00BED" w:rsidRPr="003568D8">
        <w:t xml:space="preserve">) Победителем/участником, предложившим  </w:t>
      </w:r>
      <w:r w:rsidR="00D00BED" w:rsidRPr="003568D8">
        <w:lastRenderedPageBreak/>
        <w:t>наилучшую Заявку, либо единственным Участнико</w:t>
      </w:r>
      <w:r w:rsidRPr="003568D8">
        <w:t>м, соответствующим требованиям Д</w:t>
      </w:r>
      <w:r w:rsidR="00D00BED" w:rsidRPr="003568D8">
        <w:t>окументации;</w:t>
      </w:r>
    </w:p>
    <w:p w:rsidR="00D00BED" w:rsidRPr="003568D8" w:rsidRDefault="00D00BED" w:rsidP="00A2373D">
      <w:pPr>
        <w:spacing w:after="0"/>
      </w:pPr>
    </w:p>
    <w:p w:rsidR="00D00BED" w:rsidRPr="003568D8" w:rsidRDefault="00D00BED" w:rsidP="00A2373D">
      <w:pPr>
        <w:spacing w:after="0"/>
      </w:pPr>
    </w:p>
    <w:p w:rsidR="00D00BED" w:rsidRPr="003568D8" w:rsidRDefault="00D00BED" w:rsidP="00A2373D">
      <w:pPr>
        <w:spacing w:after="0"/>
        <w:rPr>
          <w:rFonts w:eastAsia="Arial Unicode MS"/>
        </w:rPr>
      </w:pPr>
      <w:r w:rsidRPr="003568D8">
        <w:t>______</w:t>
      </w:r>
      <w:r w:rsidR="00586694">
        <w:t>________(Наименование Участника</w:t>
      </w:r>
      <w:r w:rsidRPr="003568D8">
        <w:t>)</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w:t>
      </w:r>
      <w:r w:rsidRPr="003568D8">
        <w:rPr>
          <w:rFonts w:eastAsia="Arial Unicode MS"/>
        </w:rPr>
        <w:t>и гарантирует, что в случае признания Победителем/участником, предложившим  наилучшую Заявку, либо единственным Участнико</w:t>
      </w:r>
      <w:r w:rsidR="00707D6D" w:rsidRPr="003568D8">
        <w:rPr>
          <w:rFonts w:eastAsia="Arial Unicode MS"/>
        </w:rPr>
        <w:t>м, соответствующим требованиям Д</w:t>
      </w:r>
      <w:r w:rsidRPr="003568D8">
        <w:rPr>
          <w:rFonts w:eastAsia="Arial Unicode MS"/>
        </w:rPr>
        <w:t>окументации о</w:t>
      </w:r>
      <w:r w:rsidR="002F33BC" w:rsidRPr="003568D8">
        <w:rPr>
          <w:rFonts w:eastAsia="Arial Unicode MS"/>
        </w:rPr>
        <w:t>б</w:t>
      </w:r>
      <w:r w:rsidRPr="003568D8">
        <w:rPr>
          <w:rFonts w:eastAsia="Arial Unicode MS"/>
        </w:rPr>
        <w:t xml:space="preserve"> </w:t>
      </w:r>
      <w:r w:rsidR="00655138" w:rsidRPr="003568D8">
        <w:rPr>
          <w:rFonts w:eastAsia="Arial Unicode MS"/>
        </w:rPr>
        <w:t>Аукционе</w:t>
      </w:r>
      <w:r w:rsidRPr="003568D8">
        <w:rPr>
          <w:rFonts w:eastAsia="Arial Unicode MS"/>
        </w:rPr>
        <w:t>:</w:t>
      </w:r>
    </w:p>
    <w:p w:rsidR="00D00BED" w:rsidRPr="003568D8" w:rsidRDefault="00D00BED" w:rsidP="00A2373D">
      <w:pPr>
        <w:spacing w:after="0"/>
        <w:rPr>
          <w:rFonts w:eastAsia="Arial Unicode MS"/>
        </w:rPr>
      </w:pPr>
      <w:r w:rsidRPr="003568D8">
        <w:rPr>
          <w:rFonts w:eastAsia="Arial Unicode MS"/>
        </w:rPr>
        <w:t xml:space="preserve">-       вправе совершить сделку на условиях Договора, осуществлять свои права и исполнять свои обязанности по Договору, и никакие ограничения не будут возложены органами управления </w:t>
      </w:r>
      <w:r w:rsidR="002F33BC" w:rsidRPr="003568D8">
        <w:rPr>
          <w:rFonts w:eastAsia="Arial Unicode MS"/>
        </w:rPr>
        <w:t xml:space="preserve">Покупателя </w:t>
      </w:r>
      <w:r w:rsidRPr="003568D8">
        <w:rPr>
          <w:rFonts w:eastAsia="Arial Unicode MS"/>
        </w:rPr>
        <w:t xml:space="preserve">на правомочия </w:t>
      </w:r>
      <w:r w:rsidR="002F33BC" w:rsidRPr="003568D8">
        <w:rPr>
          <w:rFonts w:eastAsia="Arial Unicode MS"/>
        </w:rPr>
        <w:t xml:space="preserve">Покупателя </w:t>
      </w:r>
      <w:r w:rsidRPr="003568D8">
        <w:rPr>
          <w:rFonts w:eastAsia="Arial Unicode MS"/>
        </w:rPr>
        <w:t>по заключению и исполнению Договора;</w:t>
      </w:r>
    </w:p>
    <w:p w:rsidR="00D00BED" w:rsidRPr="003568D8" w:rsidRDefault="00D00BED" w:rsidP="00A2373D">
      <w:pPr>
        <w:spacing w:after="0"/>
        <w:rPr>
          <w:rFonts w:eastAsia="Arial Unicode MS"/>
        </w:rPr>
      </w:pPr>
      <w:r w:rsidRPr="003568D8">
        <w:rPr>
          <w:rFonts w:eastAsia="Arial Unicode MS"/>
        </w:rPr>
        <w:t xml:space="preserve">-       органы/представители  </w:t>
      </w:r>
      <w:r w:rsidR="002F33BC" w:rsidRPr="003568D8">
        <w:rPr>
          <w:rFonts w:eastAsia="Arial Unicode MS"/>
        </w:rPr>
        <w:t>Покупателя</w:t>
      </w:r>
      <w:r w:rsidRPr="003568D8">
        <w:rPr>
          <w:rFonts w:eastAsia="Arial Unicode MS"/>
        </w:rPr>
        <w:t xml:space="preserve">,  заключающие   Договор, будут наделены   должным   образом   полномочиями   на   его   заключение,  и получат  все необходимые   разрешения   и/или    одобрения   органов   управления   </w:t>
      </w:r>
      <w:r w:rsidR="002F33BC" w:rsidRPr="003568D8">
        <w:rPr>
          <w:rFonts w:eastAsia="Arial Unicode MS"/>
        </w:rPr>
        <w:t>Покупателя</w:t>
      </w:r>
      <w:r w:rsidRPr="003568D8">
        <w:rPr>
          <w:rFonts w:eastAsia="Arial Unicode MS"/>
        </w:rPr>
        <w:t>, и заключением Договора они не нарушат ни одно из положений уставных, внутренних документов и решений органов управления.</w:t>
      </w:r>
    </w:p>
    <w:p w:rsidR="00D00BED" w:rsidRPr="003568D8" w:rsidRDefault="00D00BED" w:rsidP="00A2373D">
      <w:pPr>
        <w:spacing w:after="0"/>
      </w:pPr>
    </w:p>
    <w:p w:rsidR="00D00BED" w:rsidRPr="003568D8" w:rsidRDefault="00D00BED" w:rsidP="00A2373D">
      <w:pPr>
        <w:spacing w:after="0"/>
      </w:pPr>
      <w:r w:rsidRPr="003568D8">
        <w:t>_____________</w:t>
      </w:r>
      <w:r w:rsidR="002A707F" w:rsidRPr="003568D8">
        <w:t xml:space="preserve"> </w:t>
      </w:r>
      <w:r w:rsidR="00586694">
        <w:t>(Наименование Участника</w:t>
      </w:r>
      <w:r w:rsidRPr="003568D8">
        <w:t>)</w:t>
      </w:r>
      <w:r w:rsidRPr="003568D8">
        <w:rPr>
          <w:rFonts w:eastAsia="Arial Unicode MS"/>
        </w:rPr>
        <w:t xml:space="preserve"> при подаче настоящей оферты заверяет </w:t>
      </w:r>
      <w:r w:rsidR="00707D6D" w:rsidRPr="003568D8">
        <w:rPr>
          <w:rFonts w:eastAsia="Arial Unicode MS"/>
        </w:rPr>
        <w:t xml:space="preserve">Организатора и гарантирует </w:t>
      </w:r>
      <w:r w:rsidRPr="003568D8">
        <w:t>соблюдение и исполнение принципов, требований Антикоррупционной политики</w:t>
      </w:r>
      <w:r w:rsidR="00707D6D" w:rsidRPr="003568D8">
        <w:t xml:space="preserve">, действующей в </w:t>
      </w:r>
      <w:r w:rsidR="00D90C6A" w:rsidRPr="003568D8">
        <w:t>ПАО «РОССЕТИ ЛЕНЭНЕРГО»</w:t>
      </w:r>
      <w:r w:rsidR="00707D6D" w:rsidRPr="003568D8">
        <w:t>.</w:t>
      </w:r>
    </w:p>
    <w:p w:rsidR="00707D6D" w:rsidRPr="003568D8" w:rsidRDefault="00707D6D" w:rsidP="00A2373D">
      <w:pPr>
        <w:spacing w:after="0"/>
      </w:pPr>
    </w:p>
    <w:p w:rsidR="00D00BED" w:rsidRPr="003568D8" w:rsidRDefault="00D00BED" w:rsidP="00A2373D">
      <w:pPr>
        <w:spacing w:after="0"/>
      </w:pPr>
      <w:r w:rsidRPr="003568D8">
        <w:t>Я, нижеподписавшийся, настоящим удостоверяю, что на момент подписания настоящей Заявки _______</w:t>
      </w:r>
      <w:r w:rsidR="00586694">
        <w:t>_______ (Наименование Участника</w:t>
      </w:r>
      <w:r w:rsidRPr="003568D8">
        <w:t xml:space="preserve">) полностью удовлетворяет требованиям к Участникам </w:t>
      </w:r>
      <w:r w:rsidR="00C261B6" w:rsidRPr="003568D8">
        <w:t>аукциона</w:t>
      </w:r>
      <w:r w:rsidRPr="003568D8">
        <w:t xml:space="preserve"> и в частности:</w:t>
      </w:r>
    </w:p>
    <w:p w:rsidR="00D00BED" w:rsidRPr="003568D8" w:rsidRDefault="002706F3" w:rsidP="00A2373D">
      <w:pPr>
        <w:spacing w:after="0"/>
      </w:pPr>
      <w:r w:rsidRPr="003568D8">
        <w:t>-</w:t>
      </w:r>
      <w:r w:rsidR="00D00BED" w:rsidRPr="003568D8">
        <w:t>является полностью правоспособным;</w:t>
      </w:r>
    </w:p>
    <w:p w:rsidR="00D00BED" w:rsidRPr="003568D8" w:rsidRDefault="002706F3" w:rsidP="00A2373D">
      <w:pPr>
        <w:spacing w:after="0"/>
      </w:pPr>
      <w:r w:rsidRPr="003568D8">
        <w:t>-является полностью дееспособным;</w:t>
      </w:r>
    </w:p>
    <w:p w:rsidR="00D00BED" w:rsidRPr="003568D8" w:rsidRDefault="002706F3" w:rsidP="00A2373D">
      <w:pPr>
        <w:spacing w:after="0"/>
      </w:pPr>
      <w:r w:rsidRPr="003568D8">
        <w:t>-</w:t>
      </w:r>
      <w:r w:rsidR="00D00BED" w:rsidRPr="003568D8">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D00BED" w:rsidRPr="003568D8" w:rsidRDefault="002706F3" w:rsidP="00A2373D">
      <w:pPr>
        <w:spacing w:after="0"/>
      </w:pPr>
      <w:r w:rsidRPr="003568D8">
        <w:t>-</w:t>
      </w:r>
      <w:r w:rsidR="00D00BED" w:rsidRPr="003568D8">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D00BED" w:rsidRPr="003568D8" w:rsidRDefault="002706F3" w:rsidP="00A2373D">
      <w:pPr>
        <w:spacing w:after="0"/>
      </w:pPr>
      <w:r w:rsidRPr="003568D8">
        <w:t>-</w:t>
      </w:r>
      <w:r w:rsidR="00D00BED" w:rsidRPr="003568D8">
        <w:t>не находится  в процессе ликвидации, не имеет вступившего в силу решения арбитражного суда о признании ________________</w:t>
      </w:r>
      <w:r w:rsidR="00586694">
        <w:t>________(Наименование Участника</w:t>
      </w:r>
      <w:r w:rsidR="00D00BED" w:rsidRPr="003568D8">
        <w:t>)  банкротом и об открытии Конкурсного производства, на имущество ________________</w:t>
      </w:r>
      <w:r w:rsidR="00586694">
        <w:t>________(Наименование Участника</w:t>
      </w:r>
      <w:r w:rsidR="00D00BED" w:rsidRPr="003568D8">
        <w:t xml:space="preserve">), в части </w:t>
      </w:r>
      <w:r w:rsidRPr="003568D8">
        <w:t>необходимой</w:t>
      </w:r>
      <w:r w:rsidR="00D00BED" w:rsidRPr="003568D8">
        <w:t xml:space="preserve"> для исполнения договора, не наложен арест, экономическая деятельность  ________________</w:t>
      </w:r>
      <w:r w:rsidR="00586694">
        <w:t>________(Наименование Участника</w:t>
      </w:r>
      <w:r w:rsidR="00D00BED" w:rsidRPr="003568D8">
        <w:t>)  не приостановлена.</w:t>
      </w: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p w:rsidR="002028AD" w:rsidRPr="003568D8" w:rsidRDefault="002028AD" w:rsidP="00A2373D">
      <w:pPr>
        <w:spacing w:after="0"/>
      </w:pPr>
    </w:p>
    <w:tbl>
      <w:tblPr>
        <w:tblW w:w="5000" w:type="pct"/>
        <w:tblLook w:val="01E0" w:firstRow="1" w:lastRow="1" w:firstColumn="1" w:lastColumn="1" w:noHBand="0" w:noVBand="0"/>
      </w:tblPr>
      <w:tblGrid>
        <w:gridCol w:w="3817"/>
        <w:gridCol w:w="817"/>
        <w:gridCol w:w="5007"/>
      </w:tblGrid>
      <w:tr w:rsidR="00D00BED" w:rsidRPr="003568D8" w:rsidTr="00A6215D">
        <w:tc>
          <w:tcPr>
            <w:tcW w:w="1958" w:type="pct"/>
            <w:tcBorders>
              <w:bottom w:val="single" w:sz="4" w:space="0" w:color="auto"/>
            </w:tcBorders>
          </w:tcPr>
          <w:p w:rsidR="00D00BED" w:rsidRPr="003568D8" w:rsidRDefault="00D00BED" w:rsidP="00A2373D">
            <w:pPr>
              <w:spacing w:after="0"/>
              <w:jc w:val="left"/>
            </w:pPr>
          </w:p>
        </w:tc>
        <w:tc>
          <w:tcPr>
            <w:tcW w:w="419" w:type="pct"/>
          </w:tcPr>
          <w:p w:rsidR="00D00BED" w:rsidRPr="003568D8" w:rsidRDefault="00D00BED" w:rsidP="00A2373D">
            <w:pPr>
              <w:spacing w:after="0"/>
            </w:pPr>
          </w:p>
        </w:tc>
        <w:tc>
          <w:tcPr>
            <w:tcW w:w="2568" w:type="pct"/>
            <w:tcBorders>
              <w:bottom w:val="single" w:sz="4" w:space="0" w:color="auto"/>
            </w:tcBorders>
          </w:tcPr>
          <w:p w:rsidR="00D00BED" w:rsidRPr="003568D8" w:rsidRDefault="00D00BED" w:rsidP="00A2373D">
            <w:pPr>
              <w:spacing w:after="0"/>
            </w:pPr>
          </w:p>
        </w:tc>
      </w:tr>
      <w:tr w:rsidR="00D00BED" w:rsidRPr="003568D8" w:rsidTr="00A6215D">
        <w:tc>
          <w:tcPr>
            <w:tcW w:w="1958" w:type="pct"/>
            <w:tcBorders>
              <w:top w:val="single" w:sz="4" w:space="0" w:color="auto"/>
            </w:tcBorders>
          </w:tcPr>
          <w:p w:rsidR="00D00BED" w:rsidRPr="003568D8" w:rsidRDefault="00D00BED" w:rsidP="00A2373D">
            <w:pPr>
              <w:spacing w:after="0"/>
            </w:pPr>
            <w:r w:rsidRPr="003568D8">
              <w:t>(подпись уполномоченного представителя)</w:t>
            </w:r>
          </w:p>
        </w:tc>
        <w:tc>
          <w:tcPr>
            <w:tcW w:w="419" w:type="pct"/>
          </w:tcPr>
          <w:p w:rsidR="00D00BED" w:rsidRPr="003568D8" w:rsidRDefault="00D00BED" w:rsidP="00A2373D">
            <w:pPr>
              <w:spacing w:after="0"/>
            </w:pPr>
          </w:p>
        </w:tc>
        <w:tc>
          <w:tcPr>
            <w:tcW w:w="2568" w:type="pct"/>
            <w:tcBorders>
              <w:top w:val="single" w:sz="4" w:space="0" w:color="auto"/>
            </w:tcBorders>
          </w:tcPr>
          <w:p w:rsidR="00D00BED" w:rsidRPr="003568D8" w:rsidRDefault="00D00BED" w:rsidP="00A2373D">
            <w:pPr>
              <w:spacing w:after="0"/>
            </w:pPr>
            <w:r w:rsidRPr="003568D8">
              <w:t>(фамилия, имя, отчество подписавшего, должность)</w:t>
            </w:r>
          </w:p>
        </w:tc>
      </w:tr>
    </w:tbl>
    <w:p w:rsidR="00D00BED" w:rsidRPr="003568D8" w:rsidRDefault="00D00BED" w:rsidP="00A2373D">
      <w:pPr>
        <w:spacing w:after="0"/>
      </w:pPr>
    </w:p>
    <w:p w:rsidR="00D00BED" w:rsidRPr="003568D8" w:rsidRDefault="00D00BED" w:rsidP="00A2373D">
      <w:pPr>
        <w:spacing w:after="0"/>
      </w:pPr>
      <w:r w:rsidRPr="003568D8">
        <w:t>М.П.</w:t>
      </w:r>
    </w:p>
    <w:p w:rsidR="00D00BED" w:rsidRPr="003568D8" w:rsidRDefault="00D00BED" w:rsidP="00A2373D">
      <w:pPr>
        <w:spacing w:after="0"/>
      </w:pPr>
    </w:p>
    <w:p w:rsidR="00D00BED" w:rsidRPr="003568D8" w:rsidRDefault="00D00BED" w:rsidP="00A2373D">
      <w:pPr>
        <w:spacing w:after="0"/>
        <w:rPr>
          <w:b/>
          <w:sz w:val="20"/>
          <w:szCs w:val="20"/>
        </w:rPr>
      </w:pPr>
      <w:r w:rsidRPr="003568D8">
        <w:rPr>
          <w:b/>
          <w:sz w:val="20"/>
          <w:szCs w:val="20"/>
        </w:rPr>
        <w:t>Инструкции по заполнению</w:t>
      </w:r>
    </w:p>
    <w:p w:rsidR="00D00BED" w:rsidRPr="003568D8" w:rsidRDefault="00D00BED" w:rsidP="00A2373D">
      <w:pPr>
        <w:spacing w:after="0"/>
        <w:rPr>
          <w:sz w:val="20"/>
          <w:szCs w:val="20"/>
        </w:rPr>
      </w:pPr>
      <w:r w:rsidRPr="003568D8">
        <w:rPr>
          <w:sz w:val="20"/>
          <w:szCs w:val="20"/>
        </w:rPr>
        <w:t>Данные инструкции не следует воспроизводить в документах, подготовленных Участником.</w:t>
      </w:r>
    </w:p>
    <w:p w:rsidR="00D00BED" w:rsidRPr="003568D8" w:rsidRDefault="00D00BED" w:rsidP="00A2373D">
      <w:pPr>
        <w:spacing w:after="0"/>
        <w:rPr>
          <w:sz w:val="20"/>
          <w:szCs w:val="20"/>
        </w:rPr>
      </w:pPr>
      <w:r w:rsidRPr="003568D8">
        <w:rPr>
          <w:sz w:val="20"/>
          <w:szCs w:val="20"/>
        </w:rPr>
        <w:t xml:space="preserve">Письмо следует оформить на официальном бланке Участника </w:t>
      </w:r>
      <w:r w:rsidR="00C04528" w:rsidRPr="003568D8">
        <w:rPr>
          <w:sz w:val="20"/>
          <w:szCs w:val="20"/>
        </w:rPr>
        <w:t>Аукциона</w:t>
      </w:r>
      <w:r w:rsidRPr="003568D8">
        <w:rPr>
          <w:sz w:val="20"/>
          <w:szCs w:val="20"/>
        </w:rPr>
        <w:t xml:space="preserve">, если он является юридическим лицом. В случае, если участник </w:t>
      </w:r>
      <w:r w:rsidR="00C04528" w:rsidRPr="003568D8">
        <w:rPr>
          <w:sz w:val="20"/>
          <w:szCs w:val="20"/>
        </w:rPr>
        <w:t>Аукциона</w:t>
      </w:r>
      <w:r w:rsidRPr="003568D8">
        <w:rPr>
          <w:sz w:val="20"/>
          <w:szCs w:val="20"/>
        </w:rPr>
        <w:t xml:space="preserve"> является индивидуальным предпринимателем</w:t>
      </w:r>
      <w:r w:rsidR="00B00AFB">
        <w:rPr>
          <w:sz w:val="20"/>
          <w:szCs w:val="20"/>
        </w:rPr>
        <w:t xml:space="preserve"> или физическим лицом</w:t>
      </w:r>
      <w:r w:rsidRPr="003568D8">
        <w:rPr>
          <w:sz w:val="20"/>
          <w:szCs w:val="20"/>
        </w:rPr>
        <w:t xml:space="preserve">, </w:t>
      </w:r>
      <w:r w:rsidRPr="003568D8">
        <w:rPr>
          <w:sz w:val="20"/>
          <w:szCs w:val="20"/>
        </w:rPr>
        <w:lastRenderedPageBreak/>
        <w:t xml:space="preserve">требование о подготовке письма на бланке на него не распространяется. Участник </w:t>
      </w:r>
      <w:r w:rsidR="00C04528" w:rsidRPr="003568D8">
        <w:rPr>
          <w:sz w:val="20"/>
          <w:szCs w:val="20"/>
        </w:rPr>
        <w:t>Аукциона</w:t>
      </w:r>
      <w:r w:rsidRPr="003568D8">
        <w:rPr>
          <w:sz w:val="20"/>
          <w:szCs w:val="20"/>
        </w:rPr>
        <w:t xml:space="preserve"> присваивает письму дату и номер в соответствии с принятыми у него правилами документооборота.</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являющийся юридическим лицом, должен указать свое полное наименование (с указанием организационно-правовой формы) и адрес местонахождения. Участник </w:t>
      </w:r>
      <w:r w:rsidR="00C04528" w:rsidRPr="003568D8">
        <w:rPr>
          <w:sz w:val="20"/>
          <w:szCs w:val="20"/>
        </w:rPr>
        <w:t>Аукциона</w:t>
      </w:r>
      <w:r w:rsidRPr="003568D8">
        <w:rPr>
          <w:sz w:val="20"/>
          <w:szCs w:val="20"/>
        </w:rPr>
        <w:t>, являющийся индивидуальным предпринимателем</w:t>
      </w:r>
      <w:r w:rsidR="00B00AFB">
        <w:rPr>
          <w:sz w:val="20"/>
          <w:szCs w:val="20"/>
        </w:rPr>
        <w:t xml:space="preserve"> или физическим лицом</w:t>
      </w:r>
      <w:r w:rsidRPr="003568D8">
        <w:rPr>
          <w:sz w:val="20"/>
          <w:szCs w:val="20"/>
        </w:rPr>
        <w:t xml:space="preserve">, указывает полностью фамилию, имя, отчество, паспортные данные, адрес регистрации. </w:t>
      </w:r>
    </w:p>
    <w:p w:rsidR="00D00BED" w:rsidRPr="003568D8" w:rsidRDefault="00D00BED" w:rsidP="00A2373D">
      <w:pPr>
        <w:spacing w:after="0"/>
        <w:rPr>
          <w:sz w:val="20"/>
          <w:szCs w:val="20"/>
        </w:rPr>
      </w:pPr>
      <w:r w:rsidRPr="003568D8">
        <w:rPr>
          <w:sz w:val="20"/>
          <w:szCs w:val="20"/>
        </w:rPr>
        <w:t xml:space="preserve">Участник </w:t>
      </w:r>
      <w:r w:rsidR="00C04528" w:rsidRPr="003568D8">
        <w:rPr>
          <w:sz w:val="20"/>
          <w:szCs w:val="20"/>
        </w:rPr>
        <w:t>Аукциона</w:t>
      </w:r>
      <w:r w:rsidRPr="003568D8">
        <w:rPr>
          <w:sz w:val="20"/>
          <w:szCs w:val="20"/>
        </w:rPr>
        <w:t xml:space="preserve"> должен указать срок действ</w:t>
      </w:r>
      <w:r w:rsidR="002706F3" w:rsidRPr="003568D8">
        <w:rPr>
          <w:sz w:val="20"/>
          <w:szCs w:val="20"/>
        </w:rPr>
        <w:t>ия Заявки согласно требованиям Д</w:t>
      </w:r>
      <w:r w:rsidRPr="003568D8">
        <w:rPr>
          <w:sz w:val="20"/>
          <w:szCs w:val="20"/>
        </w:rPr>
        <w:t xml:space="preserve">окументации о </w:t>
      </w:r>
      <w:r w:rsidR="00655138" w:rsidRPr="003568D8">
        <w:rPr>
          <w:sz w:val="20"/>
          <w:szCs w:val="20"/>
        </w:rPr>
        <w:t>Аукционе</w:t>
      </w:r>
      <w:r w:rsidRPr="003568D8">
        <w:rPr>
          <w:sz w:val="20"/>
          <w:szCs w:val="20"/>
        </w:rPr>
        <w:t>.</w:t>
      </w:r>
    </w:p>
    <w:p w:rsidR="00907514" w:rsidRPr="003568D8" w:rsidRDefault="00D00BED" w:rsidP="00A2373D">
      <w:pPr>
        <w:spacing w:after="0"/>
        <w:rPr>
          <w:sz w:val="20"/>
          <w:szCs w:val="20"/>
        </w:rPr>
      </w:pPr>
      <w:r w:rsidRPr="003568D8">
        <w:rPr>
          <w:sz w:val="20"/>
          <w:szCs w:val="20"/>
        </w:rPr>
        <w:t xml:space="preserve">Письмо должно быть подписано и скреплено печатью в соответствии с требованиями документации о </w:t>
      </w:r>
      <w:r w:rsidR="00655138" w:rsidRPr="003568D8">
        <w:rPr>
          <w:sz w:val="20"/>
          <w:szCs w:val="20"/>
        </w:rPr>
        <w:t>Аукционе</w:t>
      </w:r>
      <w:r w:rsidRPr="003568D8">
        <w:rPr>
          <w:sz w:val="20"/>
          <w:szCs w:val="20"/>
        </w:rPr>
        <w:t xml:space="preserve">, если Участником </w:t>
      </w:r>
      <w:r w:rsidR="00C04528" w:rsidRPr="003568D8">
        <w:rPr>
          <w:sz w:val="20"/>
          <w:szCs w:val="20"/>
        </w:rPr>
        <w:t>Аукциона</w:t>
      </w:r>
      <w:r w:rsidRPr="003568D8">
        <w:rPr>
          <w:sz w:val="20"/>
          <w:szCs w:val="20"/>
        </w:rPr>
        <w:t xml:space="preserve"> является юридическое лицо, индивидуальный предприниматель. Такое требование по </w:t>
      </w:r>
      <w:r w:rsidR="002F33BC" w:rsidRPr="003568D8">
        <w:rPr>
          <w:sz w:val="20"/>
          <w:szCs w:val="20"/>
        </w:rPr>
        <w:t xml:space="preserve">подписанию </w:t>
      </w:r>
      <w:r w:rsidRPr="003568D8">
        <w:rPr>
          <w:sz w:val="20"/>
          <w:szCs w:val="20"/>
        </w:rPr>
        <w:t xml:space="preserve">всех приложений к Письму о подаче оферты распространяется на все приложения, оформляемые и подписываемые Участником </w:t>
      </w:r>
      <w:r w:rsidR="00C04528" w:rsidRPr="003568D8">
        <w:rPr>
          <w:sz w:val="20"/>
          <w:szCs w:val="20"/>
        </w:rPr>
        <w:t>Аукциона</w:t>
      </w:r>
      <w:r w:rsidRPr="003568D8">
        <w:rPr>
          <w:sz w:val="20"/>
          <w:szCs w:val="20"/>
        </w:rPr>
        <w:t>.</w:t>
      </w:r>
    </w:p>
    <w:p w:rsidR="00907514" w:rsidRPr="003568D8" w:rsidRDefault="00907514">
      <w:pPr>
        <w:spacing w:after="0"/>
        <w:jc w:val="left"/>
        <w:rPr>
          <w:sz w:val="20"/>
          <w:szCs w:val="20"/>
        </w:rPr>
      </w:pPr>
      <w:r w:rsidRPr="003568D8">
        <w:rPr>
          <w:sz w:val="20"/>
          <w:szCs w:val="20"/>
        </w:rPr>
        <w:br w:type="page"/>
      </w:r>
    </w:p>
    <w:p w:rsidR="00D00BED" w:rsidRPr="003568D8" w:rsidRDefault="00D00BED" w:rsidP="00A2373D">
      <w:pPr>
        <w:spacing w:after="0"/>
        <w:rPr>
          <w:sz w:val="20"/>
          <w:szCs w:val="20"/>
        </w:rPr>
      </w:pPr>
    </w:p>
    <w:p w:rsidR="00735FF9" w:rsidRPr="003568D8" w:rsidRDefault="00735FF9" w:rsidP="00A2373D">
      <w:pPr>
        <w:spacing w:after="0"/>
        <w:jc w:val="left"/>
        <w:rPr>
          <w:b/>
        </w:rPr>
      </w:pPr>
    </w:p>
    <w:p w:rsidR="00907514" w:rsidRPr="003568D8" w:rsidRDefault="00907514" w:rsidP="00907514">
      <w:pPr>
        <w:spacing w:after="0"/>
        <w:rPr>
          <w:b/>
        </w:rPr>
      </w:pPr>
      <w:r w:rsidRPr="003568D8">
        <w:rPr>
          <w:b/>
        </w:rPr>
        <w:t>Форма 2.1.</w:t>
      </w:r>
    </w:p>
    <w:p w:rsidR="00907514" w:rsidRPr="003568D8" w:rsidRDefault="00907514" w:rsidP="00907514">
      <w:pPr>
        <w:spacing w:after="0"/>
        <w:jc w:val="left"/>
        <w:rPr>
          <w:b/>
        </w:rPr>
      </w:pPr>
      <w:r w:rsidRPr="003568D8">
        <w:rPr>
          <w:b/>
        </w:rPr>
        <w:t>Сводная таблица стоимости.</w:t>
      </w:r>
    </w:p>
    <w:p w:rsidR="00907514" w:rsidRPr="003568D8" w:rsidRDefault="00907514" w:rsidP="00907514">
      <w:pPr>
        <w:spacing w:after="0"/>
        <w:jc w:val="left"/>
        <w:rPr>
          <w:b/>
        </w:rPr>
      </w:pPr>
    </w:p>
    <w:p w:rsidR="00907514" w:rsidRPr="003568D8" w:rsidRDefault="00681781" w:rsidP="00907514">
      <w:pPr>
        <w:spacing w:after="0"/>
        <w:jc w:val="left"/>
        <w:rPr>
          <w:b/>
        </w:rPr>
      </w:pPr>
      <w:r w:rsidRPr="003568D8">
        <w:rPr>
          <w:b/>
        </w:rPr>
        <w:t xml:space="preserve">Формат </w:t>
      </w:r>
      <w:r w:rsidR="00907514" w:rsidRPr="003568D8">
        <w:rPr>
          <w:b/>
        </w:rPr>
        <w:t>сводной таблицы стоимости приведен в Приложении 3 к Документации по аукциону.</w:t>
      </w:r>
    </w:p>
    <w:p w:rsidR="00907514" w:rsidRPr="003568D8" w:rsidRDefault="00907514" w:rsidP="00907514">
      <w:pPr>
        <w:spacing w:after="0"/>
        <w:jc w:val="left"/>
        <w:rPr>
          <w:b/>
        </w:rPr>
      </w:pPr>
    </w:p>
    <w:p w:rsidR="00907514" w:rsidRPr="003568D8" w:rsidRDefault="00907514" w:rsidP="00E52935">
      <w:pPr>
        <w:rPr>
          <w:b/>
          <w:sz w:val="20"/>
          <w:szCs w:val="20"/>
        </w:rPr>
      </w:pPr>
      <w:bookmarkStart w:id="93" w:name="_Toc369600122"/>
      <w:bookmarkStart w:id="94" w:name="_Toc369600278"/>
      <w:bookmarkStart w:id="95" w:name="_Toc369602006"/>
      <w:bookmarkStart w:id="96" w:name="_Toc369605834"/>
      <w:bookmarkStart w:id="97" w:name="_Toc525633191"/>
      <w:bookmarkStart w:id="98" w:name="_Toc2251049"/>
      <w:r w:rsidRPr="003568D8">
        <w:rPr>
          <w:b/>
          <w:sz w:val="20"/>
          <w:szCs w:val="20"/>
        </w:rPr>
        <w:t xml:space="preserve">Инструкции по заполнению </w:t>
      </w:r>
      <w:bookmarkEnd w:id="93"/>
      <w:bookmarkEnd w:id="94"/>
      <w:bookmarkEnd w:id="95"/>
      <w:bookmarkEnd w:id="96"/>
      <w:bookmarkEnd w:id="97"/>
      <w:r w:rsidRPr="003568D8">
        <w:rPr>
          <w:b/>
        </w:rPr>
        <w:t>сводной таблицы стоимости</w:t>
      </w:r>
      <w:r w:rsidRPr="003568D8">
        <w:rPr>
          <w:b/>
          <w:sz w:val="20"/>
          <w:szCs w:val="20"/>
        </w:rPr>
        <w:t>:</w:t>
      </w:r>
      <w:bookmarkEnd w:id="98"/>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Данные инструкции не следует воспроизводить в документах, подготовленных участником;</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дату и номер Заявки;</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 указывает свое фирменное наименование (в т.ч. организационно-правовую форму) и свой адрес;</w:t>
      </w:r>
    </w:p>
    <w:p w:rsidR="00907514"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В стоимость затрат включаются в том числе все налоги, сборы, отчисления;</w:t>
      </w:r>
    </w:p>
    <w:p w:rsidR="00BA6146" w:rsidRPr="003568D8" w:rsidRDefault="00907514" w:rsidP="00BA6146">
      <w:pPr>
        <w:pStyle w:val="afffff5"/>
        <w:numPr>
          <w:ilvl w:val="0"/>
          <w:numId w:val="61"/>
        </w:numPr>
        <w:tabs>
          <w:tab w:val="num" w:pos="0"/>
          <w:tab w:val="num" w:pos="142"/>
        </w:tabs>
        <w:ind w:left="0" w:firstLine="0"/>
        <w:jc w:val="both"/>
        <w:rPr>
          <w:sz w:val="20"/>
          <w:szCs w:val="20"/>
        </w:rPr>
      </w:pPr>
      <w:r w:rsidRPr="003568D8">
        <w:rPr>
          <w:sz w:val="20"/>
          <w:szCs w:val="20"/>
        </w:rPr>
        <w:t>Участнику не разрешается разблокировать файл, изменять заблокированные ячейки.</w:t>
      </w:r>
    </w:p>
    <w:p w:rsidR="00593442" w:rsidRPr="00550681" w:rsidRDefault="00593442" w:rsidP="00593442">
      <w:pPr>
        <w:pStyle w:val="afffff5"/>
        <w:numPr>
          <w:ilvl w:val="0"/>
          <w:numId w:val="61"/>
        </w:numPr>
        <w:tabs>
          <w:tab w:val="num" w:pos="0"/>
          <w:tab w:val="num" w:pos="142"/>
        </w:tabs>
        <w:ind w:left="0" w:firstLine="0"/>
        <w:jc w:val="both"/>
        <w:rPr>
          <w:sz w:val="20"/>
          <w:szCs w:val="20"/>
        </w:rPr>
      </w:pPr>
      <w:r w:rsidRPr="00550681">
        <w:rPr>
          <w:sz w:val="20"/>
          <w:szCs w:val="20"/>
        </w:rPr>
        <w:t>Участник должен заполнить только выделенные цветом ячейки формы:</w:t>
      </w:r>
    </w:p>
    <w:p w:rsidR="00593442" w:rsidRPr="00550681" w:rsidRDefault="00593442" w:rsidP="00593442">
      <w:pPr>
        <w:rPr>
          <w:sz w:val="20"/>
          <w:szCs w:val="20"/>
        </w:rPr>
      </w:pPr>
      <w:r w:rsidRPr="00550681">
        <w:rPr>
          <w:sz w:val="20"/>
          <w:szCs w:val="20"/>
        </w:rPr>
        <w:t xml:space="preserve">-при подаче Заявки: «Этап 1: Комиссия Покупателя от стоимости реализации лома на сортировку, погрузку и вывоз металлолома непосредственно с места его демонтажа»; «Стоимость первоначального предложения, руб без НДС (должна быть кратна шагу аукциона)»; </w:t>
      </w:r>
    </w:p>
    <w:p w:rsidR="00593442" w:rsidRPr="00550681" w:rsidRDefault="00593442" w:rsidP="00593442">
      <w:pPr>
        <w:rPr>
          <w:sz w:val="20"/>
          <w:szCs w:val="20"/>
        </w:rPr>
      </w:pPr>
      <w:r w:rsidRPr="00550681">
        <w:rPr>
          <w:sz w:val="20"/>
          <w:szCs w:val="20"/>
        </w:rPr>
        <w:t>-при проведении аукциона: «Этап 2: Комиссия Покупателя от стоимости реализации лома на сортировку, погрузку и вывоз металлолома непосредственно с места его демонтажа»; «Итоговая стоимость предложения по результатам аукциона, руб. без НДС (должна быть кратна шагу аукциона)»</w:t>
      </w:r>
    </w:p>
    <w:p w:rsidR="00593442" w:rsidRPr="00550681" w:rsidRDefault="00593442" w:rsidP="00593442">
      <w:pPr>
        <w:rPr>
          <w:sz w:val="20"/>
          <w:szCs w:val="20"/>
        </w:rPr>
      </w:pPr>
      <w:r w:rsidRPr="00550681">
        <w:rPr>
          <w:sz w:val="20"/>
          <w:szCs w:val="20"/>
        </w:rPr>
        <w:t>Остальные ячейки формы являются защищенными и заполняются автоматически.</w:t>
      </w:r>
    </w:p>
    <w:p w:rsidR="00593442" w:rsidRPr="00550681" w:rsidRDefault="00593442" w:rsidP="00593442">
      <w:pPr>
        <w:pStyle w:val="afffff5"/>
        <w:numPr>
          <w:ilvl w:val="0"/>
          <w:numId w:val="61"/>
        </w:numPr>
        <w:tabs>
          <w:tab w:val="num" w:pos="0"/>
          <w:tab w:val="num" w:pos="142"/>
        </w:tabs>
        <w:ind w:left="0" w:firstLine="0"/>
        <w:jc w:val="both"/>
        <w:rPr>
          <w:sz w:val="20"/>
          <w:szCs w:val="20"/>
        </w:rPr>
      </w:pPr>
      <w:r w:rsidRPr="00550681">
        <w:rPr>
          <w:sz w:val="20"/>
          <w:szCs w:val="20"/>
        </w:rPr>
        <w:t>Если в процессе исполнения договора с Победителем аукциона условиями заявки определено, что лом доставляется транспортом Продавца на площадку Покупателя, то применению подлежат расценки предложенные покупателем на «Этап 2: Аукцион» увеличенные на комиссию «Этап 2: Комиссия Покупателя от стоимости реализации лома на сортировку, погрузку и вывоз металлолома непосредственно с места его демонтажа».</w:t>
      </w:r>
    </w:p>
    <w:p w:rsidR="00593442" w:rsidRPr="00550681" w:rsidRDefault="00593442" w:rsidP="00593442">
      <w:pPr>
        <w:pStyle w:val="afffff5"/>
        <w:numPr>
          <w:ilvl w:val="0"/>
          <w:numId w:val="61"/>
        </w:numPr>
        <w:tabs>
          <w:tab w:val="num" w:pos="0"/>
          <w:tab w:val="num" w:pos="142"/>
        </w:tabs>
        <w:ind w:left="0" w:firstLine="0"/>
        <w:jc w:val="both"/>
        <w:rPr>
          <w:sz w:val="20"/>
          <w:szCs w:val="20"/>
        </w:rPr>
      </w:pPr>
      <w:r w:rsidRPr="00550681">
        <w:rPr>
          <w:sz w:val="20"/>
          <w:szCs w:val="20"/>
        </w:rPr>
        <w:t>Значения указываются с точностью до двух знаков;</w:t>
      </w:r>
    </w:p>
    <w:p w:rsidR="00593442" w:rsidRPr="00550681" w:rsidRDefault="00593442" w:rsidP="00593442">
      <w:pPr>
        <w:pStyle w:val="afffff5"/>
        <w:numPr>
          <w:ilvl w:val="0"/>
          <w:numId w:val="61"/>
        </w:numPr>
        <w:tabs>
          <w:tab w:val="num" w:pos="0"/>
          <w:tab w:val="num" w:pos="142"/>
        </w:tabs>
        <w:ind w:left="0" w:firstLine="0"/>
        <w:jc w:val="both"/>
        <w:rPr>
          <w:sz w:val="20"/>
          <w:szCs w:val="20"/>
        </w:rPr>
      </w:pPr>
      <w:r w:rsidRPr="00550681">
        <w:rPr>
          <w:sz w:val="20"/>
          <w:szCs w:val="20"/>
        </w:rPr>
        <w:t>В случае выявления арифметических ошибок при подсчете общих сумм Организатор оставляет за собой право с письменного согласия Участника пересчитать общую сумму.</w:t>
      </w:r>
    </w:p>
    <w:p w:rsidR="00907514" w:rsidRPr="003568D8" w:rsidRDefault="00907514" w:rsidP="00593442">
      <w:pPr>
        <w:pStyle w:val="afffff5"/>
        <w:ind w:left="0"/>
        <w:jc w:val="both"/>
        <w:rPr>
          <w:sz w:val="20"/>
          <w:szCs w:val="20"/>
        </w:rPr>
      </w:pPr>
    </w:p>
    <w:p w:rsidR="00891224" w:rsidRPr="003568D8" w:rsidRDefault="00891224" w:rsidP="00BA6146">
      <w:pPr>
        <w:spacing w:after="0"/>
        <w:rPr>
          <w:b/>
        </w:rPr>
      </w:pPr>
      <w:r w:rsidRPr="003568D8">
        <w:rPr>
          <w:b/>
        </w:rPr>
        <w:br w:type="page"/>
      </w:r>
    </w:p>
    <w:p w:rsidR="002706F3" w:rsidRPr="003568D8" w:rsidRDefault="002706F3" w:rsidP="00A2373D">
      <w:pPr>
        <w:spacing w:after="0"/>
        <w:rPr>
          <w:b/>
        </w:rPr>
      </w:pPr>
      <w:r w:rsidRPr="003568D8">
        <w:rPr>
          <w:b/>
        </w:rPr>
        <w:lastRenderedPageBreak/>
        <w:t xml:space="preserve">Форма </w:t>
      </w:r>
      <w:r w:rsidR="00C674D9" w:rsidRPr="003568D8">
        <w:rPr>
          <w:b/>
        </w:rPr>
        <w:t>3</w:t>
      </w:r>
    </w:p>
    <w:p w:rsidR="002706F3" w:rsidRPr="003568D8" w:rsidRDefault="002706F3" w:rsidP="00A2373D">
      <w:pPr>
        <w:spacing w:after="0"/>
        <w:rPr>
          <w:b/>
        </w:rPr>
      </w:pPr>
      <w:r w:rsidRPr="003568D8">
        <w:rPr>
          <w:b/>
        </w:rPr>
        <w:t>Приложение № ___ к Заявке на участие</w:t>
      </w:r>
    </w:p>
    <w:p w:rsidR="002706F3" w:rsidRPr="003568D8" w:rsidRDefault="002706F3" w:rsidP="00A2373D">
      <w:pPr>
        <w:spacing w:after="0"/>
        <w:rPr>
          <w:b/>
        </w:rPr>
      </w:pPr>
      <w:r w:rsidRPr="003568D8">
        <w:rPr>
          <w:b/>
        </w:rPr>
        <w:t>от «____»_____________ г. №__________</w:t>
      </w: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pPr>
    </w:p>
    <w:p w:rsidR="002706F3" w:rsidRPr="003568D8" w:rsidRDefault="002706F3" w:rsidP="00A2373D">
      <w:pPr>
        <w:spacing w:after="0"/>
        <w:jc w:val="center"/>
        <w:rPr>
          <w:b/>
        </w:rPr>
      </w:pPr>
      <w:bookmarkStart w:id="99" w:name="_Toc432676443"/>
      <w:bookmarkStart w:id="100" w:name="_Toc441156194"/>
      <w:bookmarkStart w:id="101" w:name="_Toc459577587"/>
      <w:bookmarkStart w:id="102" w:name="_Toc460329960"/>
      <w:bookmarkStart w:id="103" w:name="_Toc464479811"/>
      <w:bookmarkStart w:id="104" w:name="_Toc477787587"/>
      <w:bookmarkStart w:id="105" w:name="_Toc298234710"/>
      <w:bookmarkStart w:id="106" w:name="_Toc255987072"/>
      <w:bookmarkStart w:id="107" w:name="_Toc307936260"/>
      <w:r w:rsidRPr="003568D8">
        <w:rPr>
          <w:b/>
        </w:rPr>
        <w:t>Техническое предложение</w:t>
      </w:r>
      <w:bookmarkEnd w:id="99"/>
      <w:bookmarkEnd w:id="100"/>
      <w:bookmarkEnd w:id="101"/>
      <w:bookmarkEnd w:id="102"/>
      <w:bookmarkEnd w:id="103"/>
      <w:bookmarkEnd w:id="104"/>
      <w:bookmarkEnd w:id="105"/>
      <w:bookmarkEnd w:id="106"/>
      <w:bookmarkEnd w:id="107"/>
    </w:p>
    <w:p w:rsidR="002706F3" w:rsidRPr="003568D8" w:rsidRDefault="002706F3" w:rsidP="00A2373D">
      <w:pPr>
        <w:spacing w:after="0"/>
      </w:pPr>
    </w:p>
    <w:p w:rsidR="002706F3" w:rsidRPr="003568D8" w:rsidRDefault="002706F3" w:rsidP="00A2373D">
      <w:pPr>
        <w:spacing w:after="0"/>
      </w:pPr>
      <w:bookmarkStart w:id="108" w:name="_Toc247081498"/>
      <w:r w:rsidRPr="003568D8">
        <w:t xml:space="preserve">Способ и наименование </w:t>
      </w:r>
      <w:r w:rsidR="00016A98" w:rsidRPr="003568D8">
        <w:t xml:space="preserve">аукциона </w:t>
      </w:r>
      <w:r w:rsidRPr="003568D8">
        <w:t xml:space="preserve">_______________________________________ </w:t>
      </w:r>
    </w:p>
    <w:p w:rsidR="002706F3" w:rsidRPr="003568D8" w:rsidRDefault="002706F3" w:rsidP="00A2373D">
      <w:pPr>
        <w:spacing w:after="0"/>
      </w:pPr>
      <w:r w:rsidRPr="003568D8">
        <w:t>Лот ___</w:t>
      </w:r>
    </w:p>
    <w:p w:rsidR="002706F3" w:rsidRPr="003568D8" w:rsidRDefault="002706F3" w:rsidP="00A2373D">
      <w:pPr>
        <w:spacing w:after="0"/>
      </w:pPr>
      <w:r w:rsidRPr="003568D8">
        <w:t xml:space="preserve">Участник </w:t>
      </w:r>
      <w:r w:rsidR="00016A98" w:rsidRPr="003568D8">
        <w:t>аукциона</w:t>
      </w:r>
      <w:r w:rsidRPr="003568D8">
        <w:t>: ________________________________</w:t>
      </w:r>
      <w:bookmarkEnd w:id="108"/>
      <w:r w:rsidRPr="003568D8">
        <w:t xml:space="preserve"> </w:t>
      </w:r>
    </w:p>
    <w:p w:rsidR="002706F3" w:rsidRPr="003568D8" w:rsidRDefault="002706F3" w:rsidP="00A2373D">
      <w:pPr>
        <w:spacing w:after="0"/>
      </w:pPr>
    </w:p>
    <w:p w:rsidR="002706F3" w:rsidRPr="003568D8" w:rsidRDefault="002706F3" w:rsidP="00A2373D">
      <w:pPr>
        <w:spacing w:after="0"/>
      </w:pPr>
      <w:bookmarkStart w:id="109" w:name="_Toc247081499"/>
      <w:r w:rsidRPr="003568D8">
        <w:t>Суть технического предложения</w:t>
      </w:r>
      <w:bookmarkEnd w:id="109"/>
    </w:p>
    <w:p w:rsidR="002706F3" w:rsidRPr="003568D8" w:rsidRDefault="002706F3" w:rsidP="00A2373D">
      <w:pPr>
        <w:spacing w:after="0"/>
      </w:pPr>
    </w:p>
    <w:tbl>
      <w:tblPr>
        <w:tblW w:w="0" w:type="auto"/>
        <w:tblInd w:w="108" w:type="dxa"/>
        <w:tblLook w:val="01E0" w:firstRow="1" w:lastRow="1" w:firstColumn="1" w:lastColumn="1" w:noHBand="0" w:noVBand="0"/>
      </w:tblPr>
      <w:tblGrid>
        <w:gridCol w:w="3834"/>
        <w:gridCol w:w="1082"/>
        <w:gridCol w:w="4617"/>
      </w:tblGrid>
      <w:tr w:rsidR="002706F3" w:rsidRPr="003568D8" w:rsidTr="007608BF">
        <w:tc>
          <w:tcPr>
            <w:tcW w:w="3960" w:type="dxa"/>
            <w:tcBorders>
              <w:bottom w:val="single" w:sz="4" w:space="0" w:color="auto"/>
            </w:tcBorders>
          </w:tcPr>
          <w:p w:rsidR="002706F3" w:rsidRPr="003568D8" w:rsidRDefault="002706F3" w:rsidP="00A2373D">
            <w:pPr>
              <w:spacing w:after="0"/>
            </w:pPr>
          </w:p>
        </w:tc>
        <w:tc>
          <w:tcPr>
            <w:tcW w:w="1143" w:type="dxa"/>
          </w:tcPr>
          <w:p w:rsidR="002706F3" w:rsidRPr="003568D8" w:rsidRDefault="002706F3" w:rsidP="00A2373D">
            <w:pPr>
              <w:spacing w:after="0"/>
            </w:pPr>
          </w:p>
        </w:tc>
        <w:tc>
          <w:tcPr>
            <w:tcW w:w="4820" w:type="dxa"/>
            <w:tcBorders>
              <w:bottom w:val="single" w:sz="4" w:space="0" w:color="auto"/>
            </w:tcBorders>
          </w:tcPr>
          <w:p w:rsidR="002706F3" w:rsidRPr="003568D8" w:rsidRDefault="002706F3" w:rsidP="00A2373D">
            <w:pPr>
              <w:spacing w:after="0"/>
            </w:pPr>
          </w:p>
        </w:tc>
      </w:tr>
      <w:tr w:rsidR="002706F3" w:rsidRPr="003568D8" w:rsidTr="007608BF">
        <w:tc>
          <w:tcPr>
            <w:tcW w:w="3960" w:type="dxa"/>
            <w:tcBorders>
              <w:top w:val="single" w:sz="4" w:space="0" w:color="auto"/>
            </w:tcBorders>
          </w:tcPr>
          <w:p w:rsidR="002706F3" w:rsidRPr="003568D8" w:rsidRDefault="002706F3" w:rsidP="00A2373D">
            <w:pPr>
              <w:spacing w:after="0"/>
            </w:pPr>
            <w:r w:rsidRPr="003568D8">
              <w:t>(подпись уполномоченного представителя)</w:t>
            </w:r>
          </w:p>
        </w:tc>
        <w:tc>
          <w:tcPr>
            <w:tcW w:w="1143" w:type="dxa"/>
          </w:tcPr>
          <w:p w:rsidR="002706F3" w:rsidRPr="003568D8" w:rsidRDefault="002706F3" w:rsidP="00A2373D">
            <w:pPr>
              <w:spacing w:after="0"/>
            </w:pPr>
          </w:p>
        </w:tc>
        <w:tc>
          <w:tcPr>
            <w:tcW w:w="4820" w:type="dxa"/>
            <w:tcBorders>
              <w:top w:val="single" w:sz="4" w:space="0" w:color="auto"/>
            </w:tcBorders>
          </w:tcPr>
          <w:p w:rsidR="002706F3" w:rsidRPr="003568D8" w:rsidRDefault="002706F3" w:rsidP="00A2373D">
            <w:pPr>
              <w:spacing w:after="0"/>
            </w:pPr>
            <w:r w:rsidRPr="003568D8">
              <w:t>(фамилия, имя, отчество подписавшего, должность)</w:t>
            </w:r>
          </w:p>
        </w:tc>
      </w:tr>
    </w:tbl>
    <w:p w:rsidR="002706F3" w:rsidRPr="003568D8" w:rsidRDefault="002706F3" w:rsidP="00A2373D">
      <w:pPr>
        <w:spacing w:after="0"/>
      </w:pPr>
      <w:bookmarkStart w:id="110" w:name="_Toc247081500"/>
    </w:p>
    <w:p w:rsidR="002706F3" w:rsidRPr="003568D8" w:rsidRDefault="002706F3" w:rsidP="00A2373D">
      <w:pPr>
        <w:spacing w:after="0"/>
        <w:rPr>
          <w:sz w:val="22"/>
          <w:szCs w:val="22"/>
        </w:rPr>
      </w:pPr>
      <w:r w:rsidRPr="003568D8">
        <w:rPr>
          <w:sz w:val="22"/>
          <w:szCs w:val="22"/>
        </w:rPr>
        <w:t>М.П.</w:t>
      </w:r>
      <w:bookmarkEnd w:id="110"/>
    </w:p>
    <w:p w:rsidR="00A6215D" w:rsidRPr="003568D8" w:rsidRDefault="00A6215D" w:rsidP="00A2373D">
      <w:pPr>
        <w:spacing w:after="0"/>
        <w:rPr>
          <w:sz w:val="22"/>
          <w:szCs w:val="22"/>
        </w:rPr>
      </w:pPr>
    </w:p>
    <w:p w:rsidR="00602000" w:rsidRPr="00550681" w:rsidRDefault="00602000" w:rsidP="00602000">
      <w:pPr>
        <w:spacing w:after="0"/>
        <w:rPr>
          <w:b/>
          <w:sz w:val="20"/>
          <w:szCs w:val="20"/>
        </w:rPr>
      </w:pPr>
      <w:bookmarkStart w:id="111" w:name="_Toc247081501"/>
      <w:r w:rsidRPr="00550681">
        <w:rPr>
          <w:b/>
          <w:sz w:val="20"/>
          <w:szCs w:val="20"/>
        </w:rPr>
        <w:t>Инструкции по заполнению</w:t>
      </w:r>
      <w:bookmarkEnd w:id="111"/>
      <w:r w:rsidRPr="00550681">
        <w:rPr>
          <w:b/>
          <w:sz w:val="20"/>
          <w:szCs w:val="20"/>
        </w:rPr>
        <w:t>:</w:t>
      </w:r>
    </w:p>
    <w:p w:rsidR="00602000" w:rsidRPr="00550681" w:rsidRDefault="00602000" w:rsidP="00602000">
      <w:pPr>
        <w:spacing w:after="0"/>
        <w:rPr>
          <w:sz w:val="20"/>
          <w:szCs w:val="20"/>
        </w:rPr>
      </w:pPr>
      <w:r w:rsidRPr="00550681">
        <w:rPr>
          <w:sz w:val="20"/>
          <w:szCs w:val="20"/>
        </w:rPr>
        <w:t>Данные инструкции не следует воспроизводить в документах, подготовленных Участником.</w:t>
      </w:r>
    </w:p>
    <w:p w:rsidR="00602000" w:rsidRPr="00550681" w:rsidRDefault="00602000" w:rsidP="00602000">
      <w:pPr>
        <w:spacing w:after="0"/>
        <w:rPr>
          <w:sz w:val="20"/>
          <w:szCs w:val="20"/>
        </w:rPr>
      </w:pPr>
      <w:r w:rsidRPr="00550681">
        <w:rPr>
          <w:sz w:val="20"/>
          <w:szCs w:val="20"/>
        </w:rPr>
        <w:t>Участник аукциона приводит номер и дату письма о подаче оферты, приложением к которому является данное техническое предложение.</w:t>
      </w:r>
    </w:p>
    <w:p w:rsidR="00602000" w:rsidRPr="00550681" w:rsidRDefault="00602000" w:rsidP="00602000">
      <w:pPr>
        <w:spacing w:after="0"/>
        <w:rPr>
          <w:sz w:val="20"/>
          <w:szCs w:val="20"/>
        </w:rPr>
      </w:pPr>
      <w:r w:rsidRPr="00550681">
        <w:rPr>
          <w:sz w:val="20"/>
          <w:szCs w:val="20"/>
        </w:rPr>
        <w:t>Участник аукциона, являющийся юридическим лицом, должен указать свое полное наименование (с указанием организационно-правовой формы) и адрес местонахождения. Участник аукциона, являющийся индивидуальным предпринимателем</w:t>
      </w:r>
      <w:r>
        <w:rPr>
          <w:sz w:val="20"/>
          <w:szCs w:val="20"/>
        </w:rPr>
        <w:t xml:space="preserve"> или физическим лицом</w:t>
      </w:r>
      <w:r w:rsidRPr="00550681">
        <w:rPr>
          <w:sz w:val="20"/>
          <w:szCs w:val="20"/>
        </w:rPr>
        <w:t>, указывает полностью фамилию, имя, отчество, паспортные данные, адрес регистрации.</w:t>
      </w:r>
    </w:p>
    <w:p w:rsidR="00602000" w:rsidRPr="00550681" w:rsidRDefault="00602000" w:rsidP="00602000">
      <w:pPr>
        <w:spacing w:after="0"/>
        <w:rPr>
          <w:sz w:val="20"/>
          <w:szCs w:val="20"/>
        </w:rPr>
      </w:pPr>
      <w:r w:rsidRPr="00550681">
        <w:rPr>
          <w:sz w:val="20"/>
          <w:szCs w:val="20"/>
        </w:rPr>
        <w:t xml:space="preserve">Выше приведена форма титульного листа Технического предложения. </w:t>
      </w:r>
    </w:p>
    <w:p w:rsidR="00602000" w:rsidRPr="00550681" w:rsidRDefault="00602000" w:rsidP="00602000">
      <w:pPr>
        <w:spacing w:after="0"/>
        <w:rPr>
          <w:sz w:val="20"/>
          <w:szCs w:val="20"/>
        </w:rPr>
      </w:pPr>
      <w:r w:rsidRPr="00550681">
        <w:rPr>
          <w:sz w:val="20"/>
          <w:szCs w:val="20"/>
        </w:rPr>
        <w:t xml:space="preserve">В тексте Технического предложения участник должен указать порядок оказания услуг, основываясь на требованиях, установленных приложением 1 «Техническое задание». Текст технического предложения должен содержать подтверждение соблюдения требований и соответствие всем пунктам Технического задания. В случае предложения собственных технологических решений, не соответствующих указанному разделу, необходимо привести отдельные пояснения по каждому отклонению. </w:t>
      </w:r>
    </w:p>
    <w:p w:rsidR="00602000" w:rsidRPr="00550681" w:rsidRDefault="00602000" w:rsidP="00602000">
      <w:pPr>
        <w:spacing w:after="0"/>
        <w:rPr>
          <w:sz w:val="20"/>
          <w:szCs w:val="20"/>
        </w:rPr>
      </w:pPr>
      <w:r w:rsidRPr="00550681">
        <w:rPr>
          <w:sz w:val="20"/>
          <w:szCs w:val="20"/>
        </w:rPr>
        <w:t>Участник в Техническом предложении должен представить таблицу соответствия своего предложения техническим требованиям в соответствии с приведенной формой (при наличии требований в приложении №1 к Документации о проведении Аукциона Техническом задании):</w:t>
      </w:r>
    </w:p>
    <w:tbl>
      <w:tblPr>
        <w:tblW w:w="5000" w:type="pct"/>
        <w:jc w:val="center"/>
        <w:tblLook w:val="0000" w:firstRow="0" w:lastRow="0" w:firstColumn="0" w:lastColumn="0" w:noHBand="0" w:noVBand="0"/>
      </w:tblPr>
      <w:tblGrid>
        <w:gridCol w:w="444"/>
        <w:gridCol w:w="505"/>
        <w:gridCol w:w="1275"/>
        <w:gridCol w:w="33"/>
        <w:gridCol w:w="1518"/>
        <w:gridCol w:w="3641"/>
        <w:gridCol w:w="1982"/>
        <w:gridCol w:w="233"/>
      </w:tblGrid>
      <w:tr w:rsidR="00602000" w:rsidRPr="00550681" w:rsidTr="00774ACF">
        <w:trPr>
          <w:trHeight w:val="392"/>
          <w:tblHeader/>
          <w:jc w:val="center"/>
        </w:trPr>
        <w:tc>
          <w:tcPr>
            <w:tcW w:w="493" w:type="pct"/>
            <w:gridSpan w:val="2"/>
            <w:tcBorders>
              <w:top w:val="single" w:sz="4" w:space="0" w:color="000000"/>
              <w:left w:val="single" w:sz="4" w:space="0" w:color="000000"/>
              <w:bottom w:val="single" w:sz="4" w:space="0" w:color="000000"/>
            </w:tcBorders>
            <w:vAlign w:val="center"/>
          </w:tcPr>
          <w:p w:rsidR="00602000" w:rsidRPr="00550681" w:rsidRDefault="00602000" w:rsidP="00774ACF">
            <w:pPr>
              <w:spacing w:after="0"/>
              <w:rPr>
                <w:sz w:val="20"/>
                <w:szCs w:val="20"/>
              </w:rPr>
            </w:pPr>
            <w:r w:rsidRPr="00550681">
              <w:rPr>
                <w:sz w:val="20"/>
                <w:szCs w:val="20"/>
              </w:rPr>
              <w:t>№</w:t>
            </w:r>
          </w:p>
        </w:tc>
        <w:tc>
          <w:tcPr>
            <w:tcW w:w="662" w:type="pct"/>
            <w:tcBorders>
              <w:top w:val="single" w:sz="4" w:space="0" w:color="000000"/>
              <w:left w:val="single" w:sz="4" w:space="0" w:color="000000"/>
              <w:bottom w:val="single" w:sz="4" w:space="0" w:color="000000"/>
            </w:tcBorders>
            <w:vAlign w:val="center"/>
          </w:tcPr>
          <w:p w:rsidR="00602000" w:rsidRPr="00550681" w:rsidRDefault="00602000" w:rsidP="00774ACF">
            <w:pPr>
              <w:spacing w:after="0"/>
              <w:rPr>
                <w:sz w:val="20"/>
                <w:szCs w:val="20"/>
              </w:rPr>
            </w:pPr>
            <w:r w:rsidRPr="00550681">
              <w:rPr>
                <w:sz w:val="20"/>
                <w:szCs w:val="20"/>
              </w:rPr>
              <w:t>№ п.п. ТТ</w:t>
            </w:r>
          </w:p>
        </w:tc>
        <w:tc>
          <w:tcPr>
            <w:tcW w:w="805" w:type="pct"/>
            <w:gridSpan w:val="2"/>
            <w:tcBorders>
              <w:top w:val="single" w:sz="4" w:space="0" w:color="000000"/>
              <w:left w:val="single" w:sz="4" w:space="0" w:color="000000"/>
              <w:bottom w:val="single" w:sz="4" w:space="0" w:color="000000"/>
            </w:tcBorders>
            <w:vAlign w:val="center"/>
          </w:tcPr>
          <w:p w:rsidR="00602000" w:rsidRPr="00550681" w:rsidRDefault="00602000" w:rsidP="00774ACF">
            <w:pPr>
              <w:spacing w:after="0"/>
              <w:rPr>
                <w:sz w:val="20"/>
                <w:szCs w:val="20"/>
              </w:rPr>
            </w:pPr>
            <w:r w:rsidRPr="00550681">
              <w:rPr>
                <w:sz w:val="20"/>
                <w:szCs w:val="20"/>
              </w:rPr>
              <w:t>Выполнение</w:t>
            </w:r>
          </w:p>
        </w:tc>
        <w:tc>
          <w:tcPr>
            <w:tcW w:w="1890" w:type="pct"/>
            <w:tcBorders>
              <w:top w:val="single" w:sz="4" w:space="0" w:color="000000"/>
              <w:left w:val="single" w:sz="4" w:space="0" w:color="000000"/>
              <w:bottom w:val="single" w:sz="4" w:space="0" w:color="000000"/>
            </w:tcBorders>
            <w:vAlign w:val="center"/>
          </w:tcPr>
          <w:p w:rsidR="00602000" w:rsidRPr="00550681" w:rsidRDefault="00602000" w:rsidP="00774ACF">
            <w:pPr>
              <w:spacing w:after="0"/>
              <w:rPr>
                <w:sz w:val="20"/>
                <w:szCs w:val="20"/>
              </w:rPr>
            </w:pPr>
            <w:r w:rsidRPr="00550681">
              <w:rPr>
                <w:sz w:val="20"/>
                <w:szCs w:val="20"/>
              </w:rPr>
              <w:t>Пояснения</w:t>
            </w:r>
          </w:p>
        </w:tc>
        <w:tc>
          <w:tcPr>
            <w:tcW w:w="1150" w:type="pct"/>
            <w:gridSpan w:val="2"/>
            <w:tcBorders>
              <w:top w:val="single" w:sz="4" w:space="0" w:color="000000"/>
              <w:left w:val="single" w:sz="4" w:space="0" w:color="000000"/>
              <w:bottom w:val="single" w:sz="4" w:space="0" w:color="000000"/>
              <w:right w:val="single" w:sz="4" w:space="0" w:color="000000"/>
            </w:tcBorders>
            <w:vAlign w:val="center"/>
          </w:tcPr>
          <w:p w:rsidR="00602000" w:rsidRPr="00550681" w:rsidRDefault="00602000" w:rsidP="00774ACF">
            <w:pPr>
              <w:spacing w:after="0"/>
              <w:rPr>
                <w:sz w:val="20"/>
                <w:szCs w:val="20"/>
              </w:rPr>
            </w:pPr>
            <w:r w:rsidRPr="00550681">
              <w:rPr>
                <w:sz w:val="20"/>
                <w:szCs w:val="20"/>
              </w:rPr>
              <w:t>Ссылки на ПП</w:t>
            </w:r>
          </w:p>
        </w:tc>
      </w:tr>
      <w:tr w:rsidR="00602000" w:rsidRPr="00550681" w:rsidTr="00774ACF">
        <w:trPr>
          <w:trHeight w:val="245"/>
          <w:jc w:val="center"/>
        </w:trPr>
        <w:tc>
          <w:tcPr>
            <w:tcW w:w="493" w:type="pct"/>
            <w:gridSpan w:val="2"/>
            <w:tcBorders>
              <w:left w:val="single" w:sz="4" w:space="0" w:color="000000"/>
              <w:bottom w:val="single" w:sz="4" w:space="0" w:color="000000"/>
            </w:tcBorders>
            <w:vAlign w:val="center"/>
          </w:tcPr>
          <w:p w:rsidR="00602000" w:rsidRPr="00550681" w:rsidRDefault="00602000" w:rsidP="00774ACF">
            <w:pPr>
              <w:spacing w:after="0"/>
              <w:rPr>
                <w:sz w:val="20"/>
                <w:szCs w:val="20"/>
              </w:rPr>
            </w:pPr>
          </w:p>
        </w:tc>
        <w:tc>
          <w:tcPr>
            <w:tcW w:w="662" w:type="pct"/>
            <w:tcBorders>
              <w:left w:val="single" w:sz="4" w:space="0" w:color="000000"/>
              <w:bottom w:val="single" w:sz="4" w:space="0" w:color="000000"/>
            </w:tcBorders>
            <w:vAlign w:val="center"/>
          </w:tcPr>
          <w:p w:rsidR="00602000" w:rsidRPr="00550681" w:rsidRDefault="00602000" w:rsidP="00774ACF">
            <w:pPr>
              <w:spacing w:after="0"/>
              <w:rPr>
                <w:sz w:val="20"/>
                <w:szCs w:val="20"/>
              </w:rPr>
            </w:pPr>
          </w:p>
        </w:tc>
        <w:tc>
          <w:tcPr>
            <w:tcW w:w="805" w:type="pct"/>
            <w:gridSpan w:val="2"/>
            <w:tcBorders>
              <w:left w:val="single" w:sz="4" w:space="0" w:color="000000"/>
              <w:bottom w:val="single" w:sz="4" w:space="0" w:color="000000"/>
            </w:tcBorders>
            <w:vAlign w:val="center"/>
          </w:tcPr>
          <w:p w:rsidR="00602000" w:rsidRPr="00550681" w:rsidRDefault="00602000" w:rsidP="00774ACF">
            <w:pPr>
              <w:spacing w:after="0"/>
              <w:rPr>
                <w:sz w:val="20"/>
                <w:szCs w:val="20"/>
              </w:rPr>
            </w:pPr>
          </w:p>
        </w:tc>
        <w:tc>
          <w:tcPr>
            <w:tcW w:w="1890" w:type="pct"/>
            <w:tcBorders>
              <w:left w:val="single" w:sz="4" w:space="0" w:color="000000"/>
              <w:bottom w:val="single" w:sz="4" w:space="0" w:color="000000"/>
            </w:tcBorders>
            <w:vAlign w:val="center"/>
          </w:tcPr>
          <w:p w:rsidR="00602000" w:rsidRPr="00550681" w:rsidRDefault="00602000" w:rsidP="00774ACF">
            <w:pPr>
              <w:spacing w:after="0"/>
              <w:rPr>
                <w:sz w:val="20"/>
                <w:szCs w:val="20"/>
              </w:rPr>
            </w:pPr>
          </w:p>
        </w:tc>
        <w:tc>
          <w:tcPr>
            <w:tcW w:w="1150" w:type="pct"/>
            <w:gridSpan w:val="2"/>
            <w:tcBorders>
              <w:left w:val="single" w:sz="4" w:space="0" w:color="000000"/>
              <w:bottom w:val="single" w:sz="4" w:space="0" w:color="000000"/>
              <w:right w:val="single" w:sz="4" w:space="0" w:color="000000"/>
            </w:tcBorders>
            <w:vAlign w:val="center"/>
          </w:tcPr>
          <w:p w:rsidR="00602000" w:rsidRPr="00550681" w:rsidRDefault="00602000" w:rsidP="00774ACF">
            <w:pPr>
              <w:spacing w:after="0"/>
              <w:rPr>
                <w:sz w:val="20"/>
                <w:szCs w:val="20"/>
              </w:rPr>
            </w:pP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p>
          <w:p w:rsidR="00602000" w:rsidRPr="00550681" w:rsidRDefault="00602000" w:rsidP="00774ACF">
            <w:pPr>
              <w:spacing w:after="0"/>
              <w:rPr>
                <w:sz w:val="20"/>
                <w:szCs w:val="20"/>
              </w:rPr>
            </w:pPr>
            <w:r w:rsidRPr="00550681">
              <w:rPr>
                <w:sz w:val="20"/>
                <w:szCs w:val="20"/>
              </w:rPr>
              <w:t>№:</w:t>
            </w:r>
          </w:p>
        </w:tc>
        <w:tc>
          <w:tcPr>
            <w:tcW w:w="3707" w:type="pct"/>
            <w:gridSpan w:val="3"/>
          </w:tcPr>
          <w:p w:rsidR="00602000" w:rsidRPr="00550681" w:rsidRDefault="00602000" w:rsidP="00774ACF">
            <w:pPr>
              <w:spacing w:after="0"/>
              <w:rPr>
                <w:sz w:val="20"/>
                <w:szCs w:val="20"/>
              </w:rPr>
            </w:pPr>
          </w:p>
          <w:p w:rsidR="00602000" w:rsidRPr="00550681" w:rsidRDefault="00602000" w:rsidP="00774ACF">
            <w:pPr>
              <w:spacing w:after="0"/>
              <w:rPr>
                <w:sz w:val="20"/>
                <w:szCs w:val="20"/>
              </w:rPr>
            </w:pPr>
            <w:r w:rsidRPr="00550681">
              <w:rPr>
                <w:sz w:val="20"/>
                <w:szCs w:val="20"/>
              </w:rPr>
              <w:t>порядковый номер</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r w:rsidRPr="00550681">
              <w:rPr>
                <w:sz w:val="20"/>
                <w:szCs w:val="20"/>
              </w:rPr>
              <w:t>№ п.п. ТТ:</w:t>
            </w:r>
          </w:p>
        </w:tc>
        <w:tc>
          <w:tcPr>
            <w:tcW w:w="3707" w:type="pct"/>
            <w:gridSpan w:val="3"/>
          </w:tcPr>
          <w:p w:rsidR="00602000" w:rsidRPr="00550681" w:rsidRDefault="00602000" w:rsidP="00774ACF">
            <w:pPr>
              <w:spacing w:after="0"/>
              <w:rPr>
                <w:sz w:val="20"/>
                <w:szCs w:val="20"/>
              </w:rPr>
            </w:pPr>
            <w:r w:rsidRPr="00550681">
              <w:rPr>
                <w:sz w:val="20"/>
                <w:szCs w:val="20"/>
              </w:rPr>
              <w:t xml:space="preserve">номер пункта Технических требований </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r w:rsidRPr="00550681">
              <w:rPr>
                <w:sz w:val="20"/>
                <w:szCs w:val="20"/>
              </w:rPr>
              <w:t>Выполнение:</w:t>
            </w:r>
          </w:p>
        </w:tc>
        <w:tc>
          <w:tcPr>
            <w:tcW w:w="3707" w:type="pct"/>
            <w:gridSpan w:val="3"/>
          </w:tcPr>
          <w:p w:rsidR="00602000" w:rsidRPr="00550681" w:rsidRDefault="00602000" w:rsidP="00774ACF">
            <w:pPr>
              <w:spacing w:after="0"/>
              <w:rPr>
                <w:sz w:val="20"/>
                <w:szCs w:val="20"/>
              </w:rPr>
            </w:pP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p>
        </w:tc>
        <w:tc>
          <w:tcPr>
            <w:tcW w:w="3707" w:type="pct"/>
            <w:gridSpan w:val="3"/>
          </w:tcPr>
          <w:p w:rsidR="00602000" w:rsidRPr="00550681" w:rsidRDefault="00602000" w:rsidP="00774ACF">
            <w:pPr>
              <w:spacing w:after="0"/>
              <w:rPr>
                <w:sz w:val="20"/>
                <w:szCs w:val="20"/>
              </w:rPr>
            </w:pPr>
            <w:r w:rsidRPr="00550681">
              <w:rPr>
                <w:sz w:val="20"/>
                <w:szCs w:val="20"/>
              </w:rPr>
              <w:t>"да" - будет выполнен полностью</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p>
        </w:tc>
        <w:tc>
          <w:tcPr>
            <w:tcW w:w="3707" w:type="pct"/>
            <w:gridSpan w:val="3"/>
          </w:tcPr>
          <w:p w:rsidR="00602000" w:rsidRPr="00550681" w:rsidRDefault="00602000" w:rsidP="00774ACF">
            <w:pPr>
              <w:spacing w:after="0"/>
              <w:rPr>
                <w:sz w:val="20"/>
                <w:szCs w:val="20"/>
              </w:rPr>
            </w:pPr>
            <w:r w:rsidRPr="00550681">
              <w:rPr>
                <w:sz w:val="20"/>
                <w:szCs w:val="20"/>
              </w:rPr>
              <w:t>"нет" - не будет выполнен</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p>
        </w:tc>
        <w:tc>
          <w:tcPr>
            <w:tcW w:w="3707" w:type="pct"/>
            <w:gridSpan w:val="3"/>
          </w:tcPr>
          <w:p w:rsidR="00602000" w:rsidRPr="00550681" w:rsidRDefault="00602000" w:rsidP="00774ACF">
            <w:pPr>
              <w:spacing w:after="0"/>
              <w:rPr>
                <w:sz w:val="20"/>
                <w:szCs w:val="20"/>
              </w:rPr>
            </w:pPr>
            <w:r w:rsidRPr="00550681">
              <w:rPr>
                <w:sz w:val="20"/>
                <w:szCs w:val="20"/>
              </w:rPr>
              <w:t>"частично" – выполняется с "такими-то" ограничениями</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r w:rsidRPr="00550681">
              <w:rPr>
                <w:sz w:val="20"/>
                <w:szCs w:val="20"/>
              </w:rPr>
              <w:t>Пояснения:</w:t>
            </w:r>
          </w:p>
        </w:tc>
        <w:tc>
          <w:tcPr>
            <w:tcW w:w="3707" w:type="pct"/>
            <w:gridSpan w:val="3"/>
          </w:tcPr>
          <w:p w:rsidR="00602000" w:rsidRPr="00550681" w:rsidRDefault="00602000" w:rsidP="00774ACF">
            <w:pPr>
              <w:spacing w:after="0"/>
              <w:rPr>
                <w:sz w:val="20"/>
                <w:szCs w:val="20"/>
              </w:rPr>
            </w:pPr>
            <w:r w:rsidRPr="00550681">
              <w:rPr>
                <w:sz w:val="20"/>
                <w:szCs w:val="20"/>
              </w:rPr>
              <w:t>необходимые пояснения</w:t>
            </w:r>
          </w:p>
        </w:tc>
      </w:tr>
      <w:tr w:rsidR="00602000" w:rsidRPr="00550681" w:rsidTr="00774ACF">
        <w:tblPrEx>
          <w:jc w:val="left"/>
        </w:tblPrEx>
        <w:trPr>
          <w:gridBefore w:val="1"/>
          <w:gridAfter w:val="1"/>
          <w:wBefore w:w="231" w:type="pct"/>
          <w:wAfter w:w="120" w:type="pct"/>
        </w:trPr>
        <w:tc>
          <w:tcPr>
            <w:tcW w:w="941" w:type="pct"/>
            <w:gridSpan w:val="3"/>
          </w:tcPr>
          <w:p w:rsidR="00602000" w:rsidRPr="00550681" w:rsidRDefault="00602000" w:rsidP="00774ACF">
            <w:pPr>
              <w:spacing w:after="0"/>
              <w:rPr>
                <w:sz w:val="20"/>
                <w:szCs w:val="20"/>
              </w:rPr>
            </w:pPr>
            <w:r w:rsidRPr="00550681">
              <w:rPr>
                <w:sz w:val="20"/>
                <w:szCs w:val="20"/>
              </w:rPr>
              <w:t>Ссылки на ПП:</w:t>
            </w:r>
          </w:p>
        </w:tc>
        <w:tc>
          <w:tcPr>
            <w:tcW w:w="3707" w:type="pct"/>
            <w:gridSpan w:val="3"/>
          </w:tcPr>
          <w:p w:rsidR="00602000" w:rsidRPr="00550681" w:rsidRDefault="00602000" w:rsidP="00774ACF">
            <w:pPr>
              <w:spacing w:after="0"/>
              <w:rPr>
                <w:sz w:val="20"/>
                <w:szCs w:val="20"/>
              </w:rPr>
            </w:pPr>
            <w:r w:rsidRPr="00550681">
              <w:rPr>
                <w:sz w:val="20"/>
                <w:szCs w:val="20"/>
              </w:rPr>
              <w:t>номер пункта материалов Предложений Покупателя (ПП), где приведены подробные объяснения</w:t>
            </w:r>
          </w:p>
        </w:tc>
      </w:tr>
    </w:tbl>
    <w:p w:rsidR="002706F3" w:rsidRPr="003568D8" w:rsidRDefault="002706F3" w:rsidP="00A2373D">
      <w:pPr>
        <w:spacing w:after="0"/>
        <w:rPr>
          <w:sz w:val="20"/>
          <w:szCs w:val="20"/>
        </w:rPr>
      </w:pPr>
      <w:r w:rsidRPr="003568D8">
        <w:rPr>
          <w:sz w:val="20"/>
          <w:szCs w:val="20"/>
        </w:rPr>
        <w:t xml:space="preserve"> </w:t>
      </w:r>
    </w:p>
    <w:p w:rsidR="00AC5A9D" w:rsidRDefault="00AC5A9D" w:rsidP="00A2373D">
      <w:pPr>
        <w:spacing w:after="0"/>
        <w:rPr>
          <w:b/>
        </w:rPr>
      </w:pPr>
      <w:bookmarkStart w:id="112" w:name="_Toc90385113"/>
      <w:bookmarkStart w:id="113" w:name="_Toc98251758"/>
      <w:bookmarkStart w:id="114" w:name="_Toc247081502"/>
      <w:bookmarkStart w:id="115" w:name="форма3"/>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AC5A9D" w:rsidRDefault="00AC5A9D" w:rsidP="00A2373D">
      <w:pPr>
        <w:spacing w:after="0"/>
        <w:rPr>
          <w:b/>
        </w:rPr>
      </w:pPr>
    </w:p>
    <w:p w:rsidR="00DA4273" w:rsidRPr="003568D8" w:rsidRDefault="00DA4273" w:rsidP="00A2373D">
      <w:pPr>
        <w:spacing w:after="0"/>
        <w:rPr>
          <w:b/>
        </w:rPr>
      </w:pPr>
      <w:r w:rsidRPr="003568D8">
        <w:rPr>
          <w:b/>
        </w:rPr>
        <w:lastRenderedPageBreak/>
        <w:t xml:space="preserve">Форма </w:t>
      </w:r>
      <w:bookmarkEnd w:id="112"/>
      <w:bookmarkEnd w:id="113"/>
      <w:bookmarkEnd w:id="114"/>
      <w:bookmarkEnd w:id="115"/>
      <w:r w:rsidR="00C674D9" w:rsidRPr="003568D8">
        <w:rPr>
          <w:b/>
        </w:rPr>
        <w:t>4</w:t>
      </w:r>
    </w:p>
    <w:p w:rsidR="00DA4273" w:rsidRPr="003568D8" w:rsidRDefault="00DA4273" w:rsidP="00A2373D">
      <w:pPr>
        <w:spacing w:after="0"/>
        <w:rPr>
          <w:b/>
        </w:rPr>
      </w:pPr>
      <w:r w:rsidRPr="003568D8">
        <w:rPr>
          <w:b/>
        </w:rPr>
        <w:t>Приложение № ___ к Заявке на участие</w:t>
      </w:r>
    </w:p>
    <w:p w:rsidR="00DA4273" w:rsidRPr="003568D8" w:rsidRDefault="00DA4273" w:rsidP="00A2373D">
      <w:pPr>
        <w:spacing w:after="0"/>
        <w:rPr>
          <w:b/>
        </w:rPr>
      </w:pPr>
      <w:r w:rsidRPr="003568D8">
        <w:rPr>
          <w:b/>
        </w:rPr>
        <w:t>от «____»_____________ г. №__________</w:t>
      </w:r>
    </w:p>
    <w:bookmarkEnd w:id="83"/>
    <w:p w:rsidR="007608BF" w:rsidRPr="003568D8" w:rsidRDefault="007608BF" w:rsidP="00A2373D">
      <w:pPr>
        <w:spacing w:after="0"/>
      </w:pPr>
    </w:p>
    <w:p w:rsidR="007608BF" w:rsidRPr="003568D8" w:rsidRDefault="007608BF" w:rsidP="00A2373D">
      <w:pPr>
        <w:spacing w:after="0"/>
        <w:jc w:val="center"/>
        <w:rPr>
          <w:b/>
        </w:rPr>
      </w:pPr>
      <w:bookmarkStart w:id="116" w:name="_Анкета_Участника_конкурса"/>
      <w:bookmarkStart w:id="117" w:name="_Toc432676447"/>
      <w:bookmarkStart w:id="118" w:name="_Toc441156198"/>
      <w:bookmarkStart w:id="119" w:name="_Toc459577590"/>
      <w:bookmarkStart w:id="120" w:name="_Toc460329963"/>
      <w:bookmarkStart w:id="121" w:name="_Toc464479814"/>
      <w:bookmarkStart w:id="122" w:name="_Toc477787590"/>
      <w:bookmarkStart w:id="123" w:name="_Toc298234715"/>
      <w:bookmarkStart w:id="124" w:name="_Toc255987077"/>
      <w:bookmarkStart w:id="125" w:name="_Toc307936269"/>
      <w:bookmarkEnd w:id="116"/>
      <w:r w:rsidRPr="003568D8">
        <w:rPr>
          <w:b/>
        </w:rPr>
        <w:t xml:space="preserve">Анкета Участника </w:t>
      </w:r>
      <w:r w:rsidR="00C04528" w:rsidRPr="003568D8">
        <w:rPr>
          <w:b/>
        </w:rPr>
        <w:t>Аукциона</w:t>
      </w:r>
      <w:bookmarkEnd w:id="117"/>
      <w:bookmarkEnd w:id="118"/>
      <w:bookmarkEnd w:id="119"/>
      <w:bookmarkEnd w:id="120"/>
      <w:bookmarkEnd w:id="121"/>
      <w:bookmarkEnd w:id="122"/>
      <w:bookmarkEnd w:id="123"/>
      <w:bookmarkEnd w:id="124"/>
      <w:bookmarkEnd w:id="125"/>
    </w:p>
    <w:p w:rsidR="007608BF" w:rsidRPr="003568D8" w:rsidRDefault="007608BF" w:rsidP="00A2373D">
      <w:pPr>
        <w:spacing w:after="0"/>
      </w:pPr>
      <w:bookmarkStart w:id="126" w:name="_Toc247081589"/>
      <w:r w:rsidRPr="003568D8">
        <w:t xml:space="preserve">Способ и наименование </w:t>
      </w:r>
      <w:r w:rsidR="00016A98" w:rsidRPr="003568D8">
        <w:t>аукциона</w:t>
      </w:r>
      <w:r w:rsidR="00016A98" w:rsidRPr="003568D8" w:rsidDel="00016A98">
        <w:t xml:space="preserve"> </w:t>
      </w:r>
      <w:r w:rsidRPr="003568D8">
        <w:t xml:space="preserve">_______________________________________ </w:t>
      </w:r>
    </w:p>
    <w:p w:rsidR="007608BF" w:rsidRPr="003568D8" w:rsidRDefault="007608BF" w:rsidP="00A2373D">
      <w:pPr>
        <w:spacing w:after="0"/>
      </w:pPr>
      <w:r w:rsidRPr="003568D8">
        <w:t>Лот ___</w:t>
      </w:r>
    </w:p>
    <w:p w:rsidR="007608BF" w:rsidRPr="003568D8" w:rsidRDefault="007608BF" w:rsidP="00A2373D">
      <w:pPr>
        <w:spacing w:after="0"/>
      </w:pPr>
      <w:r w:rsidRPr="003568D8">
        <w:t xml:space="preserve">Участник </w:t>
      </w:r>
      <w:r w:rsidR="00016A98" w:rsidRPr="003568D8">
        <w:t>аукциона</w:t>
      </w:r>
      <w:r w:rsidRPr="003568D8">
        <w:t xml:space="preserve">: ________________________________ </w:t>
      </w:r>
    </w:p>
    <w:bookmarkEnd w:id="126"/>
    <w:p w:rsidR="007608BF" w:rsidRPr="003568D8" w:rsidRDefault="007608BF" w:rsidP="00A2373D">
      <w:pPr>
        <w:spacing w:after="0"/>
      </w:pPr>
    </w:p>
    <w:tbl>
      <w:tblPr>
        <w:tblW w:w="4809"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74"/>
        <w:gridCol w:w="5134"/>
        <w:gridCol w:w="3355"/>
      </w:tblGrid>
      <w:tr w:rsidR="007608BF" w:rsidRPr="003568D8" w:rsidTr="00016F53">
        <w:trPr>
          <w:cantSplit/>
          <w:trHeight w:val="240"/>
        </w:trPr>
        <w:tc>
          <w:tcPr>
            <w:tcW w:w="418" w:type="pct"/>
            <w:vAlign w:val="center"/>
          </w:tcPr>
          <w:p w:rsidR="007608BF" w:rsidRPr="003568D8" w:rsidRDefault="007608BF" w:rsidP="00A2373D">
            <w:pPr>
              <w:spacing w:after="0"/>
            </w:pPr>
            <w:r w:rsidRPr="003568D8">
              <w:t>№</w:t>
            </w:r>
          </w:p>
        </w:tc>
        <w:tc>
          <w:tcPr>
            <w:tcW w:w="2771" w:type="pct"/>
            <w:vAlign w:val="center"/>
          </w:tcPr>
          <w:p w:rsidR="007608BF" w:rsidRPr="003568D8" w:rsidRDefault="007608BF" w:rsidP="00A2373D">
            <w:pPr>
              <w:spacing w:after="0"/>
            </w:pPr>
            <w:r w:rsidRPr="003568D8">
              <w:t>Наименование</w:t>
            </w:r>
          </w:p>
        </w:tc>
        <w:tc>
          <w:tcPr>
            <w:tcW w:w="1811" w:type="pct"/>
            <w:vAlign w:val="center"/>
          </w:tcPr>
          <w:p w:rsidR="007608BF" w:rsidRPr="003568D8" w:rsidRDefault="007608BF" w:rsidP="00A2373D">
            <w:pPr>
              <w:spacing w:after="0"/>
            </w:pPr>
            <w:r w:rsidRPr="003568D8">
              <w:t xml:space="preserve">Сведения об Участнике </w:t>
            </w:r>
            <w:r w:rsidR="00C04528" w:rsidRPr="003568D8">
              <w:t>Аукциона</w:t>
            </w:r>
          </w:p>
        </w:tc>
      </w:tr>
      <w:tr w:rsidR="007608BF" w:rsidRPr="003568D8" w:rsidTr="00016F53">
        <w:trPr>
          <w:cantSplit/>
          <w:trHeight w:val="471"/>
        </w:trPr>
        <w:tc>
          <w:tcPr>
            <w:tcW w:w="418" w:type="pct"/>
            <w:vAlign w:val="center"/>
          </w:tcPr>
          <w:p w:rsidR="007608BF" w:rsidRPr="003568D8" w:rsidRDefault="007608BF" w:rsidP="00A2373D">
            <w:pPr>
              <w:spacing w:after="0"/>
            </w:pPr>
            <w:r w:rsidRPr="003568D8">
              <w:t>1.</w:t>
            </w:r>
          </w:p>
        </w:tc>
        <w:tc>
          <w:tcPr>
            <w:tcW w:w="2771" w:type="pct"/>
            <w:vAlign w:val="center"/>
          </w:tcPr>
          <w:p w:rsidR="007608BF" w:rsidRPr="003568D8" w:rsidRDefault="007608BF" w:rsidP="00A2373D">
            <w:pPr>
              <w:spacing w:after="0"/>
            </w:pPr>
            <w:r w:rsidRPr="003568D8">
              <w:t>Фирменное наименование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2.</w:t>
            </w:r>
          </w:p>
        </w:tc>
        <w:tc>
          <w:tcPr>
            <w:tcW w:w="2771" w:type="pct"/>
            <w:vAlign w:val="center"/>
          </w:tcPr>
          <w:p w:rsidR="007608BF" w:rsidRPr="003568D8" w:rsidRDefault="007608BF" w:rsidP="00A2373D">
            <w:pPr>
              <w:spacing w:after="0"/>
            </w:pPr>
            <w:r w:rsidRPr="003568D8">
              <w:t>Организационно - правовая форма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3.</w:t>
            </w:r>
          </w:p>
        </w:tc>
        <w:tc>
          <w:tcPr>
            <w:tcW w:w="2771" w:type="pct"/>
            <w:vAlign w:val="center"/>
          </w:tcPr>
          <w:p w:rsidR="007608BF" w:rsidRPr="003568D8" w:rsidRDefault="007608BF" w:rsidP="00A2373D">
            <w:pPr>
              <w:spacing w:after="0"/>
            </w:pPr>
            <w:r w:rsidRPr="003568D8">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4.</w:t>
            </w:r>
          </w:p>
        </w:tc>
        <w:tc>
          <w:tcPr>
            <w:tcW w:w="2771" w:type="pct"/>
            <w:vAlign w:val="center"/>
          </w:tcPr>
          <w:p w:rsidR="007608BF" w:rsidRPr="003568D8" w:rsidRDefault="007608BF" w:rsidP="00A2373D">
            <w:pPr>
              <w:spacing w:after="0"/>
            </w:pPr>
            <w:r w:rsidRPr="003568D8">
              <w:t>Стоимость основных фондов (по балансу последнего завершенного периода)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5.</w:t>
            </w:r>
          </w:p>
        </w:tc>
        <w:tc>
          <w:tcPr>
            <w:tcW w:w="2771" w:type="pct"/>
            <w:vAlign w:val="center"/>
          </w:tcPr>
          <w:p w:rsidR="007608BF" w:rsidRPr="003568D8" w:rsidRDefault="007608BF" w:rsidP="00A2373D">
            <w:pPr>
              <w:spacing w:after="0"/>
            </w:pPr>
            <w:r w:rsidRPr="003568D8">
              <w:t>Свидетельство о внесении в Единый государственный реестр юридических лиц/Единый государственный реестр индивидуальных предпринимателей (дата и номер, кем выдано)</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6</w:t>
            </w:r>
          </w:p>
        </w:tc>
        <w:tc>
          <w:tcPr>
            <w:tcW w:w="2771" w:type="pct"/>
            <w:vAlign w:val="center"/>
          </w:tcPr>
          <w:p w:rsidR="007608BF" w:rsidRPr="003568D8" w:rsidRDefault="007608BF" w:rsidP="00A2373D">
            <w:pPr>
              <w:spacing w:after="0"/>
            </w:pPr>
            <w:r w:rsidRPr="003568D8">
              <w:t>Виды деятельности</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7.</w:t>
            </w:r>
          </w:p>
        </w:tc>
        <w:tc>
          <w:tcPr>
            <w:tcW w:w="2771" w:type="pct"/>
            <w:vAlign w:val="center"/>
          </w:tcPr>
          <w:p w:rsidR="007608BF" w:rsidRPr="003568D8" w:rsidRDefault="007608BF" w:rsidP="00A2373D">
            <w:pPr>
              <w:spacing w:after="0"/>
            </w:pPr>
            <w:r w:rsidRPr="003568D8">
              <w:t xml:space="preserve">ИНН </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8.</w:t>
            </w:r>
          </w:p>
        </w:tc>
        <w:tc>
          <w:tcPr>
            <w:tcW w:w="2771" w:type="pct"/>
            <w:vAlign w:val="center"/>
          </w:tcPr>
          <w:p w:rsidR="007608BF" w:rsidRPr="003568D8" w:rsidRDefault="007608BF" w:rsidP="00A2373D">
            <w:pPr>
              <w:spacing w:after="0"/>
            </w:pPr>
            <w:r w:rsidRPr="003568D8">
              <w:t>Юридический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9.</w:t>
            </w:r>
          </w:p>
        </w:tc>
        <w:tc>
          <w:tcPr>
            <w:tcW w:w="2771" w:type="pct"/>
            <w:vAlign w:val="center"/>
          </w:tcPr>
          <w:p w:rsidR="007608BF" w:rsidRPr="003568D8" w:rsidRDefault="007608BF" w:rsidP="00A2373D">
            <w:pPr>
              <w:spacing w:after="0"/>
            </w:pPr>
            <w:r w:rsidRPr="003568D8">
              <w:t>Почтовый адрес</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10.</w:t>
            </w:r>
          </w:p>
        </w:tc>
        <w:tc>
          <w:tcPr>
            <w:tcW w:w="2771" w:type="pct"/>
            <w:vAlign w:val="center"/>
          </w:tcPr>
          <w:p w:rsidR="007608BF" w:rsidRPr="003568D8" w:rsidRDefault="007608BF" w:rsidP="00A2373D">
            <w:pPr>
              <w:spacing w:after="0"/>
            </w:pPr>
            <w:r w:rsidRPr="003568D8">
              <w:t>Фактическое местоположение</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11.</w:t>
            </w:r>
          </w:p>
        </w:tc>
        <w:tc>
          <w:tcPr>
            <w:tcW w:w="2771" w:type="pct"/>
            <w:vAlign w:val="center"/>
          </w:tcPr>
          <w:p w:rsidR="007608BF" w:rsidRPr="003568D8" w:rsidRDefault="007608BF" w:rsidP="00A2373D">
            <w:pPr>
              <w:spacing w:after="0"/>
            </w:pPr>
            <w:r w:rsidRPr="003568D8">
              <w:t>Филиалы: перечислить наименования и почтовые адреса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12.</w:t>
            </w:r>
          </w:p>
        </w:tc>
        <w:tc>
          <w:tcPr>
            <w:tcW w:w="2771" w:type="pct"/>
            <w:vAlign w:val="center"/>
          </w:tcPr>
          <w:p w:rsidR="007608BF" w:rsidRPr="003568D8" w:rsidRDefault="007608BF" w:rsidP="00A2373D">
            <w:pPr>
              <w:spacing w:after="0"/>
            </w:pPr>
            <w:r w:rsidRPr="003568D8">
              <w:t xml:space="preserve">Банковские реквизиты (наименование и адрес банка, номер расчетного счета Участника </w:t>
            </w:r>
            <w:r w:rsidR="00C04528" w:rsidRPr="003568D8">
              <w:t>Аукциона</w:t>
            </w:r>
            <w:r w:rsidRPr="003568D8">
              <w:t xml:space="preserve"> в банке, телефоны банка, прочие банковские реквизиты)</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13.</w:t>
            </w:r>
          </w:p>
        </w:tc>
        <w:tc>
          <w:tcPr>
            <w:tcW w:w="2771" w:type="pct"/>
            <w:vAlign w:val="center"/>
          </w:tcPr>
          <w:p w:rsidR="007608BF" w:rsidRPr="003568D8" w:rsidRDefault="007608BF" w:rsidP="00A2373D">
            <w:pPr>
              <w:spacing w:after="0"/>
            </w:pPr>
            <w:r w:rsidRPr="003568D8">
              <w:t xml:space="preserve">Телефоны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Height w:val="116"/>
        </w:trPr>
        <w:tc>
          <w:tcPr>
            <w:tcW w:w="418" w:type="pct"/>
            <w:vAlign w:val="center"/>
          </w:tcPr>
          <w:p w:rsidR="007608BF" w:rsidRPr="003568D8" w:rsidRDefault="007608BF" w:rsidP="00A2373D">
            <w:pPr>
              <w:spacing w:after="0"/>
            </w:pPr>
            <w:r w:rsidRPr="003568D8">
              <w:t>14.</w:t>
            </w:r>
          </w:p>
        </w:tc>
        <w:tc>
          <w:tcPr>
            <w:tcW w:w="2771" w:type="pct"/>
            <w:vAlign w:val="center"/>
          </w:tcPr>
          <w:p w:rsidR="007608BF" w:rsidRPr="003568D8" w:rsidRDefault="007608BF" w:rsidP="00A2373D">
            <w:pPr>
              <w:spacing w:after="0"/>
            </w:pPr>
            <w:r w:rsidRPr="003568D8">
              <w:t xml:space="preserve">Факс Участника </w:t>
            </w:r>
            <w:r w:rsidR="00C04528" w:rsidRPr="003568D8">
              <w:t>Аукциона</w:t>
            </w:r>
            <w:r w:rsidRPr="003568D8">
              <w:t xml:space="preserve"> (с указанием кода города)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15.</w:t>
            </w:r>
          </w:p>
        </w:tc>
        <w:tc>
          <w:tcPr>
            <w:tcW w:w="2771" w:type="pct"/>
            <w:vAlign w:val="center"/>
          </w:tcPr>
          <w:p w:rsidR="007608BF" w:rsidRPr="003568D8" w:rsidRDefault="007608BF" w:rsidP="00A2373D">
            <w:pPr>
              <w:spacing w:after="0"/>
            </w:pPr>
            <w:r w:rsidRPr="003568D8">
              <w:t xml:space="preserve">Адрес электронной почты Участника </w:t>
            </w:r>
            <w:r w:rsidR="00C04528" w:rsidRPr="003568D8">
              <w:t>Аукциона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16.</w:t>
            </w:r>
          </w:p>
        </w:tc>
        <w:tc>
          <w:tcPr>
            <w:tcW w:w="2771" w:type="pct"/>
            <w:vAlign w:val="center"/>
          </w:tcPr>
          <w:p w:rsidR="007608BF" w:rsidRPr="003568D8" w:rsidRDefault="007608BF" w:rsidP="00A2373D">
            <w:pPr>
              <w:spacing w:after="0"/>
            </w:pPr>
            <w:r w:rsidRPr="003568D8">
              <w:t xml:space="preserve">Фамилия, Имя и Отчество руководителя Участника, имеющего право подписи согласно учредительным документам Участника </w:t>
            </w:r>
            <w:r w:rsidR="00C04528" w:rsidRPr="003568D8">
              <w:t>Аукциона</w:t>
            </w:r>
            <w:r w:rsidRPr="003568D8">
              <w:t>, с указанием должности и контактного телефона</w:t>
            </w:r>
          </w:p>
        </w:tc>
        <w:tc>
          <w:tcPr>
            <w:tcW w:w="1811" w:type="pct"/>
            <w:vAlign w:val="center"/>
          </w:tcPr>
          <w:p w:rsidR="007608BF" w:rsidRPr="003568D8" w:rsidRDefault="007608BF" w:rsidP="00A2373D">
            <w:pPr>
              <w:spacing w:after="0"/>
            </w:pPr>
          </w:p>
        </w:tc>
      </w:tr>
      <w:tr w:rsidR="007608BF" w:rsidRPr="003568D8" w:rsidTr="00016F53">
        <w:trPr>
          <w:cantSplit/>
        </w:trPr>
        <w:tc>
          <w:tcPr>
            <w:tcW w:w="418" w:type="pct"/>
            <w:vAlign w:val="center"/>
          </w:tcPr>
          <w:p w:rsidR="007608BF" w:rsidRPr="003568D8" w:rsidRDefault="007608BF" w:rsidP="00A2373D">
            <w:pPr>
              <w:spacing w:after="0"/>
            </w:pPr>
            <w:r w:rsidRPr="003568D8">
              <w:t>17.</w:t>
            </w:r>
          </w:p>
        </w:tc>
        <w:tc>
          <w:tcPr>
            <w:tcW w:w="2771" w:type="pct"/>
            <w:vAlign w:val="center"/>
          </w:tcPr>
          <w:p w:rsidR="007608BF" w:rsidRPr="003568D8" w:rsidRDefault="007608BF" w:rsidP="00A2373D">
            <w:pPr>
              <w:spacing w:after="0"/>
            </w:pPr>
            <w:r w:rsidRPr="003568D8">
              <w:t xml:space="preserve">Фамилия, Имя и Отчество ответственного лица Участника </w:t>
            </w:r>
            <w:r w:rsidR="00C04528" w:rsidRPr="003568D8">
              <w:t>Аукциона</w:t>
            </w:r>
            <w:r w:rsidRPr="003568D8">
              <w:t xml:space="preserve"> с указанием должности и контактного телефона</w:t>
            </w:r>
          </w:p>
        </w:tc>
        <w:tc>
          <w:tcPr>
            <w:tcW w:w="1811" w:type="pct"/>
            <w:vAlign w:val="center"/>
          </w:tcPr>
          <w:p w:rsidR="007608BF" w:rsidRPr="003568D8" w:rsidRDefault="007608BF" w:rsidP="00A2373D">
            <w:pPr>
              <w:spacing w:after="0"/>
            </w:pPr>
          </w:p>
        </w:tc>
      </w:tr>
      <w:tr w:rsidR="002A707F" w:rsidRPr="003568D8" w:rsidTr="00016F53">
        <w:trPr>
          <w:cantSplit/>
        </w:trPr>
        <w:tc>
          <w:tcPr>
            <w:tcW w:w="418" w:type="pct"/>
            <w:vAlign w:val="center"/>
          </w:tcPr>
          <w:p w:rsidR="002A707F" w:rsidRPr="003568D8" w:rsidRDefault="002A707F" w:rsidP="002A707F">
            <w:r w:rsidRPr="003568D8">
              <w:lastRenderedPageBreak/>
              <w:t>18.</w:t>
            </w:r>
          </w:p>
        </w:tc>
        <w:tc>
          <w:tcPr>
            <w:tcW w:w="2771" w:type="pct"/>
            <w:vAlign w:val="center"/>
          </w:tcPr>
          <w:p w:rsidR="002A707F" w:rsidRPr="003568D8" w:rsidRDefault="002A707F" w:rsidP="002324FF">
            <w:r w:rsidRPr="003568D8">
              <w:t xml:space="preserve">Отнесение Участника </w:t>
            </w:r>
            <w:r w:rsidR="002324FF">
              <w:t>аукциона</w:t>
            </w:r>
            <w:r w:rsidRPr="003568D8">
              <w:t xml:space="preserve"> к категории субъектов малого и среднего предпринимательства</w:t>
            </w:r>
            <w:r w:rsidRPr="003568D8">
              <w:rPr>
                <w:i/>
              </w:rPr>
              <w:t xml:space="preserve"> (в случае наличия у Участника </w:t>
            </w:r>
            <w:r w:rsidR="002324FF">
              <w:rPr>
                <w:i/>
              </w:rPr>
              <w:t>аукциона</w:t>
            </w:r>
            <w:r w:rsidRPr="003568D8">
              <w:rPr>
                <w:i/>
              </w:rPr>
              <w:t xml:space="preserve"> статуса субъекта МСП указать категорию МСП: индивидуальный предприниматель, микропредприятие, малое предприятие, среднее предприятие)</w:t>
            </w:r>
          </w:p>
        </w:tc>
        <w:tc>
          <w:tcPr>
            <w:tcW w:w="1811" w:type="pct"/>
            <w:vAlign w:val="center"/>
          </w:tcPr>
          <w:p w:rsidR="002A707F" w:rsidRPr="003568D8" w:rsidRDefault="002A707F" w:rsidP="002A707F">
            <w:pPr>
              <w:jc w:val="center"/>
            </w:pPr>
            <w:r w:rsidRPr="003568D8">
              <w:t>Указать категорию СМП</w:t>
            </w:r>
          </w:p>
        </w:tc>
      </w:tr>
    </w:tbl>
    <w:p w:rsidR="007608BF" w:rsidRPr="003568D8" w:rsidRDefault="007608BF" w:rsidP="00A2373D">
      <w:pPr>
        <w:spacing w:after="0"/>
      </w:pPr>
    </w:p>
    <w:p w:rsidR="007608BF" w:rsidRPr="003568D8" w:rsidRDefault="007608BF" w:rsidP="00A2373D">
      <w:pPr>
        <w:spacing w:after="0"/>
      </w:pPr>
    </w:p>
    <w:tbl>
      <w:tblPr>
        <w:tblW w:w="0" w:type="auto"/>
        <w:tblInd w:w="108" w:type="dxa"/>
        <w:tblLook w:val="01E0" w:firstRow="1" w:lastRow="1" w:firstColumn="1" w:lastColumn="1" w:noHBand="0" w:noVBand="0"/>
      </w:tblPr>
      <w:tblGrid>
        <w:gridCol w:w="3924"/>
        <w:gridCol w:w="987"/>
        <w:gridCol w:w="4622"/>
      </w:tblGrid>
      <w:tr w:rsidR="007608BF" w:rsidRPr="003568D8" w:rsidTr="007608BF">
        <w:tc>
          <w:tcPr>
            <w:tcW w:w="3960" w:type="dxa"/>
            <w:tcBorders>
              <w:bottom w:val="single" w:sz="4" w:space="0" w:color="auto"/>
            </w:tcBorders>
          </w:tcPr>
          <w:p w:rsidR="007608BF" w:rsidRPr="003568D8" w:rsidRDefault="007608BF" w:rsidP="00A2373D">
            <w:pPr>
              <w:spacing w:after="0"/>
            </w:pPr>
          </w:p>
        </w:tc>
        <w:tc>
          <w:tcPr>
            <w:tcW w:w="1002" w:type="dxa"/>
          </w:tcPr>
          <w:p w:rsidR="007608BF" w:rsidRPr="003568D8" w:rsidRDefault="007608BF" w:rsidP="00A2373D">
            <w:pPr>
              <w:spacing w:after="0"/>
            </w:pPr>
          </w:p>
        </w:tc>
        <w:tc>
          <w:tcPr>
            <w:tcW w:w="4677" w:type="dxa"/>
            <w:tcBorders>
              <w:bottom w:val="single" w:sz="4" w:space="0" w:color="auto"/>
            </w:tcBorders>
          </w:tcPr>
          <w:p w:rsidR="007608BF" w:rsidRPr="003568D8" w:rsidRDefault="007608BF" w:rsidP="00A2373D">
            <w:pPr>
              <w:spacing w:after="0"/>
            </w:pPr>
          </w:p>
        </w:tc>
      </w:tr>
      <w:tr w:rsidR="007608BF" w:rsidRPr="003568D8" w:rsidTr="007608BF">
        <w:tc>
          <w:tcPr>
            <w:tcW w:w="3960" w:type="dxa"/>
            <w:tcBorders>
              <w:top w:val="single" w:sz="4" w:space="0" w:color="auto"/>
            </w:tcBorders>
          </w:tcPr>
          <w:p w:rsidR="007608BF" w:rsidRPr="003568D8" w:rsidRDefault="007608BF" w:rsidP="00A2373D">
            <w:pPr>
              <w:spacing w:after="0"/>
            </w:pPr>
            <w:r w:rsidRPr="003568D8">
              <w:t>(подпись уполномоченного представителя)</w:t>
            </w:r>
          </w:p>
        </w:tc>
        <w:tc>
          <w:tcPr>
            <w:tcW w:w="1002" w:type="dxa"/>
          </w:tcPr>
          <w:p w:rsidR="007608BF" w:rsidRPr="003568D8" w:rsidRDefault="007608BF" w:rsidP="00A2373D">
            <w:pPr>
              <w:spacing w:after="0"/>
            </w:pPr>
          </w:p>
        </w:tc>
        <w:tc>
          <w:tcPr>
            <w:tcW w:w="4677" w:type="dxa"/>
            <w:tcBorders>
              <w:top w:val="single" w:sz="4" w:space="0" w:color="auto"/>
            </w:tcBorders>
          </w:tcPr>
          <w:p w:rsidR="007608BF" w:rsidRPr="003568D8" w:rsidRDefault="007608BF" w:rsidP="00A2373D">
            <w:pPr>
              <w:spacing w:after="0"/>
            </w:pPr>
            <w:r w:rsidRPr="003568D8">
              <w:t>(фамилия, имя, отчество подписавшего, должность)</w:t>
            </w:r>
          </w:p>
        </w:tc>
      </w:tr>
    </w:tbl>
    <w:p w:rsidR="007608BF" w:rsidRPr="003568D8" w:rsidRDefault="007608BF" w:rsidP="00A2373D">
      <w:pPr>
        <w:spacing w:after="0"/>
      </w:pPr>
      <w:r w:rsidRPr="003568D8">
        <w:t>М.П.</w:t>
      </w:r>
    </w:p>
    <w:p w:rsidR="007608BF" w:rsidRPr="003568D8" w:rsidRDefault="007608BF" w:rsidP="00A2373D">
      <w:pPr>
        <w:spacing w:after="0"/>
      </w:pPr>
    </w:p>
    <w:p w:rsidR="007608BF" w:rsidRPr="003568D8" w:rsidRDefault="007608BF" w:rsidP="00A2373D">
      <w:pPr>
        <w:spacing w:after="0"/>
      </w:pPr>
    </w:p>
    <w:p w:rsidR="003B64F2" w:rsidRPr="003568D8" w:rsidRDefault="003B64F2" w:rsidP="00A2373D">
      <w:pPr>
        <w:spacing w:after="0"/>
        <w:sectPr w:rsidR="003B64F2" w:rsidRPr="003568D8" w:rsidSect="00016F53">
          <w:footerReference w:type="first" r:id="rId14"/>
          <w:pgSz w:w="11909" w:h="16834" w:code="9"/>
          <w:pgMar w:top="1134" w:right="1134" w:bottom="1134" w:left="1134" w:header="720" w:footer="567" w:gutter="0"/>
          <w:cols w:space="60"/>
          <w:noEndnote/>
          <w:docGrid w:linePitch="326"/>
        </w:sectPr>
      </w:pPr>
      <w:bookmarkStart w:id="127" w:name="_Toc307936270"/>
    </w:p>
    <w:p w:rsidR="0053259F" w:rsidRPr="003568D8" w:rsidRDefault="00245EB5" w:rsidP="00A2373D">
      <w:pPr>
        <w:spacing w:after="0"/>
        <w:sectPr w:rsidR="0053259F" w:rsidRPr="003568D8" w:rsidSect="00D50C26">
          <w:footerReference w:type="first" r:id="rId15"/>
          <w:type w:val="nextColumn"/>
          <w:pgSz w:w="16834" w:h="11909" w:orient="landscape"/>
          <w:pgMar w:top="1695" w:right="1021" w:bottom="737" w:left="357" w:header="720" w:footer="720" w:gutter="0"/>
          <w:cols w:space="60"/>
          <w:noEndnote/>
        </w:sectPr>
      </w:pPr>
      <w:r>
        <w:rPr>
          <w:noProof/>
        </w:rPr>
        <w:lastRenderedPageBreak/>
        <w:object w:dxaOrig="1440" w:dyaOrig="1440" w14:anchorId="133C1D7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7" type="#_x0000_t75" style="position:absolute;left:0;text-align:left;margin-left:.3pt;margin-top:.55pt;width:632.35pt;height:344.45pt;z-index:251660288" wrapcoords="-26 0 -26 21545 21600 21545 21600 0 -26 0">
            <v:imagedata r:id="rId16" o:title=""/>
            <w10:wrap type="tight"/>
          </v:shape>
          <o:OLEObject Type="Embed" ProgID="AcroExch.Document.11" ShapeID="_x0000_s1027" DrawAspect="Content" ObjectID="_1757920035" r:id="rId17"/>
        </w:object>
      </w:r>
    </w:p>
    <w:bookmarkEnd w:id="127"/>
    <w:p w:rsidR="007608BF" w:rsidRPr="003568D8" w:rsidRDefault="007608BF" w:rsidP="00A2373D">
      <w:pPr>
        <w:spacing w:after="0"/>
        <w:rPr>
          <w:b/>
        </w:rPr>
      </w:pPr>
      <w:r w:rsidRPr="003568D8">
        <w:rPr>
          <w:b/>
        </w:rPr>
        <w:lastRenderedPageBreak/>
        <w:t xml:space="preserve">Форма </w:t>
      </w:r>
      <w:r w:rsidR="00C83146" w:rsidRPr="003568D8">
        <w:rPr>
          <w:b/>
        </w:rPr>
        <w:t>4</w:t>
      </w:r>
      <w:r w:rsidR="00216A9D">
        <w:rPr>
          <w:b/>
        </w:rPr>
        <w:t>.1</w:t>
      </w:r>
      <w:r w:rsidRPr="003568D8">
        <w:rPr>
          <w:b/>
        </w:rPr>
        <w:t>.</w:t>
      </w:r>
    </w:p>
    <w:p w:rsidR="007608BF" w:rsidRPr="003568D8" w:rsidRDefault="007608BF" w:rsidP="00A2373D">
      <w:pPr>
        <w:spacing w:after="0"/>
        <w:rPr>
          <w:b/>
        </w:rPr>
      </w:pPr>
      <w:r w:rsidRPr="003568D8">
        <w:rPr>
          <w:b/>
        </w:rPr>
        <w:t>Приложение № ___ к Заявке на участие</w:t>
      </w:r>
    </w:p>
    <w:p w:rsidR="007608BF" w:rsidRPr="003568D8" w:rsidRDefault="007608BF" w:rsidP="00A2373D">
      <w:pPr>
        <w:spacing w:after="0"/>
        <w:rPr>
          <w:b/>
        </w:rPr>
      </w:pPr>
      <w:r w:rsidRPr="003568D8">
        <w:rPr>
          <w:b/>
        </w:rPr>
        <w:t>от «____»_____________ г. №__________</w:t>
      </w:r>
    </w:p>
    <w:p w:rsidR="007608BF" w:rsidRPr="003568D8" w:rsidRDefault="007608BF" w:rsidP="00A2373D">
      <w:pPr>
        <w:spacing w:after="0"/>
      </w:pPr>
    </w:p>
    <w:p w:rsidR="007608BF" w:rsidRPr="003568D8" w:rsidRDefault="007608BF" w:rsidP="00A2373D">
      <w:pPr>
        <w:widowControl w:val="0"/>
        <w:tabs>
          <w:tab w:val="left" w:pos="0"/>
        </w:tabs>
        <w:spacing w:after="0"/>
        <w:jc w:val="center"/>
        <w:outlineLvl w:val="1"/>
        <w:rPr>
          <w:b/>
        </w:rPr>
      </w:pPr>
    </w:p>
    <w:p w:rsidR="002E3180" w:rsidRPr="003568D8" w:rsidRDefault="002E3180" w:rsidP="002E3180">
      <w:pPr>
        <w:widowControl w:val="0"/>
        <w:tabs>
          <w:tab w:val="left" w:pos="0"/>
          <w:tab w:val="num" w:pos="1134"/>
        </w:tabs>
        <w:spacing w:after="0"/>
        <w:jc w:val="center"/>
        <w:outlineLvl w:val="1"/>
      </w:pPr>
      <w:bookmarkStart w:id="128" w:name="_Toc4581876"/>
      <w:bookmarkStart w:id="129" w:name="_Toc4582067"/>
      <w:bookmarkStart w:id="130" w:name="_Toc4582596"/>
      <w:bookmarkStart w:id="131" w:name="_Toc4586293"/>
      <w:bookmarkStart w:id="132" w:name="_Toc19874636"/>
      <w:bookmarkStart w:id="133" w:name="_Toc31181664"/>
      <w:bookmarkStart w:id="134" w:name="_Toc54652995"/>
      <w:bookmarkStart w:id="135" w:name="_Toc54653681"/>
      <w:bookmarkStart w:id="136" w:name="_Toc83043048"/>
      <w:bookmarkStart w:id="137" w:name="_Toc134695151"/>
      <w:r w:rsidRPr="003568D8">
        <w:t>Согласие на обработку персональных данных</w:t>
      </w:r>
      <w:bookmarkEnd w:id="128"/>
      <w:bookmarkEnd w:id="129"/>
      <w:bookmarkEnd w:id="130"/>
      <w:bookmarkEnd w:id="131"/>
      <w:bookmarkEnd w:id="132"/>
      <w:bookmarkEnd w:id="133"/>
      <w:bookmarkEnd w:id="134"/>
      <w:bookmarkEnd w:id="135"/>
      <w:bookmarkEnd w:id="136"/>
      <w:bookmarkEnd w:id="137"/>
    </w:p>
    <w:p w:rsidR="002E3180" w:rsidRPr="003568D8" w:rsidRDefault="002E3180" w:rsidP="002E3180">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2E3180" w:rsidRPr="003568D8" w:rsidRDefault="002E3180" w:rsidP="002E3180">
      <w:pPr>
        <w:spacing w:after="0"/>
        <w:jc w:val="center"/>
      </w:pPr>
    </w:p>
    <w:p w:rsidR="002E3180" w:rsidRPr="003568D8" w:rsidRDefault="002E3180" w:rsidP="002E3180">
      <w:pPr>
        <w:widowControl w:val="0"/>
        <w:spacing w:after="0"/>
      </w:pPr>
    </w:p>
    <w:p w:rsidR="002E3180" w:rsidRPr="003568D8" w:rsidRDefault="002E3180" w:rsidP="002E3180">
      <w:pPr>
        <w:widowControl w:val="0"/>
        <w:autoSpaceDE w:val="0"/>
        <w:autoSpaceDN w:val="0"/>
        <w:adjustRightInd w:val="0"/>
        <w:spacing w:after="0"/>
        <w:rPr>
          <w:snapToGrid w:val="0"/>
        </w:rPr>
      </w:pPr>
      <w:r w:rsidRPr="003568D8">
        <w:rPr>
          <w:snapToGrid w:val="0"/>
        </w:rPr>
        <w:t>Настоящим ___________________________________________________________________</w:t>
      </w:r>
    </w:p>
    <w:p w:rsidR="002E3180" w:rsidRPr="003568D8" w:rsidRDefault="002E3180" w:rsidP="002E3180">
      <w:pPr>
        <w:widowControl w:val="0"/>
        <w:autoSpaceDE w:val="0"/>
        <w:autoSpaceDN w:val="0"/>
        <w:adjustRightInd w:val="0"/>
        <w:spacing w:after="0"/>
        <w:jc w:val="center"/>
        <w:rPr>
          <w:i/>
        </w:rPr>
      </w:pPr>
      <w:r w:rsidRPr="003568D8">
        <w:rPr>
          <w:i/>
        </w:rPr>
        <w:t>(указывается</w:t>
      </w:r>
      <w:r w:rsidRPr="003568D8">
        <w:t xml:space="preserve"> </w:t>
      </w:r>
      <w:r w:rsidRPr="003568D8">
        <w:rPr>
          <w:i/>
        </w:rPr>
        <w:t xml:space="preserve">полное наименование участника </w:t>
      </w:r>
      <w:r w:rsidR="002324FF">
        <w:rPr>
          <w:i/>
        </w:rPr>
        <w:t>аукционной</w:t>
      </w:r>
      <w:r w:rsidRPr="003568D8">
        <w:rPr>
          <w:i/>
        </w:rPr>
        <w:t xml:space="preserve"> процедуры</w:t>
      </w:r>
    </w:p>
    <w:p w:rsidR="002E3180" w:rsidRPr="003568D8" w:rsidRDefault="002E3180" w:rsidP="002E3180">
      <w:pPr>
        <w:widowControl w:val="0"/>
        <w:autoSpaceDE w:val="0"/>
        <w:autoSpaceDN w:val="0"/>
        <w:adjustRightInd w:val="0"/>
        <w:spacing w:after="0"/>
        <w:jc w:val="center"/>
        <w:rPr>
          <w:b/>
          <w:i/>
        </w:rPr>
      </w:pPr>
      <w:r w:rsidRPr="003568D8">
        <w:rPr>
          <w:b/>
          <w:i/>
        </w:rPr>
        <w:t>_____________________________________________________________________________</w:t>
      </w:r>
    </w:p>
    <w:p w:rsidR="002E3180" w:rsidRPr="003568D8" w:rsidRDefault="002E3180" w:rsidP="002E3180">
      <w:pPr>
        <w:widowControl w:val="0"/>
        <w:autoSpaceDE w:val="0"/>
        <w:autoSpaceDN w:val="0"/>
        <w:adjustRightInd w:val="0"/>
        <w:spacing w:after="0"/>
        <w:jc w:val="center"/>
      </w:pPr>
      <w:r w:rsidRPr="003568D8">
        <w:rPr>
          <w:i/>
        </w:rPr>
        <w:t>(потенциального контрагента), контрагента)</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Адрес регистрации: ____________________________________________________________</w:t>
      </w:r>
    </w:p>
    <w:p w:rsidR="002E3180" w:rsidRPr="003568D8" w:rsidRDefault="002E3180" w:rsidP="002E3180">
      <w:pPr>
        <w:widowControl w:val="0"/>
        <w:autoSpaceDE w:val="0"/>
        <w:autoSpaceDN w:val="0"/>
        <w:adjustRightInd w:val="0"/>
        <w:spacing w:after="0"/>
        <w:rPr>
          <w:sz w:val="18"/>
        </w:rPr>
      </w:pPr>
    </w:p>
    <w:p w:rsidR="002E3180" w:rsidRPr="003568D8" w:rsidRDefault="002E3180" w:rsidP="002E3180">
      <w:pPr>
        <w:widowControl w:val="0"/>
        <w:autoSpaceDE w:val="0"/>
        <w:autoSpaceDN w:val="0"/>
        <w:adjustRightInd w:val="0"/>
        <w:spacing w:after="0"/>
      </w:pPr>
      <w:r w:rsidRPr="003568D8">
        <w:t>Свидетельство о регистрации</w:t>
      </w:r>
      <w:r w:rsidRPr="003568D8">
        <w:rPr>
          <w:vertAlign w:val="superscript"/>
        </w:rPr>
        <w:t>1</w:t>
      </w:r>
      <w:r w:rsidRPr="003568D8">
        <w:t xml:space="preserve">: __________________________________________________ </w:t>
      </w:r>
    </w:p>
    <w:p w:rsidR="002E3180" w:rsidRPr="003568D8" w:rsidRDefault="002E3180" w:rsidP="002E3180">
      <w:pPr>
        <w:widowControl w:val="0"/>
        <w:autoSpaceDE w:val="0"/>
        <w:autoSpaceDN w:val="0"/>
        <w:adjustRightInd w:val="0"/>
        <w:spacing w:after="0"/>
        <w:rPr>
          <w:b/>
          <w:i/>
          <w:sz w:val="18"/>
        </w:rPr>
      </w:pPr>
      <w:r w:rsidRPr="003568D8">
        <w:rPr>
          <w:b/>
          <w:i/>
          <w:sz w:val="18"/>
        </w:rPr>
        <w:tab/>
      </w:r>
      <w:r w:rsidRPr="003568D8">
        <w:rPr>
          <w:b/>
          <w:i/>
          <w:sz w:val="18"/>
        </w:rPr>
        <w:tab/>
      </w:r>
      <w:r w:rsidRPr="003568D8">
        <w:rPr>
          <w:b/>
          <w:i/>
          <w:sz w:val="18"/>
        </w:rPr>
        <w:tab/>
      </w:r>
      <w:r w:rsidRPr="003568D8">
        <w:rPr>
          <w:b/>
          <w:i/>
          <w:sz w:val="18"/>
        </w:rPr>
        <w:tab/>
      </w:r>
      <w:r w:rsidRPr="003568D8">
        <w:rPr>
          <w:b/>
          <w:i/>
          <w:sz w:val="18"/>
        </w:rPr>
        <w:tab/>
      </w:r>
      <w:r w:rsidRPr="003568D8">
        <w:rPr>
          <w:b/>
          <w:i/>
          <w:sz w:val="18"/>
        </w:rPr>
        <w:tab/>
        <w:t>(указываются реквизиты документа)</w:t>
      </w:r>
    </w:p>
    <w:p w:rsidR="002E3180" w:rsidRPr="003568D8" w:rsidRDefault="002E3180" w:rsidP="002E3180">
      <w:pPr>
        <w:widowControl w:val="0"/>
        <w:autoSpaceDE w:val="0"/>
        <w:autoSpaceDN w:val="0"/>
        <w:adjustRightInd w:val="0"/>
        <w:spacing w:after="0"/>
        <w:rPr>
          <w:b/>
          <w:i/>
        </w:rPr>
      </w:pPr>
      <w:r w:rsidRPr="003568D8">
        <w:rPr>
          <w:i/>
        </w:rPr>
        <w:t xml:space="preserve">ИНН </w:t>
      </w:r>
      <w:r w:rsidRPr="003568D8">
        <w:rPr>
          <w:b/>
          <w:i/>
        </w:rPr>
        <w:t>__________________________</w:t>
      </w:r>
    </w:p>
    <w:p w:rsidR="002E3180" w:rsidRPr="003568D8" w:rsidRDefault="002E3180" w:rsidP="002E3180">
      <w:pPr>
        <w:widowControl w:val="0"/>
        <w:autoSpaceDE w:val="0"/>
        <w:autoSpaceDN w:val="0"/>
        <w:adjustRightInd w:val="0"/>
        <w:spacing w:after="0"/>
        <w:rPr>
          <w:b/>
          <w:i/>
        </w:rPr>
      </w:pPr>
      <w:r w:rsidRPr="003568D8">
        <w:rPr>
          <w:i/>
        </w:rPr>
        <w:t xml:space="preserve">КПП </w:t>
      </w:r>
      <w:r w:rsidRPr="003568D8">
        <w:rPr>
          <w:b/>
          <w:i/>
        </w:rPr>
        <w:t>__________________________</w:t>
      </w:r>
    </w:p>
    <w:p w:rsidR="002E3180" w:rsidRPr="003568D8" w:rsidRDefault="002E3180" w:rsidP="002E3180">
      <w:pPr>
        <w:widowControl w:val="0"/>
        <w:autoSpaceDE w:val="0"/>
        <w:autoSpaceDN w:val="0"/>
        <w:adjustRightInd w:val="0"/>
        <w:spacing w:after="0"/>
      </w:pPr>
      <w:r w:rsidRPr="003568D8">
        <w:rPr>
          <w:i/>
        </w:rPr>
        <w:t>ОГРН _________________________</w:t>
      </w:r>
    </w:p>
    <w:p w:rsidR="002E3180" w:rsidRPr="003568D8" w:rsidRDefault="002E3180" w:rsidP="002E3180">
      <w:pPr>
        <w:widowControl w:val="0"/>
        <w:autoSpaceDE w:val="0"/>
        <w:autoSpaceDN w:val="0"/>
        <w:adjustRightInd w:val="0"/>
        <w:spacing w:after="0"/>
      </w:pPr>
    </w:p>
    <w:p w:rsidR="002E3180" w:rsidRPr="003568D8" w:rsidRDefault="002E3180" w:rsidP="002E3180">
      <w:pPr>
        <w:widowControl w:val="0"/>
        <w:autoSpaceDE w:val="0"/>
        <w:autoSpaceDN w:val="0"/>
        <w:adjustRightInd w:val="0"/>
        <w:spacing w:after="0"/>
        <w:rPr>
          <w:b/>
          <w:i/>
        </w:rPr>
      </w:pPr>
      <w:r w:rsidRPr="003568D8">
        <w:t>в лице</w:t>
      </w:r>
      <w:r w:rsidRPr="003568D8">
        <w:rPr>
          <w:b/>
          <w:i/>
        </w:rPr>
        <w:t xml:space="preserve"> _______________________________________________________________________</w:t>
      </w:r>
    </w:p>
    <w:p w:rsidR="002E3180" w:rsidRPr="003568D8" w:rsidRDefault="002E3180" w:rsidP="002E3180">
      <w:pPr>
        <w:autoSpaceDE w:val="0"/>
        <w:autoSpaceDN w:val="0"/>
        <w:adjustRightInd w:val="0"/>
        <w:spacing w:after="0"/>
        <w:jc w:val="center"/>
        <w:rPr>
          <w:bCs/>
          <w:i/>
          <w:iCs/>
        </w:rPr>
      </w:pPr>
      <w:r w:rsidRPr="003568D8">
        <w:rPr>
          <w:i/>
        </w:rPr>
        <w:t>(указываются Ф.И.О.,</w:t>
      </w:r>
      <w:r w:rsidRPr="003568D8">
        <w:rPr>
          <w:bCs/>
          <w:i/>
          <w:iCs/>
        </w:rPr>
        <w:t xml:space="preserve"> адрес, номер основного документа, удостоверяющего личность,</w:t>
      </w:r>
    </w:p>
    <w:p w:rsidR="002E3180" w:rsidRPr="003568D8" w:rsidRDefault="002E3180" w:rsidP="002E3180">
      <w:pPr>
        <w:spacing w:after="0"/>
      </w:pPr>
      <w:r w:rsidRPr="003568D8">
        <w:rPr>
          <w:b/>
          <w:bCs/>
          <w:i/>
          <w:iCs/>
        </w:rPr>
        <w:t>_____________________________________________________________________________</w:t>
      </w:r>
      <w:r w:rsidRPr="003568D8">
        <w:rPr>
          <w:bCs/>
          <w:iCs/>
        </w:rPr>
        <w:t>,</w:t>
      </w:r>
    </w:p>
    <w:p w:rsidR="002E3180" w:rsidRPr="003568D8" w:rsidRDefault="002E3180" w:rsidP="002E3180">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r w:rsidRPr="003568D8">
        <w:rPr>
          <w:b/>
          <w:bCs/>
          <w:i/>
          <w:iCs/>
          <w:vertAlign w:val="superscript"/>
        </w:rPr>
        <w:t>2</w:t>
      </w:r>
    </w:p>
    <w:p w:rsidR="002E3180" w:rsidRPr="003568D8" w:rsidRDefault="002E3180" w:rsidP="002E3180">
      <w:pPr>
        <w:widowControl w:val="0"/>
        <w:autoSpaceDE w:val="0"/>
        <w:autoSpaceDN w:val="0"/>
        <w:adjustRightInd w:val="0"/>
        <w:spacing w:after="0"/>
        <w:rPr>
          <w:b/>
          <w:i/>
        </w:rPr>
      </w:pPr>
    </w:p>
    <w:p w:rsidR="002E3180" w:rsidRPr="003568D8" w:rsidRDefault="002E3180" w:rsidP="002E3180">
      <w:pPr>
        <w:widowControl w:val="0"/>
        <w:autoSpaceDE w:val="0"/>
        <w:autoSpaceDN w:val="0"/>
        <w:adjustRightInd w:val="0"/>
        <w:spacing w:after="0"/>
      </w:pPr>
      <w:r w:rsidRPr="003568D8">
        <w:rPr>
          <w:i/>
        </w:rPr>
        <w:t xml:space="preserve">действующего на основании </w:t>
      </w:r>
      <w:r w:rsidRPr="003568D8">
        <w:rPr>
          <w:b/>
          <w:i/>
        </w:rPr>
        <w:t>Устава</w:t>
      </w:r>
      <w:r w:rsidRPr="003568D8">
        <w:t>,</w:t>
      </w:r>
      <w:r w:rsidRPr="003568D8">
        <w:rPr>
          <w:b/>
          <w:i/>
        </w:rPr>
        <w:t xml:space="preserve"> </w:t>
      </w: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00225DEB"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данных руководителей и собственников (участников, учредителей, акционеров), в том числе конечных бенефициаров, участника </w:t>
      </w:r>
      <w:r w:rsidR="002807C3">
        <w:t>аукциона</w:t>
      </w:r>
      <w:r w:rsidRPr="003568D8">
        <w:t xml:space="preserve"> (потенциального контрагента) / контрагента / третьего лица, привлеченного контрагентом к исполнению своих обязательств по договору: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r w:rsidRPr="003568D8">
        <w:rPr>
          <w:vertAlign w:val="superscript"/>
        </w:rPr>
        <w:t>3</w:t>
      </w:r>
    </w:p>
    <w:p w:rsidR="002E3180" w:rsidRPr="003568D8" w:rsidRDefault="002E3180" w:rsidP="002E3180">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2E3180" w:rsidRPr="003568D8" w:rsidRDefault="002E3180" w:rsidP="002E3180">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r>
      <w:r w:rsidRPr="003568D8">
        <w:rPr>
          <w:snapToGrid w:val="0"/>
        </w:rPr>
        <w:lastRenderedPageBreak/>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2E3180" w:rsidRPr="003568D8" w:rsidRDefault="002E3180" w:rsidP="002E3180">
      <w:pPr>
        <w:widowControl w:val="0"/>
        <w:spacing w:after="0"/>
        <w:ind w:firstLine="709"/>
        <w:rPr>
          <w:snapToGrid w:val="0"/>
          <w:color w:val="000000"/>
        </w:rPr>
      </w:pPr>
    </w:p>
    <w:p w:rsidR="002E3180" w:rsidRPr="003568D8" w:rsidRDefault="002E3180" w:rsidP="002E3180">
      <w:pPr>
        <w:widowControl w:val="0"/>
        <w:spacing w:after="0"/>
        <w:rPr>
          <w:color w:val="000000"/>
          <w:sz w:val="28"/>
          <w:szCs w:val="28"/>
        </w:rPr>
      </w:pPr>
      <w:r w:rsidRPr="003568D8">
        <w:rPr>
          <w:color w:val="000000"/>
          <w:sz w:val="28"/>
          <w:szCs w:val="28"/>
        </w:rPr>
        <w:t>___________________________                         ___________________________</w:t>
      </w:r>
    </w:p>
    <w:p w:rsidR="002E3180" w:rsidRPr="003568D8" w:rsidRDefault="002E3180" w:rsidP="002E3180">
      <w:pPr>
        <w:widowControl w:val="0"/>
        <w:spacing w:after="0"/>
        <w:rPr>
          <w:bCs/>
        </w:rPr>
      </w:pPr>
      <w:r w:rsidRPr="003568D8">
        <w:rPr>
          <w:b/>
          <w:bCs/>
          <w:sz w:val="28"/>
          <w:szCs w:val="28"/>
        </w:rPr>
        <w:t xml:space="preserve">                       </w:t>
      </w:r>
      <w:r w:rsidRPr="003568D8">
        <w:rPr>
          <w:bCs/>
        </w:rPr>
        <w:t>М.П.</w:t>
      </w:r>
    </w:p>
    <w:p w:rsidR="002E3180" w:rsidRPr="003568D8" w:rsidRDefault="002E3180" w:rsidP="002E3180">
      <w:pPr>
        <w:widowControl w:val="0"/>
        <w:spacing w:after="0"/>
        <w:contextualSpacing/>
      </w:pPr>
    </w:p>
    <w:p w:rsidR="002E3180" w:rsidRPr="003568D8" w:rsidRDefault="002E3180" w:rsidP="002E3180">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2E3180" w:rsidRPr="003568D8" w:rsidRDefault="002E3180" w:rsidP="002E3180">
      <w:pPr>
        <w:widowControl w:val="0"/>
        <w:spacing w:after="0"/>
        <w:contextualSpacing/>
      </w:pPr>
      <w:r w:rsidRPr="003568D8">
        <w:t xml:space="preserve">уполномоченного представителя)                                                </w:t>
      </w:r>
    </w:p>
    <w:p w:rsidR="002E3180" w:rsidRPr="003568D8" w:rsidRDefault="002E3180" w:rsidP="002E3180">
      <w:pPr>
        <w:widowControl w:val="0"/>
        <w:spacing w:after="0"/>
      </w:pPr>
    </w:p>
    <w:p w:rsidR="002E3180" w:rsidRPr="003568D8" w:rsidRDefault="002E3180" w:rsidP="002E3180">
      <w:pPr>
        <w:widowControl w:val="0"/>
        <w:spacing w:after="0"/>
        <w:rPr>
          <w:sz w:val="20"/>
          <w:szCs w:val="20"/>
        </w:rPr>
      </w:pPr>
    </w:p>
    <w:p w:rsidR="002E3180" w:rsidRPr="003568D8" w:rsidRDefault="002E3180" w:rsidP="002E3180">
      <w:pPr>
        <w:widowControl w:val="0"/>
        <w:spacing w:after="0"/>
      </w:pPr>
    </w:p>
    <w:p w:rsidR="002E3180" w:rsidRPr="003568D8" w:rsidRDefault="002E3180" w:rsidP="002E3180">
      <w:pPr>
        <w:pStyle w:val="afffff5"/>
        <w:ind w:left="0"/>
        <w:jc w:val="both"/>
      </w:pPr>
      <w:r w:rsidRPr="003568D8">
        <w:t>1 -  Указываются серия и номер бланка, кем и когда выдано. Указание не требуется участникам зарегистрированным с 01.01.2017 г. (приказ ФНС России от 12.09.2016 г. № ММВ-7-14/481@)</w:t>
      </w:r>
    </w:p>
    <w:p w:rsidR="002E3180" w:rsidRPr="003568D8" w:rsidRDefault="002E3180" w:rsidP="002E3180">
      <w:pPr>
        <w:widowControl w:val="0"/>
        <w:spacing w:after="0"/>
      </w:pPr>
    </w:p>
    <w:p w:rsidR="002E3180" w:rsidRPr="003568D8" w:rsidRDefault="002E3180" w:rsidP="002E3180">
      <w:pPr>
        <w:widowControl w:val="0"/>
        <w:spacing w:after="0"/>
        <w:rPr>
          <w:b/>
        </w:rPr>
      </w:pPr>
      <w:r w:rsidRPr="003568D8">
        <w:t xml:space="preserve">2 - Указываются фамилия, имя, отчество, адрес субъекта персональных данных, номер основного документа, удостоверяющего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 </w:t>
      </w:r>
    </w:p>
    <w:p w:rsidR="002E3180" w:rsidRPr="003568D8" w:rsidRDefault="002E3180" w:rsidP="002E3180">
      <w:pPr>
        <w:widowControl w:val="0"/>
        <w:spacing w:after="0"/>
      </w:pPr>
      <w:r w:rsidRPr="003568D8">
        <w:t xml:space="preserve">При заключении договоров ПАО «Россети Ленэнерго», ДЗО ПАО «Россети Ленэнерго» обязаны получить согласие на обработку персональных данных участника </w:t>
      </w:r>
      <w:r w:rsidR="002324FF">
        <w:t>аукциона</w:t>
      </w:r>
      <w:r w:rsidRPr="003568D8">
        <w:t xml:space="preserve"> (потенциального контрагента / контрагента / третьего лица, привлеченного контрагентом к исполнению своих обязательств по договору, и их руководителей, собственников (участников, учредителей, акционеров), в том числе конечных бенефициаров (фамилия, имя, отчество; серия и номер документа</w:t>
      </w:r>
      <w:r w:rsidRPr="003568D8">
        <w:rPr>
          <w:snapToGrid w:val="0"/>
        </w:rPr>
        <w:t xml:space="preserve">, удостоверяющего личность; ИНН </w:t>
      </w:r>
      <w:r w:rsidRPr="003568D8">
        <w:t>(участников, учредителей, акционеров, руководителей)).</w:t>
      </w:r>
    </w:p>
    <w:p w:rsidR="002E3180" w:rsidRPr="003568D8" w:rsidRDefault="002E3180" w:rsidP="002E3180"/>
    <w:p w:rsidR="007608BF" w:rsidRPr="00087A50" w:rsidRDefault="002E3180" w:rsidP="00C37130">
      <w:pPr>
        <w:spacing w:after="0"/>
        <w:rPr>
          <w:sz w:val="20"/>
        </w:rPr>
        <w:sectPr w:rsidR="007608BF" w:rsidRPr="00087A50" w:rsidSect="00D50C26">
          <w:pgSz w:w="11909" w:h="16834" w:code="9"/>
          <w:pgMar w:top="1134" w:right="1134" w:bottom="1134" w:left="1134" w:header="720" w:footer="567" w:gutter="0"/>
          <w:cols w:space="60"/>
          <w:noEndnote/>
          <w:docGrid w:linePitch="326"/>
        </w:sectPr>
      </w:pPr>
      <w:r w:rsidRPr="003568D8">
        <w:t xml:space="preserve">3 - Заполнение участником </w:t>
      </w:r>
      <w:r w:rsidR="002807C3">
        <w:t>аукциона</w:t>
      </w:r>
      <w:r w:rsidRPr="003568D8">
        <w:t xml:space="preserve">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руководителе, собственниках (участниках, учредителях, акционерах) и бенефициарах исключает ответственность ПАО «Россети», ПАО «Россети Ленэнерго», ДЗО ПАО «Россети Ленэнерго» перед</w:t>
      </w:r>
      <w:r w:rsidRPr="003568D8">
        <w:rPr>
          <w:spacing w:val="-4"/>
        </w:rPr>
        <w:t xml:space="preserve"> руководителем, собственником (участником, учредителем, акционером), а также бенефициаром</w:t>
      </w:r>
      <w:r w:rsidRPr="003568D8">
        <w:t xml:space="preserve"> участника </w:t>
      </w:r>
      <w:r w:rsidR="002807C3">
        <w:t>аукциона</w:t>
      </w:r>
      <w:r w:rsidRPr="003568D8">
        <w:t xml:space="preserve"> / контрагента / третьего лица, привлеченного контрагентом к исполнению своих обязательств по договору, за предоставление Обществу данных о руководителе, собственниках (участниках, учредителях, акционерах), в том числе бенефициарах и бенефициарах третьего лица, привлеченного контрагентом к исполнению своих обязательств по договору, и предполагает, что </w:t>
      </w:r>
      <w:r w:rsidRPr="003568D8">
        <w:rPr>
          <w:spacing w:val="-4"/>
        </w:rPr>
        <w:t xml:space="preserve">участник </w:t>
      </w:r>
      <w:r w:rsidR="002807C3">
        <w:rPr>
          <w:spacing w:val="-4"/>
        </w:rPr>
        <w:t>аукциона</w:t>
      </w:r>
      <w:r w:rsidRPr="003568D8">
        <w:rPr>
          <w:spacing w:val="-4"/>
        </w:rPr>
        <w:t xml:space="preserve"> (потенциальный контрагент) / контрагент получил у руководителя, своих бенефициаров и бенефициаров</w:t>
      </w:r>
      <w:r w:rsidRPr="003568D8">
        <w:t xml:space="preserve"> третьих лиц, привлеченных контрагентом к</w:t>
      </w:r>
      <w:r w:rsidRPr="003568D8">
        <w:rPr>
          <w:lang w:val="en-US"/>
        </w:rPr>
        <w:t> </w:t>
      </w:r>
      <w:r w:rsidRPr="003568D8">
        <w:t xml:space="preserve">исполнению своих обязательств по договору согласие </w:t>
      </w:r>
      <w:r w:rsidRPr="003568D8">
        <w:rPr>
          <w:spacing w:val="-4"/>
        </w:rPr>
        <w:t>на представление (обработку) ПАО «Россети», ПАО «Россети Ленэнерго», ДЗО ПАО «Россети Ленэнерго»</w:t>
      </w:r>
      <w:r w:rsidRPr="003568D8">
        <w:t xml:space="preserve"> и в уполномоченные государственные органы указанных сведений»</w:t>
      </w:r>
      <w:r w:rsidR="00087A50">
        <w:t>…</w:t>
      </w:r>
      <w:bookmarkStart w:id="138" w:name="_Toc98251784"/>
    </w:p>
    <w:p w:rsidR="008E130A" w:rsidRPr="003568D8" w:rsidRDefault="008E130A" w:rsidP="008E130A">
      <w:pPr>
        <w:spacing w:after="0"/>
        <w:rPr>
          <w:b/>
        </w:rPr>
      </w:pPr>
      <w:bookmarkStart w:id="139" w:name="форма16"/>
      <w:bookmarkStart w:id="140" w:name="_Toc298234720"/>
      <w:r w:rsidRPr="003568D8">
        <w:rPr>
          <w:b/>
        </w:rPr>
        <w:lastRenderedPageBreak/>
        <w:t>Форма 4</w:t>
      </w:r>
      <w:r>
        <w:rPr>
          <w:b/>
        </w:rPr>
        <w:t>.2</w:t>
      </w:r>
      <w:r w:rsidRPr="003568D8">
        <w:rPr>
          <w:b/>
        </w:rPr>
        <w:t>.</w:t>
      </w:r>
    </w:p>
    <w:p w:rsidR="008E130A" w:rsidRPr="003568D8" w:rsidRDefault="008E130A" w:rsidP="008E130A">
      <w:pPr>
        <w:spacing w:after="0"/>
        <w:rPr>
          <w:b/>
        </w:rPr>
      </w:pPr>
      <w:r w:rsidRPr="003568D8">
        <w:rPr>
          <w:b/>
        </w:rPr>
        <w:t>Приложение № ___ к Заявке на участие</w:t>
      </w:r>
      <w:r>
        <w:rPr>
          <w:b/>
        </w:rPr>
        <w:t xml:space="preserve"> (для физических лиц)</w:t>
      </w:r>
    </w:p>
    <w:p w:rsidR="008E130A" w:rsidRPr="003568D8" w:rsidRDefault="008E130A" w:rsidP="008E130A">
      <w:pPr>
        <w:spacing w:after="0"/>
        <w:rPr>
          <w:b/>
        </w:rPr>
      </w:pPr>
      <w:r w:rsidRPr="003568D8">
        <w:rPr>
          <w:b/>
        </w:rPr>
        <w:t>от «____»_____________ г. №__________</w:t>
      </w:r>
    </w:p>
    <w:p w:rsidR="008E130A" w:rsidRDefault="008E130A" w:rsidP="00A2373D">
      <w:pPr>
        <w:spacing w:after="0"/>
        <w:rPr>
          <w:b/>
        </w:rPr>
      </w:pPr>
    </w:p>
    <w:p w:rsidR="00840368" w:rsidRPr="003568D8" w:rsidRDefault="00840368" w:rsidP="00840368">
      <w:pPr>
        <w:widowControl w:val="0"/>
        <w:tabs>
          <w:tab w:val="left" w:pos="0"/>
          <w:tab w:val="num" w:pos="1134"/>
        </w:tabs>
        <w:spacing w:after="0"/>
        <w:jc w:val="center"/>
        <w:outlineLvl w:val="1"/>
      </w:pPr>
      <w:bookmarkStart w:id="141" w:name="_Toc134695152"/>
      <w:r w:rsidRPr="003568D8">
        <w:t>Согласие на обработку персональных данных</w:t>
      </w:r>
      <w:bookmarkEnd w:id="141"/>
    </w:p>
    <w:p w:rsidR="00840368" w:rsidRDefault="00840368" w:rsidP="00840368">
      <w:pPr>
        <w:spacing w:after="0"/>
        <w:jc w:val="center"/>
        <w:rPr>
          <w:b/>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w:t>
      </w:r>
    </w:p>
    <w:p w:rsidR="008E130A" w:rsidRDefault="008E130A" w:rsidP="00A2373D">
      <w:pPr>
        <w:spacing w:after="0"/>
        <w:rPr>
          <w:b/>
        </w:rPr>
      </w:pPr>
    </w:p>
    <w:p w:rsidR="00840368" w:rsidRDefault="00840368" w:rsidP="00A2373D">
      <w:pPr>
        <w:spacing w:after="0"/>
        <w:rPr>
          <w:b/>
        </w:rPr>
      </w:pPr>
    </w:p>
    <w:p w:rsidR="005B36EB" w:rsidRPr="003568D8" w:rsidRDefault="005B36EB" w:rsidP="005B36EB">
      <w:pPr>
        <w:widowControl w:val="0"/>
        <w:tabs>
          <w:tab w:val="left" w:pos="0"/>
          <w:tab w:val="num" w:pos="1134"/>
        </w:tabs>
        <w:spacing w:after="0"/>
        <w:jc w:val="center"/>
        <w:outlineLvl w:val="1"/>
      </w:pPr>
      <w:bookmarkStart w:id="142" w:name="_Toc134695153"/>
      <w:r w:rsidRPr="003568D8">
        <w:t>Согласие на обработку персональных данных</w:t>
      </w:r>
      <w:bookmarkEnd w:id="142"/>
    </w:p>
    <w:p w:rsidR="005B36EB" w:rsidRPr="003568D8" w:rsidRDefault="005B36EB" w:rsidP="005B36EB">
      <w:pPr>
        <w:tabs>
          <w:tab w:val="left" w:pos="0"/>
        </w:tabs>
        <w:spacing w:after="0"/>
        <w:jc w:val="center"/>
        <w:rPr>
          <w:b/>
          <w:snapToGrid w:val="0"/>
        </w:rPr>
      </w:pPr>
      <w:r w:rsidRPr="003568D8">
        <w:rPr>
          <w:b/>
          <w:snapToGrid w:val="0"/>
        </w:rPr>
        <w:t>от «</w:t>
      </w:r>
      <w:r w:rsidRPr="003568D8">
        <w:rPr>
          <w:snapToGrid w:val="0"/>
        </w:rPr>
        <w:t>_____</w:t>
      </w:r>
      <w:r w:rsidRPr="003568D8">
        <w:rPr>
          <w:b/>
          <w:snapToGrid w:val="0"/>
        </w:rPr>
        <w:t xml:space="preserve">» </w:t>
      </w:r>
      <w:r w:rsidRPr="003568D8">
        <w:rPr>
          <w:snapToGrid w:val="0"/>
        </w:rPr>
        <w:t>____________</w:t>
      </w:r>
      <w:r w:rsidRPr="003568D8">
        <w:rPr>
          <w:b/>
          <w:snapToGrid w:val="0"/>
        </w:rPr>
        <w:t xml:space="preserve"> 20</w:t>
      </w:r>
      <w:r w:rsidRPr="003568D8">
        <w:rPr>
          <w:snapToGrid w:val="0"/>
        </w:rPr>
        <w:t>____</w:t>
      </w:r>
      <w:r w:rsidRPr="003568D8">
        <w:rPr>
          <w:b/>
          <w:snapToGrid w:val="0"/>
        </w:rPr>
        <w:t xml:space="preserve"> г. </w:t>
      </w:r>
    </w:p>
    <w:p w:rsidR="005B36EB" w:rsidRPr="003568D8" w:rsidRDefault="005B36EB" w:rsidP="005B36EB">
      <w:pPr>
        <w:spacing w:after="0"/>
        <w:jc w:val="center"/>
      </w:pPr>
    </w:p>
    <w:p w:rsidR="005B36EB" w:rsidRPr="003568D8" w:rsidRDefault="005B36EB" w:rsidP="005B36EB">
      <w:pPr>
        <w:widowControl w:val="0"/>
        <w:spacing w:after="0"/>
      </w:pPr>
    </w:p>
    <w:p w:rsidR="005B36EB" w:rsidRDefault="005B36EB" w:rsidP="005B36EB">
      <w:pPr>
        <w:widowControl w:val="0"/>
        <w:autoSpaceDE w:val="0"/>
        <w:autoSpaceDN w:val="0"/>
        <w:adjustRightInd w:val="0"/>
        <w:spacing w:after="0"/>
      </w:pPr>
      <w:r>
        <w:t xml:space="preserve">Я,     </w:t>
      </w:r>
      <w:r w:rsidRPr="00142E52">
        <w:t>__________________________________________________________________</w:t>
      </w:r>
      <w:r>
        <w:t>______</w:t>
      </w:r>
    </w:p>
    <w:p w:rsidR="005B36EB" w:rsidRPr="003568D8" w:rsidRDefault="005B36EB" w:rsidP="005B36EB">
      <w:pPr>
        <w:autoSpaceDE w:val="0"/>
        <w:autoSpaceDN w:val="0"/>
        <w:adjustRightInd w:val="0"/>
        <w:spacing w:after="0"/>
        <w:jc w:val="center"/>
        <w:rPr>
          <w:bCs/>
          <w:i/>
          <w:iCs/>
        </w:rPr>
      </w:pPr>
      <w:r w:rsidRPr="003568D8">
        <w:rPr>
          <w:i/>
        </w:rPr>
        <w:t xml:space="preserve">(указываются </w:t>
      </w:r>
      <w:r>
        <w:rPr>
          <w:i/>
        </w:rPr>
        <w:t>Ф.И.О.</w:t>
      </w:r>
      <w:r w:rsidRPr="003568D8">
        <w:rPr>
          <w:bCs/>
          <w:i/>
          <w:iCs/>
        </w:rPr>
        <w:t>, номер основного документа, удостоверяющего личность,</w:t>
      </w:r>
    </w:p>
    <w:p w:rsidR="005B36EB" w:rsidRPr="003568D8" w:rsidRDefault="005B36EB" w:rsidP="005B36EB">
      <w:pPr>
        <w:spacing w:after="0"/>
      </w:pPr>
      <w:r w:rsidRPr="003568D8">
        <w:rPr>
          <w:b/>
          <w:bCs/>
          <w:i/>
          <w:iCs/>
        </w:rPr>
        <w:t>_____________________________________________________________________________</w:t>
      </w:r>
      <w:r w:rsidRPr="003568D8">
        <w:rPr>
          <w:bCs/>
          <w:iCs/>
        </w:rPr>
        <w:t>,</w:t>
      </w:r>
    </w:p>
    <w:p w:rsidR="005B36EB" w:rsidRPr="003568D8" w:rsidRDefault="005B36EB" w:rsidP="005B36EB">
      <w:pPr>
        <w:autoSpaceDE w:val="0"/>
        <w:autoSpaceDN w:val="0"/>
        <w:adjustRightInd w:val="0"/>
        <w:spacing w:after="0"/>
        <w:jc w:val="center"/>
        <w:rPr>
          <w:b/>
          <w:bCs/>
          <w:i/>
          <w:iCs/>
        </w:rPr>
      </w:pPr>
      <w:r w:rsidRPr="003568D8">
        <w:rPr>
          <w:bCs/>
          <w:i/>
          <w:iCs/>
        </w:rPr>
        <w:t>сведения о дате выдачи указанного документа и выдавшем его органе)</w:t>
      </w:r>
    </w:p>
    <w:p w:rsidR="005B36EB" w:rsidRPr="00142E52" w:rsidRDefault="005B36EB" w:rsidP="005B36EB">
      <w:pPr>
        <w:widowControl w:val="0"/>
        <w:autoSpaceDE w:val="0"/>
        <w:autoSpaceDN w:val="0"/>
        <w:adjustRightInd w:val="0"/>
        <w:spacing w:after="0"/>
      </w:pPr>
    </w:p>
    <w:p w:rsidR="005B36EB" w:rsidRPr="003568D8" w:rsidRDefault="005B36EB" w:rsidP="005B36EB">
      <w:pPr>
        <w:widowControl w:val="0"/>
        <w:autoSpaceDE w:val="0"/>
        <w:autoSpaceDN w:val="0"/>
        <w:adjustRightInd w:val="0"/>
        <w:spacing w:after="0"/>
      </w:pPr>
      <w:r w:rsidRPr="003568D8">
        <w:t>Адрес регистрации: ____________________________________________________________</w:t>
      </w:r>
    </w:p>
    <w:p w:rsidR="005B36EB" w:rsidRPr="003568D8" w:rsidRDefault="005B36EB" w:rsidP="005B36EB">
      <w:pPr>
        <w:widowControl w:val="0"/>
        <w:autoSpaceDE w:val="0"/>
        <w:autoSpaceDN w:val="0"/>
        <w:adjustRightInd w:val="0"/>
        <w:spacing w:after="0"/>
        <w:rPr>
          <w:sz w:val="18"/>
        </w:rPr>
      </w:pPr>
    </w:p>
    <w:p w:rsidR="005B36EB" w:rsidRPr="003568D8" w:rsidRDefault="005B36EB" w:rsidP="005B36EB">
      <w:pPr>
        <w:widowControl w:val="0"/>
        <w:autoSpaceDE w:val="0"/>
        <w:autoSpaceDN w:val="0"/>
        <w:adjustRightInd w:val="0"/>
        <w:spacing w:after="0"/>
        <w:rPr>
          <w:b/>
          <w:i/>
        </w:rPr>
      </w:pPr>
      <w:r w:rsidRPr="003568D8">
        <w:rPr>
          <w:i/>
        </w:rPr>
        <w:t xml:space="preserve">ИНН </w:t>
      </w:r>
      <w:r w:rsidRPr="003568D8">
        <w:rPr>
          <w:b/>
          <w:i/>
        </w:rPr>
        <w:t>__________________________</w:t>
      </w:r>
    </w:p>
    <w:p w:rsidR="005B36EB" w:rsidRPr="003568D8" w:rsidRDefault="005B36EB" w:rsidP="005B36EB">
      <w:pPr>
        <w:widowControl w:val="0"/>
        <w:autoSpaceDE w:val="0"/>
        <w:autoSpaceDN w:val="0"/>
        <w:adjustRightInd w:val="0"/>
        <w:spacing w:after="0"/>
        <w:rPr>
          <w:b/>
          <w:i/>
        </w:rPr>
      </w:pPr>
    </w:p>
    <w:p w:rsidR="005B36EB" w:rsidRPr="003568D8" w:rsidRDefault="005B36EB" w:rsidP="005B36EB">
      <w:pPr>
        <w:widowControl w:val="0"/>
        <w:autoSpaceDE w:val="0"/>
        <w:autoSpaceDN w:val="0"/>
        <w:adjustRightInd w:val="0"/>
        <w:spacing w:after="0"/>
      </w:pPr>
      <w:r w:rsidRPr="003568D8">
        <w:t xml:space="preserve">дает свое согласие </w:t>
      </w:r>
      <w:r w:rsidRPr="003568D8">
        <w:rPr>
          <w:b/>
        </w:rPr>
        <w:t>Публичному акционерному обществу «Россети Ленэнерго»</w:t>
      </w:r>
      <w:r w:rsidRPr="003568D8">
        <w:t>,</w:t>
      </w:r>
      <w:r w:rsidRPr="003568D8">
        <w:rPr>
          <w:b/>
          <w:i/>
        </w:rPr>
        <w:t xml:space="preserve"> </w:t>
      </w:r>
      <w:r w:rsidRPr="003568D8">
        <w:rPr>
          <w:snapToGrid w:val="0"/>
        </w:rPr>
        <w:t xml:space="preserve">зарегистрированному по адресу: </w:t>
      </w:r>
      <w:r w:rsidRPr="003568D8">
        <w:t>197227, г. Санкт-Петербург, ВН.ТЕР.Г. МУНИЦИПАЛЬНЫЙ ОКРУГ ОЗЕРО ДОЛГОЕ, УЛ ГАККЕЛЕВСКАЯ,Д. 21, ЛИТЕРА А</w:t>
      </w:r>
      <w:r w:rsidRPr="003568D8">
        <w:rPr>
          <w:snapToGrid w:val="0"/>
        </w:rPr>
        <w:t>, и</w:t>
      </w:r>
      <w:r w:rsidRPr="003568D8">
        <w:rPr>
          <w:i/>
        </w:rPr>
        <w:t xml:space="preserve"> </w:t>
      </w:r>
      <w:r w:rsidRPr="003568D8">
        <w:rPr>
          <w:b/>
        </w:rPr>
        <w:t>Публичному акционерному обществу «Российские сети»</w:t>
      </w:r>
      <w:r w:rsidRPr="003568D8">
        <w:t xml:space="preserve">, </w:t>
      </w:r>
      <w:r w:rsidRPr="003568D8">
        <w:rPr>
          <w:snapToGrid w:val="0"/>
        </w:rPr>
        <w:t>зарегистрированному по адресу: г. Москва, ул. Беловежская, 4, в отношении</w:t>
      </w:r>
      <w:r w:rsidRPr="003568D8">
        <w:t xml:space="preserve"> следующего перечня персональных данны</w:t>
      </w:r>
      <w:r w:rsidRPr="00142E52">
        <w:t>х:</w:t>
      </w:r>
      <w:r w:rsidRPr="003568D8">
        <w:t xml:space="preserve"> фамилия</w:t>
      </w:r>
      <w:r w:rsidRPr="003568D8">
        <w:rPr>
          <w:snapToGrid w:val="0"/>
        </w:rPr>
        <w:t xml:space="preserve"> имя отчество, серия и номер документа, удостоверяющего личность, сведения о дате выдачи указанного документа и выдавшем его органе, адрес регистрации, ИНН - на совершение действий, предусмотренных п. 3 ст. 3 Федерального закона от 27.07.2006 № 152-ФЗ «О персональных данных», </w:t>
      </w:r>
      <w:r w:rsidRPr="003568D8">
        <w:t>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Росфинмониторинг России, ФНС России)</w:t>
      </w:r>
      <w:r>
        <w:t>.</w:t>
      </w:r>
    </w:p>
    <w:p w:rsidR="005B36EB" w:rsidRPr="003568D8" w:rsidRDefault="005B36EB" w:rsidP="005B36EB">
      <w:pPr>
        <w:widowControl w:val="0"/>
        <w:spacing w:after="0"/>
        <w:ind w:firstLine="709"/>
        <w:rPr>
          <w:snapToGrid w:val="0"/>
        </w:rPr>
      </w:pPr>
      <w:r w:rsidRPr="003568D8">
        <w:rPr>
          <w:snapToGrid w:val="0"/>
        </w:rPr>
        <w:t xml:space="preserve">Цель обработки персональных данных: </w:t>
      </w:r>
      <w:r w:rsidRPr="003568D8">
        <w:t xml:space="preserve">обеспечение соблюдения требований законодательства Российской Федерации, в том числе статьи 13.3 Федерального закона от 25.12.2008 № 273-ФЗ «О противодействии коррупции», </w:t>
      </w:r>
      <w:r w:rsidRPr="003568D8">
        <w:rPr>
          <w:snapToGrid w:val="0"/>
        </w:rPr>
        <w:t>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
    <w:p w:rsidR="005B36EB" w:rsidRPr="003568D8" w:rsidRDefault="005B36EB" w:rsidP="005B36EB">
      <w:pPr>
        <w:widowControl w:val="0"/>
        <w:spacing w:after="0"/>
        <w:ind w:firstLine="709"/>
        <w:rPr>
          <w:snapToGrid w:val="0"/>
          <w:color w:val="000000"/>
        </w:rPr>
      </w:pPr>
      <w:r w:rsidRPr="003568D8">
        <w:rPr>
          <w:snapToGrid w:val="0"/>
        </w:rPr>
        <w:t xml:space="preserve">Срок, в течение которого действует настоящее согласие: со дня его подписания </w:t>
      </w:r>
      <w:r w:rsidRPr="003568D8">
        <w:rPr>
          <w:snapToGrid w:val="0"/>
        </w:rPr>
        <w:br/>
        <w:t>до момента фактического достижения цели обработки</w:t>
      </w:r>
      <w:r w:rsidRPr="003568D8">
        <w:rPr>
          <w:snapToGrid w:val="0"/>
          <w:color w:val="000000"/>
        </w:rPr>
        <w:t xml:space="preserve"> либо отзыва настоящего согласия посредством письменного обращения субъекта персональных данных с требованием </w:t>
      </w:r>
      <w:r w:rsidRPr="003568D8">
        <w:rPr>
          <w:snapToGrid w:val="0"/>
          <w:color w:val="000000"/>
        </w:rPr>
        <w:br/>
        <w:t>о прекращении обработки его персональных данных.</w:t>
      </w:r>
    </w:p>
    <w:p w:rsidR="005B36EB" w:rsidRPr="003568D8" w:rsidRDefault="005B36EB" w:rsidP="005B36EB">
      <w:pPr>
        <w:widowControl w:val="0"/>
        <w:spacing w:after="0"/>
        <w:ind w:firstLine="709"/>
        <w:rPr>
          <w:snapToGrid w:val="0"/>
          <w:color w:val="000000"/>
        </w:rPr>
      </w:pPr>
    </w:p>
    <w:p w:rsidR="005B36EB" w:rsidRPr="003568D8" w:rsidRDefault="005B36EB" w:rsidP="005B36EB">
      <w:pPr>
        <w:widowControl w:val="0"/>
        <w:spacing w:after="0"/>
        <w:rPr>
          <w:color w:val="000000"/>
          <w:sz w:val="28"/>
          <w:szCs w:val="28"/>
        </w:rPr>
      </w:pPr>
      <w:r w:rsidRPr="003568D8">
        <w:rPr>
          <w:color w:val="000000"/>
          <w:sz w:val="28"/>
          <w:szCs w:val="28"/>
        </w:rPr>
        <w:t>___________________________                         ___________________________</w:t>
      </w:r>
    </w:p>
    <w:p w:rsidR="005B36EB" w:rsidRPr="003568D8" w:rsidRDefault="005B36EB" w:rsidP="005B36EB">
      <w:pPr>
        <w:widowControl w:val="0"/>
        <w:spacing w:after="0"/>
        <w:rPr>
          <w:bCs/>
        </w:rPr>
      </w:pPr>
      <w:r w:rsidRPr="003568D8">
        <w:rPr>
          <w:b/>
          <w:bCs/>
          <w:sz w:val="28"/>
          <w:szCs w:val="28"/>
        </w:rPr>
        <w:t xml:space="preserve">                       </w:t>
      </w:r>
      <w:r w:rsidRPr="003568D8">
        <w:rPr>
          <w:bCs/>
        </w:rPr>
        <w:t>М.П.</w:t>
      </w:r>
    </w:p>
    <w:p w:rsidR="005B36EB" w:rsidRPr="003568D8" w:rsidRDefault="005B36EB" w:rsidP="005B36EB">
      <w:pPr>
        <w:widowControl w:val="0"/>
        <w:spacing w:after="0"/>
        <w:contextualSpacing/>
      </w:pPr>
    </w:p>
    <w:p w:rsidR="005B36EB" w:rsidRPr="003568D8" w:rsidRDefault="005B36EB" w:rsidP="005B36EB">
      <w:pPr>
        <w:widowControl w:val="0"/>
        <w:spacing w:after="0"/>
        <w:contextualSpacing/>
      </w:pPr>
      <w:r w:rsidRPr="003568D8">
        <w:t xml:space="preserve">(Подпись субъекта персональных данных/ </w:t>
      </w:r>
      <w:r w:rsidRPr="003568D8">
        <w:tab/>
      </w:r>
      <w:r w:rsidRPr="003568D8">
        <w:tab/>
        <w:t>(Ф.И.О. и должность подписавшего</w:t>
      </w:r>
      <w:r w:rsidRPr="003568D8">
        <w:rPr>
          <w:vertAlign w:val="superscript"/>
        </w:rPr>
        <w:t>2</w:t>
      </w:r>
      <w:r w:rsidRPr="003568D8">
        <w:t>)</w:t>
      </w:r>
    </w:p>
    <w:p w:rsidR="008E130A" w:rsidRDefault="005B36EB" w:rsidP="005B36EB">
      <w:pPr>
        <w:spacing w:after="0"/>
        <w:rPr>
          <w:b/>
        </w:rPr>
      </w:pPr>
      <w:r w:rsidRPr="003568D8">
        <w:t>уполномоченного представителя)</w:t>
      </w:r>
    </w:p>
    <w:p w:rsidR="00DA4273" w:rsidRDefault="00DA4273" w:rsidP="00147AE9">
      <w:pPr>
        <w:spacing w:after="0"/>
      </w:pPr>
      <w:bookmarkStart w:id="143" w:name="P248"/>
      <w:bookmarkStart w:id="144" w:name="P268"/>
      <w:bookmarkStart w:id="145" w:name="P275"/>
      <w:bookmarkStart w:id="146" w:name="P290"/>
      <w:bookmarkEnd w:id="139"/>
      <w:bookmarkEnd w:id="138"/>
      <w:bookmarkEnd w:id="140"/>
      <w:bookmarkEnd w:id="143"/>
      <w:bookmarkEnd w:id="144"/>
      <w:bookmarkEnd w:id="145"/>
      <w:bookmarkEnd w:id="146"/>
    </w:p>
    <w:sectPr w:rsidR="00DA4273" w:rsidSect="00147AE9">
      <w:footerReference w:type="default" r:id="rId18"/>
      <w:pgSz w:w="11909" w:h="16834" w:code="9"/>
      <w:pgMar w:top="1134" w:right="1134" w:bottom="1134" w:left="1134" w:header="720" w:footer="567" w:gutter="0"/>
      <w:cols w:space="6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45EB5" w:rsidRDefault="00245EB5">
      <w:r>
        <w:separator/>
      </w:r>
    </w:p>
    <w:p w:rsidR="00245EB5" w:rsidRDefault="00245EB5"/>
  </w:endnote>
  <w:endnote w:type="continuationSeparator" w:id="0">
    <w:p w:rsidR="00245EB5" w:rsidRDefault="00245EB5">
      <w:r>
        <w:continuationSeparator/>
      </w:r>
    </w:p>
    <w:p w:rsidR="00245EB5" w:rsidRDefault="00245EB5"/>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EB5" w:rsidRPr="0053259F" w:rsidRDefault="00245EB5" w:rsidP="0053259F"/>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EB5" w:rsidRPr="00C107B8" w:rsidRDefault="00245EB5" w:rsidP="000E4502">
    <w:pPr>
      <w:pStyle w:val="aff"/>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45EB5" w:rsidRDefault="00245EB5">
    <w:pPr>
      <w:pStyle w:val="aff"/>
      <w:framePr w:wrap="auto" w:vAnchor="text" w:hAnchor="margin" w:xAlign="right" w:y="1"/>
      <w:rPr>
        <w:rStyle w:val="afe"/>
      </w:rPr>
    </w:pPr>
    <w:r>
      <w:rPr>
        <w:rStyle w:val="afe"/>
      </w:rPr>
      <w:fldChar w:fldCharType="begin"/>
    </w:r>
    <w:r>
      <w:rPr>
        <w:rStyle w:val="afe"/>
      </w:rPr>
      <w:instrText xml:space="preserve">PAGE  </w:instrText>
    </w:r>
    <w:r>
      <w:rPr>
        <w:rStyle w:val="afe"/>
      </w:rPr>
      <w:fldChar w:fldCharType="separate"/>
    </w:r>
    <w:r w:rsidR="002648CF">
      <w:rPr>
        <w:rStyle w:val="afe"/>
        <w:noProof/>
      </w:rPr>
      <w:t>30</w:t>
    </w:r>
    <w:r>
      <w:rPr>
        <w:rStyle w:val="afe"/>
      </w:rPr>
      <w:fldChar w:fldCharType="end"/>
    </w:r>
  </w:p>
  <w:p w:rsidR="00245EB5" w:rsidRDefault="00245EB5">
    <w:pPr>
      <w:pStyle w:val="aff"/>
      <w:tabs>
        <w:tab w:val="right" w:pos="9840"/>
      </w:tabs>
      <w:ind w:right="360"/>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45EB5" w:rsidRDefault="00245EB5">
      <w:r>
        <w:separator/>
      </w:r>
    </w:p>
    <w:p w:rsidR="00245EB5" w:rsidRDefault="00245EB5"/>
  </w:footnote>
  <w:footnote w:type="continuationSeparator" w:id="0">
    <w:p w:rsidR="00245EB5" w:rsidRDefault="00245EB5">
      <w:r>
        <w:continuationSeparator/>
      </w:r>
    </w:p>
    <w:p w:rsidR="00245EB5" w:rsidRDefault="00245EB5"/>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64EC4"/>
    <w:multiLevelType w:val="multilevel"/>
    <w:tmpl w:val="000065A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10.3.%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1" w15:restartNumberingAfterBreak="0">
    <w:nsid w:val="02657A50"/>
    <w:multiLevelType w:val="hybridMultilevel"/>
    <w:tmpl w:val="229E5770"/>
    <w:lvl w:ilvl="0" w:tplc="2BFA5C1C">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 w15:restartNumberingAfterBreak="0">
    <w:nsid w:val="032E2AFF"/>
    <w:multiLevelType w:val="hybridMultilevel"/>
    <w:tmpl w:val="80CC7DBE"/>
    <w:lvl w:ilvl="0" w:tplc="D05ABD08">
      <w:start w:val="1"/>
      <w:numFmt w:val="decimal"/>
      <w:lvlText w:val="3.2.4.%1."/>
      <w:lvlJc w:val="left"/>
      <w:pPr>
        <w:ind w:left="36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15:restartNumberingAfterBreak="0">
    <w:nsid w:val="03E34833"/>
    <w:multiLevelType w:val="hybridMultilevel"/>
    <w:tmpl w:val="31B687BC"/>
    <w:lvl w:ilvl="0" w:tplc="576C51F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70D3AA3"/>
    <w:multiLevelType w:val="hybridMultilevel"/>
    <w:tmpl w:val="79FE6368"/>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5" w15:restartNumberingAfterBreak="0">
    <w:nsid w:val="0750422C"/>
    <w:multiLevelType w:val="multilevel"/>
    <w:tmpl w:val="9A867AAC"/>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7.%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 w15:restartNumberingAfterBreak="0">
    <w:nsid w:val="0A5D561F"/>
    <w:multiLevelType w:val="hybridMultilevel"/>
    <w:tmpl w:val="33187022"/>
    <w:lvl w:ilvl="0" w:tplc="66C2A576">
      <w:start w:val="1"/>
      <w:numFmt w:val="decimal"/>
      <w:lvlText w:val="2.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A686309"/>
    <w:multiLevelType w:val="multilevel"/>
    <w:tmpl w:val="E85832F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1.%4."/>
      <w:lvlJc w:val="left"/>
      <w:pPr>
        <w:ind w:left="1288"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8" w15:restartNumberingAfterBreak="0">
    <w:nsid w:val="12712457"/>
    <w:multiLevelType w:val="multilevel"/>
    <w:tmpl w:val="094AA838"/>
    <w:lvl w:ilvl="0">
      <w:start w:val="2"/>
      <w:numFmt w:val="decimal"/>
      <w:lvlText w:val="%1."/>
      <w:lvlJc w:val="left"/>
      <w:pPr>
        <w:tabs>
          <w:tab w:val="num" w:pos="564"/>
        </w:tabs>
        <w:ind w:left="564" w:hanging="564"/>
      </w:pPr>
      <w:rPr>
        <w:rFonts w:cs="Times New Roman" w:hint="default"/>
      </w:rPr>
    </w:lvl>
    <w:lvl w:ilvl="1">
      <w:start w:val="1"/>
      <w:numFmt w:val="decimal"/>
      <w:lvlText w:val="%1.%2."/>
      <w:lvlJc w:val="left"/>
      <w:pPr>
        <w:tabs>
          <w:tab w:val="num" w:pos="564"/>
        </w:tabs>
        <w:ind w:left="564" w:hanging="564"/>
      </w:pPr>
      <w:rPr>
        <w:rFonts w:cs="Times New Roman" w:hint="default"/>
        <w:b/>
        <w:sz w:val="24"/>
        <w:szCs w:val="24"/>
      </w:rPr>
    </w:lvl>
    <w:lvl w:ilvl="2">
      <w:start w:val="1"/>
      <w:numFmt w:val="decimal"/>
      <w:lvlText w:val="%1.%2.%3."/>
      <w:lvlJc w:val="left"/>
      <w:pPr>
        <w:tabs>
          <w:tab w:val="num" w:pos="720"/>
        </w:tabs>
        <w:ind w:left="720" w:hanging="720"/>
      </w:pPr>
      <w:rPr>
        <w:rFonts w:cs="Times New Roman" w:hint="default"/>
        <w:b w:val="0"/>
        <w:i w:val="0"/>
        <w:sz w:val="24"/>
        <w:szCs w:val="24"/>
      </w:rPr>
    </w:lvl>
    <w:lvl w:ilvl="3">
      <w:start w:val="1"/>
      <w:numFmt w:val="decimal"/>
      <w:lvlText w:val="%1.%2.%3.%4."/>
      <w:lvlJc w:val="left"/>
      <w:pPr>
        <w:tabs>
          <w:tab w:val="num" w:pos="1430"/>
        </w:tabs>
        <w:ind w:left="1430" w:hanging="720"/>
      </w:pPr>
      <w:rPr>
        <w:rFonts w:cs="Times New Roman" w:hint="default"/>
        <w:i w:val="0"/>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9" w15:restartNumberingAfterBreak="0">
    <w:nsid w:val="12EE792D"/>
    <w:multiLevelType w:val="multilevel"/>
    <w:tmpl w:val="1B306A98"/>
    <w:lvl w:ilvl="0">
      <w:start w:val="2"/>
      <w:numFmt w:val="decimal"/>
      <w:lvlText w:val="%1."/>
      <w:lvlJc w:val="left"/>
      <w:pPr>
        <w:ind w:left="660" w:hanging="660"/>
      </w:pPr>
      <w:rPr>
        <w:rFonts w:hint="default"/>
      </w:rPr>
    </w:lvl>
    <w:lvl w:ilvl="1">
      <w:start w:val="14"/>
      <w:numFmt w:val="decimal"/>
      <w:lvlText w:val="%1.%2."/>
      <w:lvlJc w:val="left"/>
      <w:pPr>
        <w:ind w:left="1020" w:hanging="660"/>
      </w:pPr>
      <w:rPr>
        <w:rFonts w:hint="default"/>
      </w:rPr>
    </w:lvl>
    <w:lvl w:ilvl="2">
      <w:start w:val="7"/>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13E97708"/>
    <w:multiLevelType w:val="multilevel"/>
    <w:tmpl w:val="5D6EB9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3.%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 w15:restartNumberingAfterBreak="0">
    <w:nsid w:val="14496DF1"/>
    <w:multiLevelType w:val="multilevel"/>
    <w:tmpl w:val="FBD49D9C"/>
    <w:lvl w:ilvl="0">
      <w:start w:val="2"/>
      <w:numFmt w:val="decimal"/>
      <w:lvlText w:val="%1."/>
      <w:lvlJc w:val="left"/>
      <w:pPr>
        <w:tabs>
          <w:tab w:val="num" w:pos="840"/>
        </w:tabs>
        <w:ind w:left="840" w:hanging="840"/>
      </w:pPr>
      <w:rPr>
        <w:rFonts w:cs="Times New Roman" w:hint="default"/>
      </w:rPr>
    </w:lvl>
    <w:lvl w:ilvl="1">
      <w:start w:val="5"/>
      <w:numFmt w:val="decimal"/>
      <w:lvlText w:val="%1.%2."/>
      <w:lvlJc w:val="left"/>
      <w:pPr>
        <w:tabs>
          <w:tab w:val="num" w:pos="840"/>
        </w:tabs>
        <w:ind w:left="840" w:hanging="840"/>
      </w:pPr>
      <w:rPr>
        <w:rFonts w:cs="Times New Roman" w:hint="default"/>
      </w:rPr>
    </w:lvl>
    <w:lvl w:ilvl="2">
      <w:start w:val="2"/>
      <w:numFmt w:val="decimal"/>
      <w:lvlText w:val="%1.%2.%3."/>
      <w:lvlJc w:val="left"/>
      <w:pPr>
        <w:tabs>
          <w:tab w:val="num" w:pos="840"/>
        </w:tabs>
        <w:ind w:left="840" w:hanging="84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lowerLetter"/>
      <w:lvlText w:val="%5)"/>
      <w:lvlJc w:val="left"/>
      <w:pPr>
        <w:tabs>
          <w:tab w:val="num" w:pos="360"/>
        </w:tabs>
        <w:ind w:left="360" w:hanging="360"/>
      </w:pPr>
      <w:rPr>
        <w:rFonts w:cs="Times New Roman"/>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15:restartNumberingAfterBreak="0">
    <w:nsid w:val="15E816F4"/>
    <w:multiLevelType w:val="multilevel"/>
    <w:tmpl w:val="A44A283E"/>
    <w:lvl w:ilvl="0">
      <w:start w:val="2"/>
      <w:numFmt w:val="decimal"/>
      <w:lvlText w:val="%1."/>
      <w:lvlJc w:val="left"/>
      <w:pPr>
        <w:ind w:left="900" w:hanging="900"/>
      </w:pPr>
      <w:rPr>
        <w:rFonts w:hint="default"/>
      </w:rPr>
    </w:lvl>
    <w:lvl w:ilvl="1">
      <w:start w:val="6"/>
      <w:numFmt w:val="decimal"/>
      <w:lvlText w:val="%1.%2."/>
      <w:lvlJc w:val="left"/>
      <w:pPr>
        <w:ind w:left="971" w:hanging="900"/>
      </w:pPr>
      <w:rPr>
        <w:rFonts w:hint="default"/>
      </w:rPr>
    </w:lvl>
    <w:lvl w:ilvl="2">
      <w:start w:val="1"/>
      <w:numFmt w:val="decimal"/>
      <w:lvlText w:val="%1.%2.%3."/>
      <w:lvlJc w:val="left"/>
      <w:pPr>
        <w:ind w:left="1042" w:hanging="900"/>
      </w:pPr>
      <w:rPr>
        <w:rFonts w:hint="default"/>
      </w:rPr>
    </w:lvl>
    <w:lvl w:ilvl="3">
      <w:start w:val="3"/>
      <w:numFmt w:val="decimal"/>
      <w:lvlText w:val="%1.%2.%3.%4."/>
      <w:lvlJc w:val="left"/>
      <w:pPr>
        <w:ind w:left="1113" w:hanging="900"/>
      </w:pPr>
      <w:rPr>
        <w:rFonts w:hint="default"/>
      </w:rPr>
    </w:lvl>
    <w:lvl w:ilvl="4">
      <w:start w:val="1"/>
      <w:numFmt w:val="decimal"/>
      <w:lvlText w:val="%1.%2.%3.%4.%5."/>
      <w:lvlJc w:val="left"/>
      <w:pPr>
        <w:ind w:left="1364" w:hanging="1080"/>
      </w:pPr>
      <w:rPr>
        <w:rFonts w:hint="default"/>
      </w:rPr>
    </w:lvl>
    <w:lvl w:ilvl="5">
      <w:start w:val="1"/>
      <w:numFmt w:val="decimal"/>
      <w:lvlText w:val="%1.%2.%3.%4.%5.%6."/>
      <w:lvlJc w:val="left"/>
      <w:pPr>
        <w:ind w:left="1435" w:hanging="1080"/>
      </w:pPr>
      <w:rPr>
        <w:rFonts w:hint="default"/>
      </w:rPr>
    </w:lvl>
    <w:lvl w:ilvl="6">
      <w:start w:val="1"/>
      <w:numFmt w:val="decimal"/>
      <w:lvlText w:val="%1.%2.%3.%4.%5.%6.%7."/>
      <w:lvlJc w:val="left"/>
      <w:pPr>
        <w:ind w:left="1866" w:hanging="1440"/>
      </w:pPr>
      <w:rPr>
        <w:rFonts w:hint="default"/>
      </w:rPr>
    </w:lvl>
    <w:lvl w:ilvl="7">
      <w:start w:val="1"/>
      <w:numFmt w:val="decimal"/>
      <w:lvlText w:val="%1.%2.%3.%4.%5.%6.%7.%8."/>
      <w:lvlJc w:val="left"/>
      <w:pPr>
        <w:ind w:left="1937" w:hanging="1440"/>
      </w:pPr>
      <w:rPr>
        <w:rFonts w:hint="default"/>
      </w:rPr>
    </w:lvl>
    <w:lvl w:ilvl="8">
      <w:start w:val="1"/>
      <w:numFmt w:val="decimal"/>
      <w:lvlText w:val="%1.%2.%3.%4.%5.%6.%7.%8.%9."/>
      <w:lvlJc w:val="left"/>
      <w:pPr>
        <w:ind w:left="2368" w:hanging="1800"/>
      </w:pPr>
      <w:rPr>
        <w:rFonts w:hint="default"/>
      </w:rPr>
    </w:lvl>
  </w:abstractNum>
  <w:abstractNum w:abstractNumId="13" w15:restartNumberingAfterBreak="0">
    <w:nsid w:val="16765D9F"/>
    <w:multiLevelType w:val="hybridMultilevel"/>
    <w:tmpl w:val="DB3C0ACA"/>
    <w:lvl w:ilvl="0" w:tplc="E954C1EC">
      <w:start w:val="2"/>
      <w:numFmt w:val="decimal"/>
      <w:lvlText w:val="2.9.%1."/>
      <w:lvlJc w:val="left"/>
      <w:pPr>
        <w:ind w:left="69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15:restartNumberingAfterBreak="0">
    <w:nsid w:val="179E4756"/>
    <w:multiLevelType w:val="hybridMultilevel"/>
    <w:tmpl w:val="5E545488"/>
    <w:lvl w:ilvl="0" w:tplc="7618D94A">
      <w:start w:val="1"/>
      <w:numFmt w:val="decimal"/>
      <w:lvlText w:val="%1."/>
      <w:lvlJc w:val="left"/>
      <w:pPr>
        <w:tabs>
          <w:tab w:val="num" w:pos="1320"/>
        </w:tabs>
        <w:ind w:left="1320" w:hanging="360"/>
      </w:pPr>
      <w:rPr>
        <w:rFonts w:hint="default"/>
      </w:rPr>
    </w:lvl>
    <w:lvl w:ilvl="1" w:tplc="74A2C852">
      <w:start w:val="1"/>
      <w:numFmt w:val="bullet"/>
      <w:lvlText w:val=""/>
      <w:lvlJc w:val="left"/>
      <w:pPr>
        <w:tabs>
          <w:tab w:val="num" w:pos="1500"/>
        </w:tabs>
        <w:ind w:left="1500" w:hanging="360"/>
      </w:pPr>
      <w:rPr>
        <w:rFonts w:ascii="Symbol" w:hAnsi="Symbol" w:hint="default"/>
      </w:rPr>
    </w:lvl>
    <w:lvl w:ilvl="2" w:tplc="A83C96D2">
      <w:start w:val="1"/>
      <w:numFmt w:val="decimal"/>
      <w:lvlText w:val="%3."/>
      <w:lvlJc w:val="left"/>
      <w:pPr>
        <w:tabs>
          <w:tab w:val="num" w:pos="2400"/>
        </w:tabs>
        <w:ind w:left="2400" w:hanging="360"/>
      </w:pPr>
      <w:rPr>
        <w:rFonts w:hint="default"/>
      </w:rPr>
    </w:lvl>
    <w:lvl w:ilvl="3" w:tplc="8F761190">
      <w:start w:val="1"/>
      <w:numFmt w:val="bullet"/>
      <w:lvlText w:val=""/>
      <w:lvlJc w:val="left"/>
      <w:pPr>
        <w:tabs>
          <w:tab w:val="num" w:pos="2940"/>
        </w:tabs>
        <w:ind w:left="2940" w:hanging="360"/>
      </w:pPr>
      <w:rPr>
        <w:rFonts w:ascii="Symbol" w:hAnsi="Symbol" w:hint="default"/>
      </w:rPr>
    </w:lvl>
    <w:lvl w:ilvl="4" w:tplc="FEBE7482" w:tentative="1">
      <w:start w:val="1"/>
      <w:numFmt w:val="lowerLetter"/>
      <w:lvlText w:val="%5."/>
      <w:lvlJc w:val="left"/>
      <w:pPr>
        <w:tabs>
          <w:tab w:val="num" w:pos="3660"/>
        </w:tabs>
        <w:ind w:left="3660" w:hanging="360"/>
      </w:pPr>
    </w:lvl>
    <w:lvl w:ilvl="5" w:tplc="065406AE" w:tentative="1">
      <w:start w:val="1"/>
      <w:numFmt w:val="lowerRoman"/>
      <w:lvlText w:val="%6."/>
      <w:lvlJc w:val="right"/>
      <w:pPr>
        <w:tabs>
          <w:tab w:val="num" w:pos="4380"/>
        </w:tabs>
        <w:ind w:left="4380" w:hanging="180"/>
      </w:pPr>
    </w:lvl>
    <w:lvl w:ilvl="6" w:tplc="95E870C0" w:tentative="1">
      <w:start w:val="1"/>
      <w:numFmt w:val="decimal"/>
      <w:lvlText w:val="%7."/>
      <w:lvlJc w:val="left"/>
      <w:pPr>
        <w:tabs>
          <w:tab w:val="num" w:pos="5100"/>
        </w:tabs>
        <w:ind w:left="5100" w:hanging="360"/>
      </w:pPr>
    </w:lvl>
    <w:lvl w:ilvl="7" w:tplc="FB382542" w:tentative="1">
      <w:start w:val="1"/>
      <w:numFmt w:val="lowerLetter"/>
      <w:lvlText w:val="%8."/>
      <w:lvlJc w:val="left"/>
      <w:pPr>
        <w:tabs>
          <w:tab w:val="num" w:pos="5820"/>
        </w:tabs>
        <w:ind w:left="5820" w:hanging="360"/>
      </w:pPr>
    </w:lvl>
    <w:lvl w:ilvl="8" w:tplc="DA8EF6E4" w:tentative="1">
      <w:start w:val="1"/>
      <w:numFmt w:val="lowerRoman"/>
      <w:lvlText w:val="%9."/>
      <w:lvlJc w:val="right"/>
      <w:pPr>
        <w:tabs>
          <w:tab w:val="num" w:pos="6540"/>
        </w:tabs>
        <w:ind w:left="6540" w:hanging="180"/>
      </w:pPr>
    </w:lvl>
  </w:abstractNum>
  <w:abstractNum w:abstractNumId="15" w15:restartNumberingAfterBreak="0">
    <w:nsid w:val="184307D6"/>
    <w:multiLevelType w:val="multilevel"/>
    <w:tmpl w:val="A392B034"/>
    <w:lvl w:ilvl="0">
      <w:start w:val="1"/>
      <w:numFmt w:val="russianLower"/>
      <w:lvlText w:val="%1)"/>
      <w:lvlJc w:val="left"/>
      <w:pPr>
        <w:tabs>
          <w:tab w:val="num" w:pos="432"/>
        </w:tabs>
        <w:ind w:left="432" w:hanging="432"/>
      </w:pPr>
      <w:rPr>
        <w:rFonts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18A777B7"/>
    <w:multiLevelType w:val="hybridMultilevel"/>
    <w:tmpl w:val="375AD808"/>
    <w:lvl w:ilvl="0" w:tplc="EF206586">
      <w:start w:val="1"/>
      <w:numFmt w:val="decimal"/>
      <w:lvlText w:val="2.10.1.%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19312CD0"/>
    <w:multiLevelType w:val="hybridMultilevel"/>
    <w:tmpl w:val="E298957E"/>
    <w:lvl w:ilvl="0" w:tplc="FFFFFFFF">
      <w:start w:val="1"/>
      <w:numFmt w:val="bullet"/>
      <w:lvlText w:val="­"/>
      <w:lvlJc w:val="left"/>
      <w:pPr>
        <w:ind w:left="4330" w:hanging="360"/>
      </w:pPr>
      <w:rPr>
        <w:rFonts w:ascii="Courier New" w:hAnsi="Courier New" w:hint="default"/>
      </w:rPr>
    </w:lvl>
    <w:lvl w:ilvl="1" w:tplc="04190003">
      <w:start w:val="1"/>
      <w:numFmt w:val="bullet"/>
      <w:lvlText w:val="o"/>
      <w:lvlJc w:val="left"/>
      <w:pPr>
        <w:ind w:left="2357" w:hanging="360"/>
      </w:pPr>
      <w:rPr>
        <w:rFonts w:ascii="Courier New" w:hAnsi="Courier New" w:cs="Courier New" w:hint="default"/>
      </w:rPr>
    </w:lvl>
    <w:lvl w:ilvl="2" w:tplc="04190005" w:tentative="1">
      <w:start w:val="1"/>
      <w:numFmt w:val="bullet"/>
      <w:lvlText w:val=""/>
      <w:lvlJc w:val="left"/>
      <w:pPr>
        <w:ind w:left="3077" w:hanging="360"/>
      </w:pPr>
      <w:rPr>
        <w:rFonts w:ascii="Wingdings" w:hAnsi="Wingdings" w:hint="default"/>
      </w:rPr>
    </w:lvl>
    <w:lvl w:ilvl="3" w:tplc="04190001">
      <w:start w:val="1"/>
      <w:numFmt w:val="bullet"/>
      <w:lvlText w:val=""/>
      <w:lvlJc w:val="left"/>
      <w:pPr>
        <w:ind w:left="3797" w:hanging="360"/>
      </w:pPr>
      <w:rPr>
        <w:rFonts w:ascii="Symbol" w:hAnsi="Symbol" w:hint="default"/>
      </w:rPr>
    </w:lvl>
    <w:lvl w:ilvl="4" w:tplc="04190003" w:tentative="1">
      <w:start w:val="1"/>
      <w:numFmt w:val="bullet"/>
      <w:lvlText w:val="o"/>
      <w:lvlJc w:val="left"/>
      <w:pPr>
        <w:ind w:left="4517" w:hanging="360"/>
      </w:pPr>
      <w:rPr>
        <w:rFonts w:ascii="Courier New" w:hAnsi="Courier New" w:cs="Courier New" w:hint="default"/>
      </w:rPr>
    </w:lvl>
    <w:lvl w:ilvl="5" w:tplc="04190005" w:tentative="1">
      <w:start w:val="1"/>
      <w:numFmt w:val="bullet"/>
      <w:lvlText w:val=""/>
      <w:lvlJc w:val="left"/>
      <w:pPr>
        <w:ind w:left="5237" w:hanging="360"/>
      </w:pPr>
      <w:rPr>
        <w:rFonts w:ascii="Wingdings" w:hAnsi="Wingdings" w:hint="default"/>
      </w:rPr>
    </w:lvl>
    <w:lvl w:ilvl="6" w:tplc="04190001" w:tentative="1">
      <w:start w:val="1"/>
      <w:numFmt w:val="bullet"/>
      <w:lvlText w:val=""/>
      <w:lvlJc w:val="left"/>
      <w:pPr>
        <w:ind w:left="5957" w:hanging="360"/>
      </w:pPr>
      <w:rPr>
        <w:rFonts w:ascii="Symbol" w:hAnsi="Symbol" w:hint="default"/>
      </w:rPr>
    </w:lvl>
    <w:lvl w:ilvl="7" w:tplc="04190003" w:tentative="1">
      <w:start w:val="1"/>
      <w:numFmt w:val="bullet"/>
      <w:lvlText w:val="o"/>
      <w:lvlJc w:val="left"/>
      <w:pPr>
        <w:ind w:left="6677" w:hanging="360"/>
      </w:pPr>
      <w:rPr>
        <w:rFonts w:ascii="Courier New" w:hAnsi="Courier New" w:cs="Courier New" w:hint="default"/>
      </w:rPr>
    </w:lvl>
    <w:lvl w:ilvl="8" w:tplc="04190005" w:tentative="1">
      <w:start w:val="1"/>
      <w:numFmt w:val="bullet"/>
      <w:lvlText w:val=""/>
      <w:lvlJc w:val="left"/>
      <w:pPr>
        <w:ind w:left="7397" w:hanging="360"/>
      </w:pPr>
      <w:rPr>
        <w:rFonts w:ascii="Wingdings" w:hAnsi="Wingdings" w:hint="default"/>
      </w:rPr>
    </w:lvl>
  </w:abstractNum>
  <w:abstractNum w:abstractNumId="18" w15:restartNumberingAfterBreak="0">
    <w:nsid w:val="19E923CA"/>
    <w:multiLevelType w:val="hybridMultilevel"/>
    <w:tmpl w:val="4F281910"/>
    <w:lvl w:ilvl="0" w:tplc="33243B16">
      <w:start w:val="1"/>
      <w:numFmt w:val="russianLower"/>
      <w:lvlText w:val="%1)"/>
      <w:lvlJc w:val="left"/>
      <w:pPr>
        <w:ind w:left="1923" w:hanging="360"/>
      </w:pPr>
      <w:rPr>
        <w:rFonts w:hint="default"/>
      </w:rPr>
    </w:lvl>
    <w:lvl w:ilvl="1" w:tplc="04190019" w:tentative="1">
      <w:start w:val="1"/>
      <w:numFmt w:val="lowerLetter"/>
      <w:lvlText w:val="%2."/>
      <w:lvlJc w:val="left"/>
      <w:pPr>
        <w:ind w:left="2643" w:hanging="360"/>
      </w:pPr>
    </w:lvl>
    <w:lvl w:ilvl="2" w:tplc="0419001B" w:tentative="1">
      <w:start w:val="1"/>
      <w:numFmt w:val="lowerRoman"/>
      <w:lvlText w:val="%3."/>
      <w:lvlJc w:val="right"/>
      <w:pPr>
        <w:ind w:left="3363" w:hanging="180"/>
      </w:pPr>
    </w:lvl>
    <w:lvl w:ilvl="3" w:tplc="0419000F" w:tentative="1">
      <w:start w:val="1"/>
      <w:numFmt w:val="decimal"/>
      <w:lvlText w:val="%4."/>
      <w:lvlJc w:val="left"/>
      <w:pPr>
        <w:ind w:left="4083" w:hanging="360"/>
      </w:pPr>
    </w:lvl>
    <w:lvl w:ilvl="4" w:tplc="04190019" w:tentative="1">
      <w:start w:val="1"/>
      <w:numFmt w:val="lowerLetter"/>
      <w:lvlText w:val="%5."/>
      <w:lvlJc w:val="left"/>
      <w:pPr>
        <w:ind w:left="4803" w:hanging="360"/>
      </w:pPr>
    </w:lvl>
    <w:lvl w:ilvl="5" w:tplc="0419001B" w:tentative="1">
      <w:start w:val="1"/>
      <w:numFmt w:val="lowerRoman"/>
      <w:lvlText w:val="%6."/>
      <w:lvlJc w:val="right"/>
      <w:pPr>
        <w:ind w:left="5523" w:hanging="180"/>
      </w:pPr>
    </w:lvl>
    <w:lvl w:ilvl="6" w:tplc="0419000F" w:tentative="1">
      <w:start w:val="1"/>
      <w:numFmt w:val="decimal"/>
      <w:lvlText w:val="%7."/>
      <w:lvlJc w:val="left"/>
      <w:pPr>
        <w:ind w:left="6243" w:hanging="360"/>
      </w:pPr>
    </w:lvl>
    <w:lvl w:ilvl="7" w:tplc="04190019" w:tentative="1">
      <w:start w:val="1"/>
      <w:numFmt w:val="lowerLetter"/>
      <w:lvlText w:val="%8."/>
      <w:lvlJc w:val="left"/>
      <w:pPr>
        <w:ind w:left="6963" w:hanging="360"/>
      </w:pPr>
    </w:lvl>
    <w:lvl w:ilvl="8" w:tplc="0419001B" w:tentative="1">
      <w:start w:val="1"/>
      <w:numFmt w:val="lowerRoman"/>
      <w:lvlText w:val="%9."/>
      <w:lvlJc w:val="right"/>
      <w:pPr>
        <w:ind w:left="7683" w:hanging="180"/>
      </w:pPr>
    </w:lvl>
  </w:abstractNum>
  <w:abstractNum w:abstractNumId="19" w15:restartNumberingAfterBreak="0">
    <w:nsid w:val="1A235B0C"/>
    <w:multiLevelType w:val="multilevel"/>
    <w:tmpl w:val="B164015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2.%3."/>
      <w:lvlJc w:val="left"/>
      <w:pPr>
        <w:ind w:left="720" w:hanging="720"/>
      </w:pPr>
      <w:rPr>
        <w:rFonts w:ascii="Times New Roman" w:hAnsi="Times New Roman" w:cs="Times New Roman" w:hint="default"/>
        <w:b w:val="0"/>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1B792E6D"/>
    <w:multiLevelType w:val="multilevel"/>
    <w:tmpl w:val="9E1AC2A2"/>
    <w:lvl w:ilvl="0">
      <w:start w:val="2"/>
      <w:numFmt w:val="decimal"/>
      <w:lvlText w:val="%1."/>
      <w:lvlJc w:val="left"/>
      <w:pPr>
        <w:ind w:left="960" w:hanging="960"/>
      </w:pPr>
      <w:rPr>
        <w:rFonts w:hint="default"/>
      </w:rPr>
    </w:lvl>
    <w:lvl w:ilvl="1">
      <w:start w:val="19"/>
      <w:numFmt w:val="decimal"/>
      <w:lvlText w:val="%1.%2."/>
      <w:lvlJc w:val="left"/>
      <w:pPr>
        <w:ind w:left="1149" w:hanging="960"/>
      </w:pPr>
      <w:rPr>
        <w:rFonts w:hint="default"/>
      </w:rPr>
    </w:lvl>
    <w:lvl w:ilvl="2">
      <w:start w:val="1"/>
      <w:numFmt w:val="decimal"/>
      <w:lvlText w:val="2.15.%3."/>
      <w:lvlJc w:val="left"/>
      <w:pPr>
        <w:ind w:left="1338" w:hanging="960"/>
      </w:pPr>
      <w:rPr>
        <w:rFonts w:hint="default"/>
      </w:rPr>
    </w:lvl>
    <w:lvl w:ilvl="3">
      <w:start w:val="15"/>
      <w:numFmt w:val="decimal"/>
      <w:lvlText w:val="%1.%2.%3.%4."/>
      <w:lvlJc w:val="left"/>
      <w:pPr>
        <w:ind w:left="1527" w:hanging="960"/>
      </w:pPr>
      <w:rPr>
        <w:rFonts w:hint="default"/>
      </w:rPr>
    </w:lvl>
    <w:lvl w:ilvl="4">
      <w:start w:val="1"/>
      <w:numFmt w:val="decimal"/>
      <w:lvlText w:val="%1.%2.%3.%4.%5."/>
      <w:lvlJc w:val="left"/>
      <w:pPr>
        <w:ind w:left="1836" w:hanging="1080"/>
      </w:pPr>
      <w:rPr>
        <w:rFonts w:hint="default"/>
      </w:rPr>
    </w:lvl>
    <w:lvl w:ilvl="5">
      <w:start w:val="1"/>
      <w:numFmt w:val="decimal"/>
      <w:lvlText w:val="%1.%2.%3.%4.%5.%6."/>
      <w:lvlJc w:val="left"/>
      <w:pPr>
        <w:ind w:left="2025" w:hanging="1080"/>
      </w:pPr>
      <w:rPr>
        <w:rFonts w:hint="default"/>
      </w:rPr>
    </w:lvl>
    <w:lvl w:ilvl="6">
      <w:start w:val="1"/>
      <w:numFmt w:val="decimal"/>
      <w:lvlText w:val="%1.%2.%3.%4.%5.%6.%7."/>
      <w:lvlJc w:val="left"/>
      <w:pPr>
        <w:ind w:left="2574" w:hanging="1440"/>
      </w:pPr>
      <w:rPr>
        <w:rFonts w:hint="default"/>
      </w:rPr>
    </w:lvl>
    <w:lvl w:ilvl="7">
      <w:start w:val="1"/>
      <w:numFmt w:val="decimal"/>
      <w:lvlText w:val="%1.%2.%3.%4.%5.%6.%7.%8."/>
      <w:lvlJc w:val="left"/>
      <w:pPr>
        <w:ind w:left="2763" w:hanging="1440"/>
      </w:pPr>
      <w:rPr>
        <w:rFonts w:hint="default"/>
      </w:rPr>
    </w:lvl>
    <w:lvl w:ilvl="8">
      <w:start w:val="1"/>
      <w:numFmt w:val="decimal"/>
      <w:lvlText w:val="%1.%2.%3.%4.%5.%6.%7.%8.%9."/>
      <w:lvlJc w:val="left"/>
      <w:pPr>
        <w:ind w:left="3312" w:hanging="1800"/>
      </w:pPr>
      <w:rPr>
        <w:rFonts w:hint="default"/>
      </w:rPr>
    </w:lvl>
  </w:abstractNum>
  <w:abstractNum w:abstractNumId="21" w15:restartNumberingAfterBreak="0">
    <w:nsid w:val="1D063818"/>
    <w:multiLevelType w:val="multilevel"/>
    <w:tmpl w:val="68C839D2"/>
    <w:lvl w:ilvl="0">
      <w:start w:val="2"/>
      <w:numFmt w:val="decimal"/>
      <w:lvlText w:val="%1."/>
      <w:lvlJc w:val="left"/>
      <w:pPr>
        <w:ind w:left="720" w:hanging="720"/>
      </w:pPr>
      <w:rPr>
        <w:rFonts w:hint="default"/>
      </w:rPr>
    </w:lvl>
    <w:lvl w:ilvl="1">
      <w:start w:val="6"/>
      <w:numFmt w:val="decimal"/>
      <w:lvlText w:val="%1.%2."/>
      <w:lvlJc w:val="left"/>
      <w:pPr>
        <w:ind w:left="960" w:hanging="720"/>
      </w:pPr>
      <w:rPr>
        <w:rFonts w:hint="default"/>
      </w:rPr>
    </w:lvl>
    <w:lvl w:ilvl="2">
      <w:start w:val="1"/>
      <w:numFmt w:val="decimal"/>
      <w:lvlText w:val="%1.%2.%3."/>
      <w:lvlJc w:val="left"/>
      <w:pPr>
        <w:ind w:left="1200" w:hanging="720"/>
      </w:pPr>
      <w:rPr>
        <w:rFonts w:hint="default"/>
      </w:rPr>
    </w:lvl>
    <w:lvl w:ilvl="3">
      <w:start w:val="1"/>
      <w:numFmt w:val="decimal"/>
      <w:lvlText w:val="%1.%2.%3.%4."/>
      <w:lvlJc w:val="left"/>
      <w:pPr>
        <w:ind w:left="1440" w:hanging="72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880" w:hanging="144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720" w:hanging="1800"/>
      </w:pPr>
      <w:rPr>
        <w:rFonts w:hint="default"/>
      </w:rPr>
    </w:lvl>
  </w:abstractNum>
  <w:abstractNum w:abstractNumId="22" w15:restartNumberingAfterBreak="0">
    <w:nsid w:val="1E0967C9"/>
    <w:multiLevelType w:val="multilevel"/>
    <w:tmpl w:val="6BF2AC06"/>
    <w:lvl w:ilvl="0">
      <w:start w:val="1"/>
      <w:numFmt w:val="decimal"/>
      <w:pStyle w:val="a"/>
      <w:lvlText w:val="%1."/>
      <w:lvlJc w:val="left"/>
      <w:pPr>
        <w:tabs>
          <w:tab w:val="num" w:pos="567"/>
        </w:tabs>
        <w:ind w:left="567" w:hanging="567"/>
      </w:pPr>
    </w:lvl>
    <w:lvl w:ilvl="1">
      <w:start w:val="1"/>
      <w:numFmt w:val="decimal"/>
      <w:pStyle w:val="a0"/>
      <w:lvlText w:val="%1.%2"/>
      <w:lvlJc w:val="left"/>
      <w:pPr>
        <w:tabs>
          <w:tab w:val="num" w:pos="567"/>
        </w:tabs>
        <w:ind w:left="567" w:hanging="567"/>
      </w:pPr>
    </w:lvl>
    <w:lvl w:ilvl="2">
      <w:start w:val="1"/>
      <w:numFmt w:val="none"/>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23" w15:restartNumberingAfterBreak="0">
    <w:nsid w:val="1E7E04D5"/>
    <w:multiLevelType w:val="singleLevel"/>
    <w:tmpl w:val="D34A6FD8"/>
    <w:lvl w:ilvl="0">
      <w:start w:val="1"/>
      <w:numFmt w:val="decimal"/>
      <w:pStyle w:val="3"/>
      <w:lvlText w:val="%1."/>
      <w:lvlJc w:val="left"/>
      <w:pPr>
        <w:tabs>
          <w:tab w:val="num" w:pos="360"/>
        </w:tabs>
        <w:ind w:left="360" w:hanging="360"/>
      </w:pPr>
    </w:lvl>
  </w:abstractNum>
  <w:abstractNum w:abstractNumId="24" w15:restartNumberingAfterBreak="0">
    <w:nsid w:val="1ED03BCD"/>
    <w:multiLevelType w:val="multilevel"/>
    <w:tmpl w:val="BB844D00"/>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2"/>
      <w:numFmt w:val="decimal"/>
      <w:lvlText w:val="2.11.1.%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5" w15:restartNumberingAfterBreak="0">
    <w:nsid w:val="202E3437"/>
    <w:multiLevelType w:val="multilevel"/>
    <w:tmpl w:val="AFFCD806"/>
    <w:lvl w:ilvl="0">
      <w:start w:val="1"/>
      <w:numFmt w:val="decimal"/>
      <w:pStyle w:val="a1"/>
      <w:lvlText w:val="%1."/>
      <w:lvlJc w:val="left"/>
      <w:pPr>
        <w:tabs>
          <w:tab w:val="num" w:pos="420"/>
        </w:tabs>
        <w:ind w:left="420" w:hanging="420"/>
      </w:pPr>
    </w:lvl>
    <w:lvl w:ilvl="1">
      <w:start w:val="1"/>
      <w:numFmt w:val="decimal"/>
      <w:pStyle w:val="1"/>
      <w:lvlText w:val="%1.%2."/>
      <w:lvlJc w:val="left"/>
      <w:pPr>
        <w:tabs>
          <w:tab w:val="num" w:pos="1271"/>
        </w:tabs>
        <w:ind w:left="1271" w:hanging="420"/>
      </w:pPr>
    </w:lvl>
    <w:lvl w:ilvl="2">
      <w:start w:val="1"/>
      <w:numFmt w:val="decimal"/>
      <w:pStyle w:val="11"/>
      <w:lvlText w:val="%1.%2.%3."/>
      <w:lvlJc w:val="left"/>
      <w:pPr>
        <w:tabs>
          <w:tab w:val="num" w:pos="720"/>
        </w:tabs>
        <w:ind w:left="720" w:hanging="720"/>
      </w:pPr>
    </w:lvl>
    <w:lvl w:ilvl="3">
      <w:start w:val="1"/>
      <w:numFmt w:val="decimal"/>
      <w:pStyle w:val="111"/>
      <w:lvlText w:val="%1.%2.%3.%4."/>
      <w:lvlJc w:val="left"/>
      <w:pPr>
        <w:tabs>
          <w:tab w:val="num" w:pos="720"/>
        </w:tabs>
        <w:ind w:left="720" w:hanging="720"/>
      </w:pPr>
    </w:lvl>
    <w:lvl w:ilvl="4">
      <w:start w:val="1"/>
      <w:numFmt w:val="decimal"/>
      <w:pStyle w:val="1111"/>
      <w:lvlText w:val="%1.%2.%3.%4.%5."/>
      <w:lvlJc w:val="left"/>
      <w:pPr>
        <w:tabs>
          <w:tab w:val="num" w:pos="1080"/>
        </w:tabs>
        <w:ind w:left="1080" w:hanging="1080"/>
      </w:pPr>
    </w:lvl>
    <w:lvl w:ilvl="5">
      <w:start w:val="1"/>
      <w:numFmt w:val="decimal"/>
      <w:pStyle w:val="11111"/>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15:restartNumberingAfterBreak="0">
    <w:nsid w:val="237628A1"/>
    <w:multiLevelType w:val="hybridMultilevel"/>
    <w:tmpl w:val="4BF4511E"/>
    <w:lvl w:ilvl="0" w:tplc="7F6CECA0">
      <w:start w:val="1"/>
      <w:numFmt w:val="lowerLetter"/>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start w:val="1"/>
      <w:numFmt w:val="decimal"/>
      <w:lvlText w:val="%4."/>
      <w:lvlJc w:val="left"/>
      <w:pPr>
        <w:ind w:left="2804" w:hanging="360"/>
      </w:pPr>
    </w:lvl>
    <w:lvl w:ilvl="4" w:tplc="04190019">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7" w15:restartNumberingAfterBreak="0">
    <w:nsid w:val="2482371A"/>
    <w:multiLevelType w:val="multilevel"/>
    <w:tmpl w:val="F7C86500"/>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2.20.%3."/>
      <w:lvlJc w:val="left"/>
      <w:pPr>
        <w:ind w:left="720" w:hanging="720"/>
      </w:pPr>
      <w:rPr>
        <w:rFonts w:hint="default"/>
        <w:b w:val="0"/>
      </w:rPr>
    </w:lvl>
    <w:lvl w:ilvl="3">
      <w:start w:val="1"/>
      <w:numFmt w:val="decimal"/>
      <w:lvlText w:val="2.20.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8" w15:restartNumberingAfterBreak="0">
    <w:nsid w:val="29112A81"/>
    <w:multiLevelType w:val="multilevel"/>
    <w:tmpl w:val="1554A432"/>
    <w:lvl w:ilvl="0">
      <w:start w:val="2"/>
      <w:numFmt w:val="decimal"/>
      <w:lvlText w:val="%1."/>
      <w:lvlJc w:val="left"/>
      <w:pPr>
        <w:ind w:left="600" w:hanging="600"/>
      </w:pPr>
      <w:rPr>
        <w:rFonts w:hint="default"/>
        <w:b/>
      </w:rPr>
    </w:lvl>
    <w:lvl w:ilvl="1">
      <w:start w:val="18"/>
      <w:numFmt w:val="decimal"/>
      <w:lvlText w:val="%1.%2."/>
      <w:lvlJc w:val="left"/>
      <w:pPr>
        <w:ind w:left="720" w:hanging="72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1080" w:hanging="108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440" w:hanging="1440"/>
      </w:pPr>
      <w:rPr>
        <w:rFonts w:hint="default"/>
        <w:b/>
      </w:rPr>
    </w:lvl>
    <w:lvl w:ilvl="6">
      <w:start w:val="1"/>
      <w:numFmt w:val="decimal"/>
      <w:lvlText w:val="%1.%2.%3.%4.%5.%6.%7."/>
      <w:lvlJc w:val="left"/>
      <w:pPr>
        <w:ind w:left="1800" w:hanging="1800"/>
      </w:pPr>
      <w:rPr>
        <w:rFonts w:hint="default"/>
        <w:b/>
      </w:rPr>
    </w:lvl>
    <w:lvl w:ilvl="7">
      <w:start w:val="1"/>
      <w:numFmt w:val="decimal"/>
      <w:lvlText w:val="%1.%2.%3.%4.%5.%6.%7.%8."/>
      <w:lvlJc w:val="left"/>
      <w:pPr>
        <w:ind w:left="1800" w:hanging="1800"/>
      </w:pPr>
      <w:rPr>
        <w:rFonts w:hint="default"/>
        <w:b/>
      </w:rPr>
    </w:lvl>
    <w:lvl w:ilvl="8">
      <w:start w:val="1"/>
      <w:numFmt w:val="decimal"/>
      <w:lvlText w:val="%1.%2.%3.%4.%5.%6.%7.%8.%9."/>
      <w:lvlJc w:val="left"/>
      <w:pPr>
        <w:ind w:left="2160" w:hanging="2160"/>
      </w:pPr>
      <w:rPr>
        <w:rFonts w:hint="default"/>
        <w:b/>
      </w:rPr>
    </w:lvl>
  </w:abstractNum>
  <w:abstractNum w:abstractNumId="29" w15:restartNumberingAfterBreak="0">
    <w:nsid w:val="2AEF5848"/>
    <w:multiLevelType w:val="multilevel"/>
    <w:tmpl w:val="FF3E7C90"/>
    <w:lvl w:ilvl="0">
      <w:start w:val="7"/>
      <w:numFmt w:val="decimal"/>
      <w:lvlText w:val="%1."/>
      <w:lvlJc w:val="left"/>
      <w:pPr>
        <w:ind w:left="450" w:hanging="450"/>
      </w:pPr>
    </w:lvl>
    <w:lvl w:ilvl="1">
      <w:start w:val="1"/>
      <w:numFmt w:val="decimal"/>
      <w:lvlText w:val="%1.%2."/>
      <w:lvlJc w:val="left"/>
      <w:pPr>
        <w:ind w:left="1020" w:hanging="720"/>
      </w:pPr>
    </w:lvl>
    <w:lvl w:ilvl="2">
      <w:start w:val="1"/>
      <w:numFmt w:val="decimal"/>
      <w:lvlText w:val="%1.%2.%3."/>
      <w:lvlJc w:val="left"/>
      <w:pPr>
        <w:ind w:left="1320" w:hanging="720"/>
      </w:pPr>
    </w:lvl>
    <w:lvl w:ilvl="3">
      <w:start w:val="1"/>
      <w:numFmt w:val="decimal"/>
      <w:lvlText w:val="%1.%2.%3.%4."/>
      <w:lvlJc w:val="left"/>
      <w:pPr>
        <w:ind w:left="1980" w:hanging="1080"/>
      </w:pPr>
    </w:lvl>
    <w:lvl w:ilvl="4">
      <w:start w:val="1"/>
      <w:numFmt w:val="russianLower"/>
      <w:lvlText w:val="%5)"/>
      <w:lvlJc w:val="left"/>
      <w:pPr>
        <w:ind w:left="2280" w:hanging="1080"/>
      </w:pPr>
      <w:rPr>
        <w:rFonts w:cs="Times New Roman"/>
      </w:rPr>
    </w:lvl>
    <w:lvl w:ilvl="5">
      <w:start w:val="1"/>
      <w:numFmt w:val="decimal"/>
      <w:lvlText w:val="%1.%2.%3.%4.%5.%6."/>
      <w:lvlJc w:val="left"/>
      <w:pPr>
        <w:ind w:left="2940" w:hanging="1440"/>
      </w:pPr>
    </w:lvl>
    <w:lvl w:ilvl="6">
      <w:start w:val="1"/>
      <w:numFmt w:val="decimal"/>
      <w:lvlText w:val="%1.%2.%3.%4.%5.%6.%7."/>
      <w:lvlJc w:val="left"/>
      <w:pPr>
        <w:ind w:left="3600" w:hanging="1800"/>
      </w:pPr>
    </w:lvl>
    <w:lvl w:ilvl="7">
      <w:start w:val="1"/>
      <w:numFmt w:val="decimal"/>
      <w:lvlText w:val="%1.%2.%3.%4.%5.%6.%7.%8."/>
      <w:lvlJc w:val="left"/>
      <w:pPr>
        <w:ind w:left="3900" w:hanging="1800"/>
      </w:pPr>
    </w:lvl>
    <w:lvl w:ilvl="8">
      <w:start w:val="1"/>
      <w:numFmt w:val="decimal"/>
      <w:lvlText w:val="%1.%2.%3.%4.%5.%6.%7.%8.%9."/>
      <w:lvlJc w:val="left"/>
      <w:pPr>
        <w:ind w:left="4560" w:hanging="2160"/>
      </w:pPr>
    </w:lvl>
  </w:abstractNum>
  <w:abstractNum w:abstractNumId="30" w15:restartNumberingAfterBreak="0">
    <w:nsid w:val="30F60A96"/>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351A6B13"/>
    <w:multiLevelType w:val="hybridMultilevel"/>
    <w:tmpl w:val="BEA42172"/>
    <w:lvl w:ilvl="0" w:tplc="2182CEA8">
      <w:start w:val="1"/>
      <w:numFmt w:val="decimal"/>
      <w:lvlText w:val="2.10.%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2" w15:restartNumberingAfterBreak="0">
    <w:nsid w:val="38FA0448"/>
    <w:multiLevelType w:val="hybridMultilevel"/>
    <w:tmpl w:val="D172ABFC"/>
    <w:lvl w:ilvl="0" w:tplc="04190001">
      <w:start w:val="1"/>
      <w:numFmt w:val="bullet"/>
      <w:lvlText w:val=""/>
      <w:lvlJc w:val="left"/>
      <w:pPr>
        <w:ind w:left="720" w:hanging="360"/>
      </w:pPr>
      <w:rPr>
        <w:rFonts w:ascii="Symbol" w:hAnsi="Symbol"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15:restartNumberingAfterBreak="0">
    <w:nsid w:val="39CE5B0F"/>
    <w:multiLevelType w:val="multilevel"/>
    <w:tmpl w:val="43847E80"/>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4" w15:restartNumberingAfterBreak="0">
    <w:nsid w:val="3C293E68"/>
    <w:multiLevelType w:val="multilevel"/>
    <w:tmpl w:val="93D2687E"/>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1"/>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35" w15:restartNumberingAfterBreak="0">
    <w:nsid w:val="3C2A4977"/>
    <w:multiLevelType w:val="hybridMultilevel"/>
    <w:tmpl w:val="61487FC4"/>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6" w15:restartNumberingAfterBreak="0">
    <w:nsid w:val="3C850D0E"/>
    <w:multiLevelType w:val="hybridMultilevel"/>
    <w:tmpl w:val="2DCA0034"/>
    <w:lvl w:ilvl="0" w:tplc="913C3046">
      <w:start w:val="1"/>
      <w:numFmt w:val="decimal"/>
      <w:lvlText w:val="2.11.3.%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15:restartNumberingAfterBreak="0">
    <w:nsid w:val="3DE775A4"/>
    <w:multiLevelType w:val="multilevel"/>
    <w:tmpl w:val="04190019"/>
    <w:styleLink w:val="5"/>
    <w:lvl w:ilvl="0">
      <w:start w:val="1"/>
      <w:numFmt w:val="bullet"/>
      <w:lvlText w:val="­"/>
      <w:lvlJc w:val="left"/>
      <w:pPr>
        <w:tabs>
          <w:tab w:val="num" w:pos="1400"/>
        </w:tabs>
        <w:ind w:left="1400" w:hanging="360"/>
      </w:pPr>
      <w:rPr>
        <w:rFonts w:ascii="Arial (WT)" w:hAnsi="Arial (WT)"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38" w15:restartNumberingAfterBreak="0">
    <w:nsid w:val="444F5B62"/>
    <w:multiLevelType w:val="hybridMultilevel"/>
    <w:tmpl w:val="FDAC3428"/>
    <w:lvl w:ilvl="0" w:tplc="6C0EB8A0">
      <w:start w:val="1"/>
      <w:numFmt w:val="bullet"/>
      <w:lvlText w:val="-"/>
      <w:lvlJc w:val="left"/>
      <w:pPr>
        <w:tabs>
          <w:tab w:val="num" w:pos="1352"/>
        </w:tabs>
        <w:ind w:left="1352" w:hanging="453"/>
      </w:pPr>
      <w:rPr>
        <w:rFonts w:ascii="Times New Roman" w:hAnsi="Times New Roman" w:cs="Times New Roman" w:hint="default"/>
      </w:rPr>
    </w:lvl>
    <w:lvl w:ilvl="1" w:tplc="04190019" w:tentative="1">
      <w:start w:val="1"/>
      <w:numFmt w:val="bullet"/>
      <w:lvlText w:val="o"/>
      <w:lvlJc w:val="left"/>
      <w:pPr>
        <w:tabs>
          <w:tab w:val="num" w:pos="1800"/>
        </w:tabs>
        <w:ind w:left="1800" w:hanging="360"/>
      </w:pPr>
      <w:rPr>
        <w:rFonts w:ascii="Courier New" w:hAnsi="Courier New" w:hint="default"/>
      </w:rPr>
    </w:lvl>
    <w:lvl w:ilvl="2" w:tplc="0419001B" w:tentative="1">
      <w:start w:val="1"/>
      <w:numFmt w:val="bullet"/>
      <w:lvlText w:val=""/>
      <w:lvlJc w:val="left"/>
      <w:pPr>
        <w:tabs>
          <w:tab w:val="num" w:pos="2520"/>
        </w:tabs>
        <w:ind w:left="2520" w:hanging="360"/>
      </w:pPr>
      <w:rPr>
        <w:rFonts w:ascii="Wingdings" w:hAnsi="Wingdings" w:hint="default"/>
      </w:rPr>
    </w:lvl>
    <w:lvl w:ilvl="3" w:tplc="0419000F" w:tentative="1">
      <w:start w:val="1"/>
      <w:numFmt w:val="bullet"/>
      <w:lvlText w:val=""/>
      <w:lvlJc w:val="left"/>
      <w:pPr>
        <w:tabs>
          <w:tab w:val="num" w:pos="3240"/>
        </w:tabs>
        <w:ind w:left="3240" w:hanging="360"/>
      </w:pPr>
      <w:rPr>
        <w:rFonts w:ascii="Symbol" w:hAnsi="Symbol" w:hint="default"/>
      </w:rPr>
    </w:lvl>
    <w:lvl w:ilvl="4" w:tplc="04190019" w:tentative="1">
      <w:start w:val="1"/>
      <w:numFmt w:val="bullet"/>
      <w:lvlText w:val="o"/>
      <w:lvlJc w:val="left"/>
      <w:pPr>
        <w:tabs>
          <w:tab w:val="num" w:pos="3960"/>
        </w:tabs>
        <w:ind w:left="3960" w:hanging="360"/>
      </w:pPr>
      <w:rPr>
        <w:rFonts w:ascii="Courier New" w:hAnsi="Courier New" w:hint="default"/>
      </w:rPr>
    </w:lvl>
    <w:lvl w:ilvl="5" w:tplc="0419001B" w:tentative="1">
      <w:start w:val="1"/>
      <w:numFmt w:val="bullet"/>
      <w:lvlText w:val=""/>
      <w:lvlJc w:val="left"/>
      <w:pPr>
        <w:tabs>
          <w:tab w:val="num" w:pos="4680"/>
        </w:tabs>
        <w:ind w:left="4680" w:hanging="360"/>
      </w:pPr>
      <w:rPr>
        <w:rFonts w:ascii="Wingdings" w:hAnsi="Wingdings" w:hint="default"/>
      </w:rPr>
    </w:lvl>
    <w:lvl w:ilvl="6" w:tplc="0419000F" w:tentative="1">
      <w:start w:val="1"/>
      <w:numFmt w:val="bullet"/>
      <w:lvlText w:val=""/>
      <w:lvlJc w:val="left"/>
      <w:pPr>
        <w:tabs>
          <w:tab w:val="num" w:pos="5400"/>
        </w:tabs>
        <w:ind w:left="5400" w:hanging="360"/>
      </w:pPr>
      <w:rPr>
        <w:rFonts w:ascii="Symbol" w:hAnsi="Symbol" w:hint="default"/>
      </w:rPr>
    </w:lvl>
    <w:lvl w:ilvl="7" w:tplc="04190019" w:tentative="1">
      <w:start w:val="1"/>
      <w:numFmt w:val="bullet"/>
      <w:lvlText w:val="o"/>
      <w:lvlJc w:val="left"/>
      <w:pPr>
        <w:tabs>
          <w:tab w:val="num" w:pos="6120"/>
        </w:tabs>
        <w:ind w:left="6120" w:hanging="360"/>
      </w:pPr>
      <w:rPr>
        <w:rFonts w:ascii="Courier New" w:hAnsi="Courier New" w:hint="default"/>
      </w:rPr>
    </w:lvl>
    <w:lvl w:ilvl="8" w:tplc="0419001B" w:tentative="1">
      <w:start w:val="1"/>
      <w:numFmt w:val="bullet"/>
      <w:lvlText w:val=""/>
      <w:lvlJc w:val="left"/>
      <w:pPr>
        <w:tabs>
          <w:tab w:val="num" w:pos="6840"/>
        </w:tabs>
        <w:ind w:left="6840" w:hanging="360"/>
      </w:pPr>
      <w:rPr>
        <w:rFonts w:ascii="Wingdings" w:hAnsi="Wingdings" w:hint="default"/>
      </w:rPr>
    </w:lvl>
  </w:abstractNum>
  <w:abstractNum w:abstractNumId="39" w15:restartNumberingAfterBreak="0">
    <w:nsid w:val="44610316"/>
    <w:multiLevelType w:val="hybridMultilevel"/>
    <w:tmpl w:val="330EFDB8"/>
    <w:lvl w:ilvl="0" w:tplc="38B856F4">
      <w:start w:val="1"/>
      <w:numFmt w:val="decimal"/>
      <w:lvlText w:val="%1)"/>
      <w:lvlJc w:val="left"/>
      <w:pPr>
        <w:ind w:left="502"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40" w15:restartNumberingAfterBreak="0">
    <w:nsid w:val="45213C21"/>
    <w:multiLevelType w:val="multilevel"/>
    <w:tmpl w:val="59A43C08"/>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4.%3."/>
      <w:lvlJc w:val="left"/>
      <w:pPr>
        <w:ind w:left="1288" w:hanging="720"/>
      </w:pPr>
      <w:rPr>
        <w:rFonts w:hint="default"/>
        <w:b w:val="0"/>
        <w:color w:val="auto"/>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1" w15:restartNumberingAfterBreak="0">
    <w:nsid w:val="478A395C"/>
    <w:multiLevelType w:val="multilevel"/>
    <w:tmpl w:val="FA32DB66"/>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134"/>
        </w:tabs>
        <w:ind w:left="1134" w:hanging="1134"/>
      </w:pPr>
      <w:rPr>
        <w:rFonts w:hint="default"/>
        <w:b/>
        <w:i w:val="0"/>
        <w:sz w:val="28"/>
        <w:szCs w:val="28"/>
      </w:rPr>
    </w:lvl>
    <w:lvl w:ilvl="2">
      <w:start w:val="1"/>
      <w:numFmt w:val="decimal"/>
      <w:lvlText w:val="%1.%2.%3"/>
      <w:lvlJc w:val="left"/>
      <w:pPr>
        <w:tabs>
          <w:tab w:val="num" w:pos="1134"/>
        </w:tabs>
        <w:ind w:left="1134" w:hanging="1134"/>
      </w:pPr>
      <w:rPr>
        <w:rFonts w:hint="default"/>
        <w:b w:val="0"/>
        <w:i w:val="0"/>
        <w:sz w:val="26"/>
        <w:szCs w:val="26"/>
      </w:rPr>
    </w:lvl>
    <w:lvl w:ilvl="3">
      <w:start w:val="1"/>
      <w:numFmt w:val="decimal"/>
      <w:lvlText w:val="%4."/>
      <w:lvlJc w:val="left"/>
      <w:pPr>
        <w:tabs>
          <w:tab w:val="num" w:pos="1134"/>
        </w:tabs>
        <w:ind w:left="1134" w:hanging="1134"/>
      </w:pPr>
      <w:rPr>
        <w:rFonts w:ascii="Times New Roman" w:eastAsia="Times New Roman" w:hAnsi="Times New Roman" w:cs="Times New Roman"/>
        <w:b w:val="0"/>
        <w:i w:val="0"/>
        <w:sz w:val="20"/>
        <w:szCs w:val="20"/>
      </w:rPr>
    </w:lvl>
    <w:lvl w:ilvl="4">
      <w:start w:val="1"/>
      <w:numFmt w:val="russianLower"/>
      <w:lvlText w:val="%5)"/>
      <w:lvlJc w:val="left"/>
      <w:pPr>
        <w:tabs>
          <w:tab w:val="num" w:pos="5104"/>
        </w:tabs>
        <w:ind w:left="5104" w:hanging="567"/>
      </w:pPr>
      <w:rPr>
        <w:rFonts w:hint="default"/>
        <w:b w:val="0"/>
        <w:i w:val="0"/>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42" w15:restartNumberingAfterBreak="0">
    <w:nsid w:val="494D5F75"/>
    <w:multiLevelType w:val="multilevel"/>
    <w:tmpl w:val="919C7816"/>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2"/>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3" w15:restartNumberingAfterBreak="0">
    <w:nsid w:val="4C5E7160"/>
    <w:multiLevelType w:val="multilevel"/>
    <w:tmpl w:val="A36AAE06"/>
    <w:lvl w:ilvl="0">
      <w:start w:val="1"/>
      <w:numFmt w:val="decimal"/>
      <w:lvlText w:val="%1."/>
      <w:lvlJc w:val="left"/>
      <w:pPr>
        <w:tabs>
          <w:tab w:val="num" w:pos="0"/>
        </w:tabs>
      </w:pPr>
      <w:rPr>
        <w:rFonts w:hint="default"/>
        <w:b/>
        <w:bCs/>
        <w:i w:val="0"/>
        <w:iCs w:val="0"/>
        <w:caps w:val="0"/>
        <w:smallCaps w:val="0"/>
        <w:strike w:val="0"/>
        <w:dstrike w:val="0"/>
        <w:vanish w:val="0"/>
        <w:color w:val="000000"/>
        <w:spacing w:val="0"/>
        <w:kern w:val="0"/>
        <w:position w:val="0"/>
        <w:u w:val="none"/>
        <w:vertAlign w:val="baseline"/>
      </w:rPr>
    </w:lvl>
    <w:lvl w:ilvl="1">
      <w:start w:val="1"/>
      <w:numFmt w:val="decimal"/>
      <w:lvlText w:val="%1.%2"/>
      <w:lvlJc w:val="left"/>
      <w:pPr>
        <w:tabs>
          <w:tab w:val="num" w:pos="1277"/>
        </w:tabs>
        <w:ind w:left="1277" w:hanging="851"/>
      </w:pPr>
      <w:rPr>
        <w:rFonts w:hint="default"/>
        <w:caps w:val="0"/>
        <w:strike w:val="0"/>
        <w:dstrike w:val="0"/>
        <w:vanish w:val="0"/>
        <w:color w:val="auto"/>
        <w:spacing w:val="0"/>
        <w:w w:val="100"/>
        <w:kern w:val="0"/>
        <w:position w:val="0"/>
        <w:u w:val="none"/>
        <w:vertAlign w:val="baseline"/>
      </w:rPr>
    </w:lvl>
    <w:lvl w:ilvl="2">
      <w:start w:val="1"/>
      <w:numFmt w:val="decimal"/>
      <w:pStyle w:val="a2"/>
      <w:lvlText w:val="%1.%2.%3"/>
      <w:lvlJc w:val="left"/>
      <w:pPr>
        <w:tabs>
          <w:tab w:val="num" w:pos="1135"/>
        </w:tabs>
        <w:ind w:left="-283" w:firstLine="567"/>
      </w:pPr>
      <w:rPr>
        <w:rFonts w:hint="default"/>
        <w:b w:val="0"/>
        <w:bCs w:val="0"/>
        <w:i w:val="0"/>
        <w:iCs w:val="0"/>
      </w:rPr>
    </w:lvl>
    <w:lvl w:ilvl="3">
      <w:start w:val="1"/>
      <w:numFmt w:val="decimal"/>
      <w:lvlText w:val="%1.%2.%3.%4"/>
      <w:lvlJc w:val="left"/>
      <w:pPr>
        <w:tabs>
          <w:tab w:val="num" w:pos="1418"/>
        </w:tabs>
        <w:ind w:firstLine="567"/>
      </w:pPr>
      <w:rPr>
        <w:rFonts w:hint="default"/>
        <w:b w:val="0"/>
        <w:bCs w:val="0"/>
        <w:i w:val="0"/>
        <w:iCs w:val="0"/>
        <w:caps w:val="0"/>
        <w:strike w:val="0"/>
        <w:dstrike w:val="0"/>
        <w:vanish w:val="0"/>
        <w:color w:val="auto"/>
        <w:spacing w:val="0"/>
        <w:w w:val="100"/>
        <w:kern w:val="0"/>
        <w:position w:val="0"/>
        <w:u w:val="none"/>
        <w:vertAlign w:val="baseline"/>
      </w:rPr>
    </w:lvl>
    <w:lvl w:ilvl="4">
      <w:start w:val="1"/>
      <w:numFmt w:val="lowerLetter"/>
      <w:lvlText w:val="%5)"/>
      <w:lvlJc w:val="left"/>
      <w:pPr>
        <w:tabs>
          <w:tab w:val="num" w:pos="1418"/>
        </w:tabs>
        <w:ind w:firstLine="567"/>
      </w:pPr>
      <w:rPr>
        <w:rFonts w:hint="default"/>
        <w:b w:val="0"/>
        <w:bCs w:val="0"/>
        <w:i w:val="0"/>
        <w:iCs w:val="0"/>
      </w:rPr>
    </w:lvl>
    <w:lvl w:ilvl="5">
      <w:start w:val="1"/>
      <w:numFmt w:val="lowerRoman"/>
      <w:lvlText w:val="%6)"/>
      <w:lvlJc w:val="left"/>
      <w:pPr>
        <w:tabs>
          <w:tab w:val="num" w:pos="1985"/>
        </w:tabs>
        <w:ind w:left="1985" w:hanging="567"/>
      </w:pPr>
      <w:rPr>
        <w:rFonts w:hint="default"/>
      </w:rPr>
    </w:lvl>
    <w:lvl w:ilvl="6">
      <w:start w:val="1"/>
      <w:numFmt w:val="decimal"/>
      <w:lvlText w:val="%5.%6.%7)"/>
      <w:lvlJc w:val="left"/>
      <w:pPr>
        <w:tabs>
          <w:tab w:val="num" w:pos="3119"/>
        </w:tabs>
        <w:ind w:left="3119" w:hanging="851"/>
      </w:pPr>
      <w:rPr>
        <w:rFonts w:hint="default"/>
      </w:rPr>
    </w:lvl>
    <w:lvl w:ilvl="7">
      <w:start w:val="1"/>
      <w:numFmt w:val="decimal"/>
      <w:lvlText w:val="%5.%6.%7.%8)"/>
      <w:lvlJc w:val="left"/>
      <w:pPr>
        <w:tabs>
          <w:tab w:val="num" w:pos="3402"/>
        </w:tabs>
        <w:ind w:left="3402" w:hanging="567"/>
      </w:pPr>
      <w:rPr>
        <w:rFonts w:hint="default"/>
      </w:rPr>
    </w:lvl>
    <w:lvl w:ilvl="8">
      <w:start w:val="1"/>
      <w:numFmt w:val="decimal"/>
      <w:lvlText w:val="%1.%2.%3.%4.%5.%6.%7.%8.%9."/>
      <w:lvlJc w:val="left"/>
      <w:pPr>
        <w:tabs>
          <w:tab w:val="num" w:pos="6120"/>
        </w:tabs>
        <w:ind w:left="4320" w:hanging="1440"/>
      </w:pPr>
      <w:rPr>
        <w:rFonts w:hint="default"/>
      </w:rPr>
    </w:lvl>
  </w:abstractNum>
  <w:abstractNum w:abstractNumId="44" w15:restartNumberingAfterBreak="0">
    <w:nsid w:val="4E20796C"/>
    <w:multiLevelType w:val="multilevel"/>
    <w:tmpl w:val="7A942556"/>
    <w:lvl w:ilvl="0">
      <w:start w:val="1"/>
      <w:numFmt w:val="decimal"/>
      <w:pStyle w:val="FTN12"/>
      <w:lvlText w:val="%1."/>
      <w:lvlJc w:val="left"/>
      <w:pPr>
        <w:tabs>
          <w:tab w:val="num" w:pos="360"/>
        </w:tabs>
        <w:ind w:left="360" w:hanging="360"/>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5" w15:restartNumberingAfterBreak="0">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46" w15:restartNumberingAfterBreak="0">
    <w:nsid w:val="4FAD5631"/>
    <w:multiLevelType w:val="multilevel"/>
    <w:tmpl w:val="3AA64E5C"/>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720"/>
        </w:tabs>
        <w:ind w:left="720" w:hanging="360"/>
      </w:pPr>
      <w:rPr>
        <w:rFonts w:hint="default"/>
      </w:rPr>
    </w:lvl>
    <w:lvl w:ilvl="2">
      <w:start w:val="1"/>
      <w:numFmt w:val="decimal"/>
      <w:lvlText w:val="%3."/>
      <w:lvlJc w:val="left"/>
      <w:pPr>
        <w:tabs>
          <w:tab w:val="num" w:pos="1440"/>
        </w:tabs>
        <w:ind w:left="1440" w:hanging="720"/>
      </w:pPr>
      <w:rPr>
        <w:rFonts w:ascii="Times New Roman" w:eastAsia="Times New Roman" w:hAnsi="Times New Roman" w:cs="Times New Roman"/>
      </w:rPr>
    </w:lvl>
    <w:lvl w:ilvl="3">
      <w:start w:val="1"/>
      <w:numFmt w:val="decimal"/>
      <w:lvlText w:val="%4."/>
      <w:lvlJc w:val="left"/>
      <w:pPr>
        <w:tabs>
          <w:tab w:val="num" w:pos="720"/>
        </w:tabs>
        <w:ind w:left="720" w:hanging="720"/>
      </w:pPr>
      <w:rPr>
        <w:rFonts w:ascii="Times New Roman" w:eastAsia="Times New Roman" w:hAnsi="Times New Roman" w:cs="Times New Roman"/>
        <w:b w:val="0"/>
      </w:rPr>
    </w:lvl>
    <w:lvl w:ilvl="4">
      <w:start w:val="1"/>
      <w:numFmt w:val="decimal"/>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47" w15:restartNumberingAfterBreak="0">
    <w:nsid w:val="4FD71EA9"/>
    <w:multiLevelType w:val="hybridMultilevel"/>
    <w:tmpl w:val="BF54A7A0"/>
    <w:lvl w:ilvl="0" w:tplc="04190017">
      <w:start w:val="1"/>
      <w:numFmt w:val="lowerLetter"/>
      <w:lvlText w:val="%1)"/>
      <w:lvlJc w:val="left"/>
      <w:pPr>
        <w:ind w:left="1647" w:hanging="360"/>
      </w:pPr>
    </w:lvl>
    <w:lvl w:ilvl="1" w:tplc="04190019" w:tentative="1">
      <w:start w:val="1"/>
      <w:numFmt w:val="lowerLetter"/>
      <w:lvlText w:val="%2."/>
      <w:lvlJc w:val="left"/>
      <w:pPr>
        <w:ind w:left="2367" w:hanging="360"/>
      </w:pPr>
    </w:lvl>
    <w:lvl w:ilvl="2" w:tplc="0419001B" w:tentative="1">
      <w:start w:val="1"/>
      <w:numFmt w:val="lowerRoman"/>
      <w:lvlText w:val="%3."/>
      <w:lvlJc w:val="right"/>
      <w:pPr>
        <w:ind w:left="3087" w:hanging="180"/>
      </w:pPr>
    </w:lvl>
    <w:lvl w:ilvl="3" w:tplc="0419000F" w:tentative="1">
      <w:start w:val="1"/>
      <w:numFmt w:val="decimal"/>
      <w:lvlText w:val="%4."/>
      <w:lvlJc w:val="left"/>
      <w:pPr>
        <w:ind w:left="3807" w:hanging="360"/>
      </w:pPr>
    </w:lvl>
    <w:lvl w:ilvl="4" w:tplc="04190019" w:tentative="1">
      <w:start w:val="1"/>
      <w:numFmt w:val="lowerLetter"/>
      <w:lvlText w:val="%5."/>
      <w:lvlJc w:val="left"/>
      <w:pPr>
        <w:ind w:left="4527" w:hanging="360"/>
      </w:pPr>
    </w:lvl>
    <w:lvl w:ilvl="5" w:tplc="0419001B" w:tentative="1">
      <w:start w:val="1"/>
      <w:numFmt w:val="lowerRoman"/>
      <w:lvlText w:val="%6."/>
      <w:lvlJc w:val="right"/>
      <w:pPr>
        <w:ind w:left="5247" w:hanging="180"/>
      </w:pPr>
    </w:lvl>
    <w:lvl w:ilvl="6" w:tplc="0419000F" w:tentative="1">
      <w:start w:val="1"/>
      <w:numFmt w:val="decimal"/>
      <w:lvlText w:val="%7."/>
      <w:lvlJc w:val="left"/>
      <w:pPr>
        <w:ind w:left="5967" w:hanging="360"/>
      </w:pPr>
    </w:lvl>
    <w:lvl w:ilvl="7" w:tplc="04190019" w:tentative="1">
      <w:start w:val="1"/>
      <w:numFmt w:val="lowerLetter"/>
      <w:lvlText w:val="%8."/>
      <w:lvlJc w:val="left"/>
      <w:pPr>
        <w:ind w:left="6687" w:hanging="360"/>
      </w:pPr>
    </w:lvl>
    <w:lvl w:ilvl="8" w:tplc="0419001B" w:tentative="1">
      <w:start w:val="1"/>
      <w:numFmt w:val="lowerRoman"/>
      <w:lvlText w:val="%9."/>
      <w:lvlJc w:val="right"/>
      <w:pPr>
        <w:ind w:left="7407" w:hanging="180"/>
      </w:pPr>
    </w:lvl>
  </w:abstractNum>
  <w:abstractNum w:abstractNumId="48" w15:restartNumberingAfterBreak="0">
    <w:nsid w:val="50395034"/>
    <w:multiLevelType w:val="multilevel"/>
    <w:tmpl w:val="750CD350"/>
    <w:lvl w:ilvl="0">
      <w:start w:val="1"/>
      <w:numFmt w:val="decimal"/>
      <w:lvlText w:val="%1."/>
      <w:lvlJc w:val="left"/>
      <w:pPr>
        <w:tabs>
          <w:tab w:val="num" w:pos="432"/>
        </w:tabs>
        <w:ind w:left="432" w:hanging="432"/>
      </w:pPr>
      <w:rPr>
        <w:rFonts w:ascii="Times New Roman" w:hAnsi="Times New Roman" w:cs="Times New Roman" w:hint="default"/>
        <w:sz w:val="24"/>
        <w:szCs w:val="24"/>
      </w:rPr>
    </w:lvl>
    <w:lvl w:ilvl="1">
      <w:start w:val="1"/>
      <w:numFmt w:val="decimal"/>
      <w:lvlText w:val="%1.%2."/>
      <w:lvlJc w:val="left"/>
      <w:pPr>
        <w:tabs>
          <w:tab w:val="num" w:pos="576"/>
        </w:tabs>
        <w:ind w:left="576" w:hanging="576"/>
      </w:pPr>
      <w:rPr>
        <w:rFonts w:hint="default"/>
        <w:sz w:val="24"/>
        <w:szCs w:val="24"/>
      </w:rPr>
    </w:lvl>
    <w:lvl w:ilvl="2">
      <w:start w:val="1"/>
      <w:numFmt w:val="decimal"/>
      <w:lvlText w:val="%1.%2.%3."/>
      <w:lvlJc w:val="left"/>
      <w:pPr>
        <w:tabs>
          <w:tab w:val="num" w:pos="454"/>
        </w:tabs>
        <w:ind w:left="284"/>
      </w:pPr>
      <w:rPr>
        <w:rFonts w:ascii="Times New Roman" w:hAnsi="Times New Roman" w:cs="Times New Roman" w:hint="default"/>
        <w:b w:val="0"/>
        <w:bCs w:val="0"/>
        <w:i w:val="0"/>
        <w:iCs w:val="0"/>
        <w:sz w:val="24"/>
        <w:szCs w:val="24"/>
      </w:rPr>
    </w:lvl>
    <w:lvl w:ilvl="3">
      <w:start w:val="1"/>
      <w:numFmt w:val="decimal"/>
      <w:lvlText w:val="%1.%2.%3.%4."/>
      <w:lvlJc w:val="left"/>
      <w:pPr>
        <w:tabs>
          <w:tab w:val="num" w:pos="1290"/>
        </w:tabs>
        <w:ind w:left="1290" w:hanging="864"/>
      </w:pPr>
      <w:rPr>
        <w:rFonts w:ascii="Times New Roman" w:hAnsi="Times New Roman" w:cs="Times New Roman" w:hint="default"/>
        <w:sz w:val="24"/>
        <w:szCs w:val="24"/>
      </w:rPr>
    </w:lvl>
    <w:lvl w:ilvl="4">
      <w:start w:val="1"/>
      <w:numFmt w:val="russianLower"/>
      <w:lvlText w:val="%5)"/>
      <w:lvlJc w:val="left"/>
      <w:pPr>
        <w:tabs>
          <w:tab w:val="num" w:pos="928"/>
        </w:tabs>
        <w:ind w:left="928" w:hanging="360"/>
      </w:pPr>
      <w:rPr>
        <w:rFonts w:ascii="Times New Roman" w:hAnsi="Times New Roman" w:cs="Times New Roman" w:hint="default"/>
        <w:b w:val="0"/>
        <w:i w:val="0"/>
        <w:sz w:val="24"/>
        <w:szCs w:val="24"/>
      </w:rPr>
    </w:lvl>
    <w:lvl w:ilvl="5">
      <w:start w:val="1"/>
      <w:numFmt w:val="decimal"/>
      <w:lvlText w:val="%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49" w15:restartNumberingAfterBreak="0">
    <w:nsid w:val="515B64B1"/>
    <w:multiLevelType w:val="multilevel"/>
    <w:tmpl w:val="B2284D02"/>
    <w:lvl w:ilvl="0">
      <w:start w:val="2"/>
      <w:numFmt w:val="decimal"/>
      <w:lvlText w:val="%1."/>
      <w:lvlJc w:val="left"/>
      <w:pPr>
        <w:ind w:left="720" w:hanging="720"/>
      </w:pPr>
      <w:rPr>
        <w:rFonts w:hint="default"/>
      </w:rPr>
    </w:lvl>
    <w:lvl w:ilvl="1">
      <w:start w:val="7"/>
      <w:numFmt w:val="decimal"/>
      <w:lvlText w:val="%1.%2."/>
      <w:lvlJc w:val="left"/>
      <w:pPr>
        <w:ind w:left="814" w:hanging="720"/>
      </w:pPr>
      <w:rPr>
        <w:rFonts w:hint="default"/>
      </w:rPr>
    </w:lvl>
    <w:lvl w:ilvl="2">
      <w:start w:val="4"/>
      <w:numFmt w:val="decimal"/>
      <w:lvlText w:val="2.6.%3."/>
      <w:lvlJc w:val="left"/>
      <w:pPr>
        <w:ind w:left="1713"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50" w15:restartNumberingAfterBreak="0">
    <w:nsid w:val="53871670"/>
    <w:multiLevelType w:val="multilevel"/>
    <w:tmpl w:val="F7BC9E40"/>
    <w:lvl w:ilvl="0">
      <w:start w:val="8"/>
      <w:numFmt w:val="decimal"/>
      <w:lvlText w:val="%1."/>
      <w:lvlJc w:val="left"/>
      <w:pPr>
        <w:ind w:left="900" w:hanging="900"/>
      </w:pPr>
    </w:lvl>
    <w:lvl w:ilvl="1">
      <w:start w:val="1"/>
      <w:numFmt w:val="decimal"/>
      <w:lvlText w:val="%1.%2."/>
      <w:lvlJc w:val="left"/>
      <w:pPr>
        <w:ind w:left="1308" w:hanging="900"/>
      </w:pPr>
    </w:lvl>
    <w:lvl w:ilvl="2">
      <w:start w:val="5"/>
      <w:numFmt w:val="decimal"/>
      <w:lvlText w:val="%1.%2.%3."/>
      <w:lvlJc w:val="left"/>
      <w:pPr>
        <w:ind w:left="1716" w:hanging="900"/>
      </w:pPr>
    </w:lvl>
    <w:lvl w:ilvl="3">
      <w:start w:val="1"/>
      <w:numFmt w:val="decimal"/>
      <w:lvlText w:val="%1.%2.%3.%4."/>
      <w:lvlJc w:val="left"/>
      <w:pPr>
        <w:ind w:left="4341" w:hanging="1080"/>
      </w:pPr>
    </w:lvl>
    <w:lvl w:ilvl="4">
      <w:start w:val="1"/>
      <w:numFmt w:val="russianLower"/>
      <w:lvlText w:val="%5)"/>
      <w:lvlJc w:val="left"/>
      <w:pPr>
        <w:ind w:left="2712" w:hanging="1080"/>
      </w:pPr>
      <w:rPr>
        <w:rFonts w:cs="Times New Roman"/>
      </w:rPr>
    </w:lvl>
    <w:lvl w:ilvl="5">
      <w:start w:val="1"/>
      <w:numFmt w:val="decimal"/>
      <w:lvlText w:val="%1.%2.%3.%4.%5.%6."/>
      <w:lvlJc w:val="left"/>
      <w:pPr>
        <w:ind w:left="3480" w:hanging="1440"/>
      </w:pPr>
    </w:lvl>
    <w:lvl w:ilvl="6">
      <w:start w:val="1"/>
      <w:numFmt w:val="decimal"/>
      <w:lvlText w:val="%1.%2.%3.%4.%5.%6.%7."/>
      <w:lvlJc w:val="left"/>
      <w:pPr>
        <w:ind w:left="4248" w:hanging="1800"/>
      </w:pPr>
    </w:lvl>
    <w:lvl w:ilvl="7">
      <w:start w:val="1"/>
      <w:numFmt w:val="decimal"/>
      <w:lvlText w:val="%1.%2.%3.%4.%5.%6.%7.%8."/>
      <w:lvlJc w:val="left"/>
      <w:pPr>
        <w:ind w:left="4656" w:hanging="1800"/>
      </w:pPr>
    </w:lvl>
    <w:lvl w:ilvl="8">
      <w:start w:val="1"/>
      <w:numFmt w:val="decimal"/>
      <w:lvlText w:val="%1.%2.%3.%4.%5.%6.%7.%8.%9."/>
      <w:lvlJc w:val="left"/>
      <w:pPr>
        <w:ind w:left="5424" w:hanging="2160"/>
      </w:pPr>
    </w:lvl>
  </w:abstractNum>
  <w:abstractNum w:abstractNumId="51" w15:restartNumberingAfterBreak="0">
    <w:nsid w:val="53A93C24"/>
    <w:multiLevelType w:val="multilevel"/>
    <w:tmpl w:val="EF843B8E"/>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2.10.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2" w15:restartNumberingAfterBreak="0">
    <w:nsid w:val="53E25E7D"/>
    <w:multiLevelType w:val="hybridMultilevel"/>
    <w:tmpl w:val="62ACDD98"/>
    <w:lvl w:ilvl="0" w:tplc="1DF8358C">
      <w:start w:val="1"/>
      <w:numFmt w:val="decimal"/>
      <w:lvlText w:val="2.9.%1."/>
      <w:lvlJc w:val="left"/>
      <w:pPr>
        <w:ind w:left="192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3" w15:restartNumberingAfterBreak="0">
    <w:nsid w:val="57DC6B7E"/>
    <w:multiLevelType w:val="hybridMultilevel"/>
    <w:tmpl w:val="D398F80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4" w15:restartNumberingAfterBreak="0">
    <w:nsid w:val="58B02174"/>
    <w:multiLevelType w:val="hybridMultilevel"/>
    <w:tmpl w:val="194E1236"/>
    <w:lvl w:ilvl="0" w:tplc="F31C2DCA">
      <w:start w:val="1"/>
      <w:numFmt w:val="decimal"/>
      <w:lvlText w:val="2.11.6.%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5DE4376A"/>
    <w:multiLevelType w:val="hybridMultilevel"/>
    <w:tmpl w:val="B1B04076"/>
    <w:lvl w:ilvl="0" w:tplc="E23E01C6">
      <w:start w:val="1"/>
      <w:numFmt w:val="decimal"/>
      <w:lvlText w:val="%1."/>
      <w:lvlJc w:val="left"/>
      <w:pPr>
        <w:tabs>
          <w:tab w:val="num" w:pos="0"/>
        </w:tabs>
        <w:ind w:left="0" w:firstLine="0"/>
      </w:pPr>
      <w:rPr>
        <w:rFonts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6" w15:restartNumberingAfterBreak="0">
    <w:nsid w:val="5F3E0E38"/>
    <w:multiLevelType w:val="hybridMultilevel"/>
    <w:tmpl w:val="5F16534E"/>
    <w:lvl w:ilvl="0" w:tplc="FFFFFFFF">
      <w:start w:val="1"/>
      <w:numFmt w:val="bullet"/>
      <w:lvlText w:val="-"/>
      <w:lvlJc w:val="left"/>
      <w:pPr>
        <w:tabs>
          <w:tab w:val="num" w:pos="453"/>
        </w:tabs>
        <w:ind w:left="453" w:hanging="453"/>
      </w:pPr>
      <w:rPr>
        <w:rFonts w:ascii="Times New Roman" w:hAnsi="Times New Roman" w:hint="default"/>
      </w:rPr>
    </w:lvl>
    <w:lvl w:ilvl="1" w:tplc="FFFFFFFF">
      <w:start w:val="1"/>
      <w:numFmt w:val="bullet"/>
      <w:lvlText w:val="o"/>
      <w:lvlJc w:val="left"/>
      <w:pPr>
        <w:tabs>
          <w:tab w:val="num" w:pos="901"/>
        </w:tabs>
        <w:ind w:left="901" w:hanging="360"/>
      </w:pPr>
      <w:rPr>
        <w:rFonts w:ascii="Courier New" w:hAnsi="Courier New" w:hint="default"/>
      </w:rPr>
    </w:lvl>
    <w:lvl w:ilvl="2" w:tplc="FFFFFFFF" w:tentative="1">
      <w:start w:val="1"/>
      <w:numFmt w:val="bullet"/>
      <w:lvlText w:val=""/>
      <w:lvlJc w:val="left"/>
      <w:pPr>
        <w:tabs>
          <w:tab w:val="num" w:pos="1621"/>
        </w:tabs>
        <w:ind w:left="1621" w:hanging="360"/>
      </w:pPr>
      <w:rPr>
        <w:rFonts w:ascii="Wingdings" w:hAnsi="Wingdings" w:hint="default"/>
      </w:rPr>
    </w:lvl>
    <w:lvl w:ilvl="3" w:tplc="FFFFFFFF">
      <w:start w:val="1"/>
      <w:numFmt w:val="bullet"/>
      <w:lvlText w:val=""/>
      <w:lvlJc w:val="left"/>
      <w:pPr>
        <w:tabs>
          <w:tab w:val="num" w:pos="2341"/>
        </w:tabs>
        <w:ind w:left="2341" w:hanging="360"/>
      </w:pPr>
      <w:rPr>
        <w:rFonts w:ascii="Symbol" w:hAnsi="Symbol" w:hint="default"/>
      </w:rPr>
    </w:lvl>
    <w:lvl w:ilvl="4" w:tplc="FFFFFFFF" w:tentative="1">
      <w:start w:val="1"/>
      <w:numFmt w:val="bullet"/>
      <w:lvlText w:val="o"/>
      <w:lvlJc w:val="left"/>
      <w:pPr>
        <w:tabs>
          <w:tab w:val="num" w:pos="3061"/>
        </w:tabs>
        <w:ind w:left="3061" w:hanging="360"/>
      </w:pPr>
      <w:rPr>
        <w:rFonts w:ascii="Courier New" w:hAnsi="Courier New" w:hint="default"/>
      </w:rPr>
    </w:lvl>
    <w:lvl w:ilvl="5" w:tplc="FFFFFFFF" w:tentative="1">
      <w:start w:val="1"/>
      <w:numFmt w:val="bullet"/>
      <w:lvlText w:val=""/>
      <w:lvlJc w:val="left"/>
      <w:pPr>
        <w:tabs>
          <w:tab w:val="num" w:pos="3781"/>
        </w:tabs>
        <w:ind w:left="3781" w:hanging="360"/>
      </w:pPr>
      <w:rPr>
        <w:rFonts w:ascii="Wingdings" w:hAnsi="Wingdings" w:hint="default"/>
      </w:rPr>
    </w:lvl>
    <w:lvl w:ilvl="6" w:tplc="FFFFFFFF" w:tentative="1">
      <w:start w:val="1"/>
      <w:numFmt w:val="bullet"/>
      <w:lvlText w:val=""/>
      <w:lvlJc w:val="left"/>
      <w:pPr>
        <w:tabs>
          <w:tab w:val="num" w:pos="4501"/>
        </w:tabs>
        <w:ind w:left="4501" w:hanging="360"/>
      </w:pPr>
      <w:rPr>
        <w:rFonts w:ascii="Symbol" w:hAnsi="Symbol" w:hint="default"/>
      </w:rPr>
    </w:lvl>
    <w:lvl w:ilvl="7" w:tplc="FFFFFFFF" w:tentative="1">
      <w:start w:val="1"/>
      <w:numFmt w:val="bullet"/>
      <w:lvlText w:val="o"/>
      <w:lvlJc w:val="left"/>
      <w:pPr>
        <w:tabs>
          <w:tab w:val="num" w:pos="5221"/>
        </w:tabs>
        <w:ind w:left="5221" w:hanging="360"/>
      </w:pPr>
      <w:rPr>
        <w:rFonts w:ascii="Courier New" w:hAnsi="Courier New" w:hint="default"/>
      </w:rPr>
    </w:lvl>
    <w:lvl w:ilvl="8" w:tplc="FFFFFFFF" w:tentative="1">
      <w:start w:val="1"/>
      <w:numFmt w:val="bullet"/>
      <w:lvlText w:val=""/>
      <w:lvlJc w:val="left"/>
      <w:pPr>
        <w:tabs>
          <w:tab w:val="num" w:pos="5941"/>
        </w:tabs>
        <w:ind w:left="5941" w:hanging="360"/>
      </w:pPr>
      <w:rPr>
        <w:rFonts w:ascii="Wingdings" w:hAnsi="Wingdings" w:hint="default"/>
      </w:rPr>
    </w:lvl>
  </w:abstractNum>
  <w:abstractNum w:abstractNumId="57" w15:restartNumberingAfterBreak="0">
    <w:nsid w:val="65181CE8"/>
    <w:multiLevelType w:val="multilevel"/>
    <w:tmpl w:val="4EC8B09E"/>
    <w:lvl w:ilvl="0">
      <w:start w:val="1"/>
      <w:numFmt w:val="decimal"/>
      <w:lvlText w:val="%1."/>
      <w:lvlJc w:val="left"/>
      <w:pPr>
        <w:tabs>
          <w:tab w:val="num" w:pos="360"/>
        </w:tabs>
        <w:ind w:left="360" w:hanging="360"/>
      </w:pPr>
    </w:lvl>
    <w:lvl w:ilvl="1">
      <w:start w:val="1"/>
      <w:numFmt w:val="decimal"/>
      <w:lvlText w:val="%1.%2."/>
      <w:lvlJc w:val="left"/>
      <w:pPr>
        <w:tabs>
          <w:tab w:val="num" w:pos="1260"/>
        </w:tabs>
        <w:ind w:left="1260" w:hanging="720"/>
      </w:pPr>
      <w:rPr>
        <w:b/>
      </w:rPr>
    </w:lvl>
    <w:lvl w:ilvl="2">
      <w:start w:val="1"/>
      <w:numFmt w:val="decimal"/>
      <w:lvlText w:val="%1.%2.%3."/>
      <w:lvlJc w:val="left"/>
      <w:pPr>
        <w:tabs>
          <w:tab w:val="num" w:pos="2160"/>
        </w:tabs>
        <w:ind w:left="2160" w:hanging="720"/>
      </w:pPr>
    </w:lvl>
    <w:lvl w:ilvl="3">
      <w:start w:val="1"/>
      <w:numFmt w:val="decimal"/>
      <w:lvlText w:val="%1.%2.%3.%4."/>
      <w:lvlJc w:val="left"/>
      <w:pPr>
        <w:tabs>
          <w:tab w:val="num" w:pos="3240"/>
        </w:tabs>
        <w:ind w:left="3240" w:hanging="1080"/>
      </w:pPr>
    </w:lvl>
    <w:lvl w:ilvl="4">
      <w:start w:val="1"/>
      <w:numFmt w:val="bullet"/>
      <w:lvlText w:val=""/>
      <w:lvlJc w:val="left"/>
      <w:pPr>
        <w:tabs>
          <w:tab w:val="num" w:pos="1648"/>
        </w:tabs>
        <w:ind w:left="1648" w:hanging="1080"/>
      </w:pPr>
      <w:rPr>
        <w:rFonts w:ascii="Symbol" w:hAnsi="Symbol" w:hint="default"/>
      </w:rPr>
    </w:lvl>
    <w:lvl w:ilvl="5">
      <w:start w:val="1"/>
      <w:numFmt w:val="decimal"/>
      <w:lvlText w:val="%1.%2.%3.%4.%5.%6."/>
      <w:lvlJc w:val="left"/>
      <w:pPr>
        <w:tabs>
          <w:tab w:val="num" w:pos="5040"/>
        </w:tabs>
        <w:ind w:left="5040" w:hanging="1440"/>
      </w:pPr>
    </w:lvl>
    <w:lvl w:ilvl="6">
      <w:start w:val="1"/>
      <w:numFmt w:val="decimal"/>
      <w:lvlText w:val="%1.%2.%3.%4.%5.%6.%7."/>
      <w:lvlJc w:val="left"/>
      <w:pPr>
        <w:tabs>
          <w:tab w:val="num" w:pos="6120"/>
        </w:tabs>
        <w:ind w:left="6120" w:hanging="1800"/>
      </w:pPr>
    </w:lvl>
    <w:lvl w:ilvl="7">
      <w:start w:val="1"/>
      <w:numFmt w:val="decimal"/>
      <w:lvlText w:val="%1.%2.%3.%4.%5.%6.%7.%8."/>
      <w:lvlJc w:val="left"/>
      <w:pPr>
        <w:tabs>
          <w:tab w:val="num" w:pos="6840"/>
        </w:tabs>
        <w:ind w:left="6840" w:hanging="1800"/>
      </w:pPr>
    </w:lvl>
    <w:lvl w:ilvl="8">
      <w:start w:val="1"/>
      <w:numFmt w:val="decimal"/>
      <w:lvlText w:val="%1.%2.%3.%4.%5.%6.%7.%8.%9."/>
      <w:lvlJc w:val="left"/>
      <w:pPr>
        <w:tabs>
          <w:tab w:val="num" w:pos="7920"/>
        </w:tabs>
        <w:ind w:left="7920" w:hanging="2160"/>
      </w:pPr>
    </w:lvl>
  </w:abstractNum>
  <w:abstractNum w:abstractNumId="58" w15:restartNumberingAfterBreak="0">
    <w:nsid w:val="65471FC7"/>
    <w:multiLevelType w:val="hybridMultilevel"/>
    <w:tmpl w:val="A0F2F846"/>
    <w:lvl w:ilvl="0" w:tplc="04190017">
      <w:start w:val="1"/>
      <w:numFmt w:val="lowerLetter"/>
      <w:lvlText w:val="%1)"/>
      <w:lvlJc w:val="left"/>
      <w:pPr>
        <w:ind w:left="1320" w:hanging="360"/>
      </w:pPr>
    </w:lvl>
    <w:lvl w:ilvl="1" w:tplc="04190019" w:tentative="1">
      <w:start w:val="1"/>
      <w:numFmt w:val="lowerLetter"/>
      <w:lvlText w:val="%2."/>
      <w:lvlJc w:val="left"/>
      <w:pPr>
        <w:ind w:left="2040" w:hanging="360"/>
      </w:pPr>
    </w:lvl>
    <w:lvl w:ilvl="2" w:tplc="0419001B" w:tentative="1">
      <w:start w:val="1"/>
      <w:numFmt w:val="lowerRoman"/>
      <w:lvlText w:val="%3."/>
      <w:lvlJc w:val="right"/>
      <w:pPr>
        <w:ind w:left="2760" w:hanging="180"/>
      </w:pPr>
    </w:lvl>
    <w:lvl w:ilvl="3" w:tplc="0419000F" w:tentative="1">
      <w:start w:val="1"/>
      <w:numFmt w:val="decimal"/>
      <w:lvlText w:val="%4."/>
      <w:lvlJc w:val="left"/>
      <w:pPr>
        <w:ind w:left="3480" w:hanging="360"/>
      </w:pPr>
    </w:lvl>
    <w:lvl w:ilvl="4" w:tplc="04190019" w:tentative="1">
      <w:start w:val="1"/>
      <w:numFmt w:val="lowerLetter"/>
      <w:lvlText w:val="%5."/>
      <w:lvlJc w:val="left"/>
      <w:pPr>
        <w:ind w:left="4200" w:hanging="360"/>
      </w:pPr>
    </w:lvl>
    <w:lvl w:ilvl="5" w:tplc="0419001B" w:tentative="1">
      <w:start w:val="1"/>
      <w:numFmt w:val="lowerRoman"/>
      <w:lvlText w:val="%6."/>
      <w:lvlJc w:val="right"/>
      <w:pPr>
        <w:ind w:left="4920" w:hanging="180"/>
      </w:pPr>
    </w:lvl>
    <w:lvl w:ilvl="6" w:tplc="0419000F" w:tentative="1">
      <w:start w:val="1"/>
      <w:numFmt w:val="decimal"/>
      <w:lvlText w:val="%7."/>
      <w:lvlJc w:val="left"/>
      <w:pPr>
        <w:ind w:left="5640" w:hanging="360"/>
      </w:pPr>
    </w:lvl>
    <w:lvl w:ilvl="7" w:tplc="04190019" w:tentative="1">
      <w:start w:val="1"/>
      <w:numFmt w:val="lowerLetter"/>
      <w:lvlText w:val="%8."/>
      <w:lvlJc w:val="left"/>
      <w:pPr>
        <w:ind w:left="6360" w:hanging="360"/>
      </w:pPr>
    </w:lvl>
    <w:lvl w:ilvl="8" w:tplc="0419001B" w:tentative="1">
      <w:start w:val="1"/>
      <w:numFmt w:val="lowerRoman"/>
      <w:lvlText w:val="%9."/>
      <w:lvlJc w:val="right"/>
      <w:pPr>
        <w:ind w:left="7080" w:hanging="180"/>
      </w:pPr>
    </w:lvl>
  </w:abstractNum>
  <w:abstractNum w:abstractNumId="59" w15:restartNumberingAfterBreak="0">
    <w:nsid w:val="656116FC"/>
    <w:multiLevelType w:val="multilevel"/>
    <w:tmpl w:val="F2E01958"/>
    <w:lvl w:ilvl="0">
      <w:start w:val="1"/>
      <w:numFmt w:val="decimal"/>
      <w:lvlText w:val="%1."/>
      <w:lvlJc w:val="left"/>
      <w:pPr>
        <w:ind w:left="5606" w:hanging="360"/>
      </w:pPr>
      <w:rPr>
        <w:rFonts w:hint="default"/>
      </w:rPr>
    </w:lvl>
    <w:lvl w:ilvl="1">
      <w:start w:val="9"/>
      <w:numFmt w:val="decimal"/>
      <w:lvlText w:val="%1.%2."/>
      <w:lvlJc w:val="left"/>
      <w:pPr>
        <w:ind w:left="360" w:hanging="360"/>
      </w:pPr>
      <w:rPr>
        <w:rFonts w:hint="default"/>
      </w:rPr>
    </w:lvl>
    <w:lvl w:ilvl="2">
      <w:start w:val="1"/>
      <w:numFmt w:val="decimal"/>
      <w:lvlText w:val="%1.%2.%3."/>
      <w:lvlJc w:val="left"/>
      <w:pPr>
        <w:ind w:left="720" w:hanging="720"/>
      </w:pPr>
      <w:rPr>
        <w:rFonts w:ascii="Times New Roman" w:hAnsi="Times New Roman" w:cs="Times New Roman" w:hint="default"/>
        <w:b w:val="0"/>
      </w:rPr>
    </w:lvl>
    <w:lvl w:ilvl="3">
      <w:start w:val="5"/>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0" w15:restartNumberingAfterBreak="0">
    <w:nsid w:val="65F96141"/>
    <w:multiLevelType w:val="hybridMultilevel"/>
    <w:tmpl w:val="47FE374E"/>
    <w:lvl w:ilvl="0" w:tplc="C7709114">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61" w15:restartNumberingAfterBreak="0">
    <w:nsid w:val="66A3418F"/>
    <w:multiLevelType w:val="multilevel"/>
    <w:tmpl w:val="FC16A5F8"/>
    <w:lvl w:ilvl="0">
      <w:start w:val="2"/>
      <w:numFmt w:val="decimal"/>
      <w:lvlText w:val="%1."/>
      <w:lvlJc w:val="left"/>
      <w:pPr>
        <w:ind w:left="960" w:hanging="960"/>
      </w:pPr>
      <w:rPr>
        <w:rFonts w:hint="default"/>
      </w:rPr>
    </w:lvl>
    <w:lvl w:ilvl="1">
      <w:start w:val="18"/>
      <w:numFmt w:val="decimal"/>
      <w:lvlText w:val="%1.%2."/>
      <w:lvlJc w:val="left"/>
      <w:pPr>
        <w:ind w:left="1054" w:hanging="960"/>
      </w:pPr>
      <w:rPr>
        <w:rFonts w:hint="default"/>
      </w:rPr>
    </w:lvl>
    <w:lvl w:ilvl="2">
      <w:start w:val="2"/>
      <w:numFmt w:val="decimal"/>
      <w:lvlText w:val="%1.%2.%3."/>
      <w:lvlJc w:val="left"/>
      <w:pPr>
        <w:ind w:left="1148" w:hanging="960"/>
      </w:pPr>
      <w:rPr>
        <w:rFonts w:hint="default"/>
      </w:rPr>
    </w:lvl>
    <w:lvl w:ilvl="3">
      <w:start w:val="18"/>
      <w:numFmt w:val="decimal"/>
      <w:lvlText w:val="%1.%2.%3.%4."/>
      <w:lvlJc w:val="left"/>
      <w:pPr>
        <w:ind w:left="1242" w:hanging="96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62" w15:restartNumberingAfterBreak="0">
    <w:nsid w:val="6CF70BC1"/>
    <w:multiLevelType w:val="multilevel"/>
    <w:tmpl w:val="EB605EC0"/>
    <w:lvl w:ilvl="0">
      <w:start w:val="1"/>
      <w:numFmt w:val="decimal"/>
      <w:pStyle w:val="10"/>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0"/>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3" w15:restartNumberingAfterBreak="0">
    <w:nsid w:val="6E3C34A2"/>
    <w:multiLevelType w:val="hybridMultilevel"/>
    <w:tmpl w:val="31E22BF2"/>
    <w:lvl w:ilvl="0" w:tplc="677A2C98">
      <w:start w:val="1"/>
      <w:numFmt w:val="upperRoman"/>
      <w:lvlText w:val="%1."/>
      <w:lvlJc w:val="right"/>
      <w:pPr>
        <w:tabs>
          <w:tab w:val="num" w:pos="720"/>
        </w:tabs>
        <w:ind w:left="720" w:hanging="180"/>
      </w:pPr>
      <w:rPr>
        <w:rFonts w:hint="default"/>
        <w:sz w:val="24"/>
        <w:szCs w:val="24"/>
      </w:rPr>
    </w:lvl>
    <w:lvl w:ilvl="1" w:tplc="CEA2C744">
      <w:start w:val="1"/>
      <w:numFmt w:val="decimal"/>
      <w:lvlText w:val="Форма %2."/>
      <w:lvlJc w:val="left"/>
      <w:pPr>
        <w:tabs>
          <w:tab w:val="num" w:pos="2160"/>
        </w:tabs>
        <w:ind w:left="1440" w:hanging="360"/>
      </w:pPr>
      <w:rPr>
        <w:rFonts w:ascii="Times New Roman" w:hAnsi="Times New Roman" w:cs="Times New Roman" w:hint="default"/>
        <w:b/>
        <w:bCs/>
        <w:i w:val="0"/>
        <w:iCs w:val="0"/>
        <w:sz w:val="26"/>
        <w:szCs w:val="26"/>
      </w:rPr>
    </w:lvl>
    <w:lvl w:ilvl="2" w:tplc="191820E2">
      <w:start w:val="1"/>
      <w:numFmt w:val="lowerRoman"/>
      <w:lvlText w:val="%3."/>
      <w:lvlJc w:val="right"/>
      <w:pPr>
        <w:tabs>
          <w:tab w:val="num" w:pos="2160"/>
        </w:tabs>
        <w:ind w:left="2160" w:hanging="180"/>
      </w:pPr>
    </w:lvl>
    <w:lvl w:ilvl="3" w:tplc="08FCF114">
      <w:start w:val="1"/>
      <w:numFmt w:val="decimal"/>
      <w:lvlText w:val="%4."/>
      <w:lvlJc w:val="left"/>
      <w:pPr>
        <w:tabs>
          <w:tab w:val="num" w:pos="2880"/>
        </w:tabs>
        <w:ind w:left="2880" w:hanging="360"/>
      </w:pPr>
    </w:lvl>
    <w:lvl w:ilvl="4" w:tplc="49BC0266">
      <w:start w:val="1"/>
      <w:numFmt w:val="lowerLetter"/>
      <w:lvlText w:val="%5."/>
      <w:lvlJc w:val="left"/>
      <w:pPr>
        <w:tabs>
          <w:tab w:val="num" w:pos="3600"/>
        </w:tabs>
        <w:ind w:left="3600" w:hanging="360"/>
      </w:pPr>
    </w:lvl>
    <w:lvl w:ilvl="5" w:tplc="5A840256">
      <w:start w:val="1"/>
      <w:numFmt w:val="lowerRoman"/>
      <w:lvlText w:val="%6."/>
      <w:lvlJc w:val="right"/>
      <w:pPr>
        <w:tabs>
          <w:tab w:val="num" w:pos="4320"/>
        </w:tabs>
        <w:ind w:left="4320" w:hanging="180"/>
      </w:pPr>
    </w:lvl>
    <w:lvl w:ilvl="6" w:tplc="043491D4">
      <w:start w:val="1"/>
      <w:numFmt w:val="decimal"/>
      <w:lvlText w:val="%7."/>
      <w:lvlJc w:val="left"/>
      <w:pPr>
        <w:tabs>
          <w:tab w:val="num" w:pos="5040"/>
        </w:tabs>
        <w:ind w:left="5040" w:hanging="360"/>
      </w:pPr>
    </w:lvl>
    <w:lvl w:ilvl="7" w:tplc="1D42B160">
      <w:start w:val="1"/>
      <w:numFmt w:val="lowerLetter"/>
      <w:lvlText w:val="%8."/>
      <w:lvlJc w:val="left"/>
      <w:pPr>
        <w:tabs>
          <w:tab w:val="num" w:pos="5760"/>
        </w:tabs>
        <w:ind w:left="5760" w:hanging="360"/>
      </w:pPr>
    </w:lvl>
    <w:lvl w:ilvl="8" w:tplc="3C7A781C">
      <w:start w:val="1"/>
      <w:numFmt w:val="lowerRoman"/>
      <w:lvlText w:val="%9."/>
      <w:lvlJc w:val="right"/>
      <w:pPr>
        <w:tabs>
          <w:tab w:val="num" w:pos="6480"/>
        </w:tabs>
        <w:ind w:left="6480" w:hanging="180"/>
      </w:pPr>
    </w:lvl>
  </w:abstractNum>
  <w:abstractNum w:abstractNumId="64" w15:restartNumberingAfterBreak="0">
    <w:nsid w:val="70DE4D4F"/>
    <w:multiLevelType w:val="multilevel"/>
    <w:tmpl w:val="3586A32A"/>
    <w:lvl w:ilvl="0">
      <w:start w:val="2"/>
      <w:numFmt w:val="decimal"/>
      <w:lvlText w:val="%1."/>
      <w:lvlJc w:val="left"/>
      <w:pPr>
        <w:ind w:left="660" w:hanging="660"/>
      </w:pPr>
      <w:rPr>
        <w:rFonts w:hint="default"/>
      </w:rPr>
    </w:lvl>
    <w:lvl w:ilvl="1">
      <w:start w:val="13"/>
      <w:numFmt w:val="decimal"/>
      <w:lvlText w:val="%1.%2."/>
      <w:lvlJc w:val="left"/>
      <w:pPr>
        <w:ind w:left="660" w:hanging="6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5" w15:restartNumberingAfterBreak="0">
    <w:nsid w:val="7257397F"/>
    <w:multiLevelType w:val="hybridMultilevel"/>
    <w:tmpl w:val="4824DEEA"/>
    <w:lvl w:ilvl="0" w:tplc="D50475FC">
      <w:start w:val="1"/>
      <w:numFmt w:val="decimal"/>
      <w:lvlText w:val="2.11.4.%1."/>
      <w:lvlJc w:val="left"/>
      <w:pPr>
        <w:ind w:left="64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6" w15:restartNumberingAfterBreak="0">
    <w:nsid w:val="72811C79"/>
    <w:multiLevelType w:val="multilevel"/>
    <w:tmpl w:val="E09EBBB2"/>
    <w:lvl w:ilvl="0">
      <w:start w:val="2"/>
      <w:numFmt w:val="decimal"/>
      <w:lvlText w:val="%1."/>
      <w:lvlJc w:val="left"/>
      <w:pPr>
        <w:ind w:left="660" w:hanging="660"/>
      </w:pPr>
      <w:rPr>
        <w:rFonts w:hint="default"/>
      </w:rPr>
    </w:lvl>
    <w:lvl w:ilvl="1">
      <w:start w:val="11"/>
      <w:numFmt w:val="decimal"/>
      <w:lvlText w:val="%1.%2."/>
      <w:lvlJc w:val="left"/>
      <w:pPr>
        <w:ind w:left="660" w:hanging="660"/>
      </w:pPr>
      <w:rPr>
        <w:rFonts w:hint="default"/>
      </w:rPr>
    </w:lvl>
    <w:lvl w:ilvl="2">
      <w:start w:val="1"/>
      <w:numFmt w:val="decimal"/>
      <w:lvlText w:val="2.17.%3."/>
      <w:lvlJc w:val="left"/>
      <w:pPr>
        <w:ind w:left="720" w:hanging="720"/>
      </w:pPr>
      <w:rPr>
        <w:rFonts w:hint="default"/>
      </w:rPr>
    </w:lvl>
    <w:lvl w:ilvl="3">
      <w:start w:val="1"/>
      <w:numFmt w:val="decimal"/>
      <w:lvlText w:val="2.12.%4."/>
      <w:lvlJc w:val="left"/>
      <w:pPr>
        <w:ind w:left="1004" w:hanging="720"/>
      </w:pPr>
      <w:rPr>
        <w:rFonts w:hint="default"/>
        <w:i w:val="0"/>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67" w15:restartNumberingAfterBreak="0">
    <w:nsid w:val="73804AC5"/>
    <w:multiLevelType w:val="multilevel"/>
    <w:tmpl w:val="E3EEB30C"/>
    <w:name w:val="WW8Num73"/>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8" w15:restartNumberingAfterBreak="0">
    <w:nsid w:val="741B7194"/>
    <w:multiLevelType w:val="multilevel"/>
    <w:tmpl w:val="0B5C0434"/>
    <w:lvl w:ilvl="0">
      <w:start w:val="1"/>
      <w:numFmt w:val="upperRoman"/>
      <w:lvlText w:val="ЧАСТЬ %1."/>
      <w:lvlJc w:val="left"/>
      <w:pPr>
        <w:tabs>
          <w:tab w:val="num" w:pos="2160"/>
        </w:tabs>
        <w:ind w:left="720" w:hanging="720"/>
      </w:pPr>
      <w:rPr>
        <w:rFonts w:hint="default"/>
        <w:sz w:val="40"/>
        <w:szCs w:val="40"/>
      </w:rPr>
    </w:lvl>
    <w:lvl w:ilvl="1">
      <w:start w:val="1"/>
      <w:numFmt w:val="decimal"/>
      <w:pStyle w:val="a3"/>
      <w:lvlText w:val="РАЗДЕЛ %1.%2"/>
      <w:lvlJc w:val="left"/>
      <w:pPr>
        <w:tabs>
          <w:tab w:val="num" w:pos="144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69" w15:restartNumberingAfterBreak="0">
    <w:nsid w:val="76BC508D"/>
    <w:multiLevelType w:val="multilevel"/>
    <w:tmpl w:val="F6E8A972"/>
    <w:lvl w:ilvl="0">
      <w:start w:val="1"/>
      <w:numFmt w:val="decimal"/>
      <w:pStyle w:val="12"/>
      <w:lvlText w:val="%1."/>
      <w:lvlJc w:val="center"/>
      <w:pPr>
        <w:tabs>
          <w:tab w:val="num" w:pos="2977"/>
        </w:tabs>
        <w:snapToGrid w:val="0"/>
        <w:ind w:left="0" w:firstLine="0"/>
      </w:pPr>
      <w:rPr>
        <w:rFonts w:cs="Times New Roman"/>
        <w:bCs w:val="0"/>
        <w:iCs w:val="0"/>
        <w:caps w:val="0"/>
        <w:strike w:val="0"/>
        <w:dstrike w:val="0"/>
        <w:vanish w:val="0"/>
        <w:webHidden w:val="0"/>
        <w:color w:val="000000"/>
        <w:spacing w:val="0"/>
        <w:kern w:val="0"/>
        <w:position w:val="0"/>
        <w:u w:val="none"/>
        <w:effect w:val="none"/>
        <w:vertAlign w:val="baseline"/>
        <w:specVanish w:val="0"/>
      </w:rPr>
    </w:lvl>
    <w:lvl w:ilvl="1">
      <w:start w:val="1"/>
      <w:numFmt w:val="decimal"/>
      <w:pStyle w:val="20"/>
      <w:lvlText w:val="%1.%2"/>
      <w:lvlJc w:val="left"/>
      <w:pPr>
        <w:tabs>
          <w:tab w:val="num" w:pos="4680"/>
        </w:tabs>
        <w:ind w:left="0" w:firstLine="567"/>
      </w:pPr>
      <w:rPr>
        <w:rFonts w:cs="Times New Roman"/>
        <w:bCs/>
        <w:iCs w:val="0"/>
        <w:caps w:val="0"/>
        <w:strike w:val="0"/>
        <w:dstrike w:val="0"/>
        <w:vanish w:val="0"/>
        <w:webHidden w:val="0"/>
        <w:color w:val="auto"/>
        <w:spacing w:val="0"/>
        <w:w w:val="100"/>
        <w:kern w:val="0"/>
        <w:position w:val="0"/>
        <w:sz w:val="28"/>
        <w:szCs w:val="28"/>
        <w:u w:val="none"/>
        <w:effect w:val="none"/>
        <w:vertAlign w:val="baseline"/>
        <w:specVanish w:val="0"/>
      </w:rPr>
    </w:lvl>
    <w:lvl w:ilvl="2">
      <w:start w:val="1"/>
      <w:numFmt w:val="decimal"/>
      <w:pStyle w:val="31"/>
      <w:lvlText w:val="%1.%2.%3"/>
      <w:lvlJc w:val="left"/>
      <w:pPr>
        <w:tabs>
          <w:tab w:val="num" w:pos="4399"/>
        </w:tabs>
        <w:ind w:left="0" w:firstLine="567"/>
      </w:pPr>
      <w:rPr>
        <w:rFonts w:cs="Times New Roman"/>
        <w:b w:val="0"/>
        <w:bCs w:val="0"/>
        <w:i w:val="0"/>
        <w:iCs w:val="0"/>
        <w:color w:val="auto"/>
      </w:rPr>
    </w:lvl>
    <w:lvl w:ilvl="3">
      <w:start w:val="1"/>
      <w:numFmt w:val="decimal"/>
      <w:lvlText w:val="%1.%2.%3.%4"/>
      <w:lvlJc w:val="left"/>
      <w:pPr>
        <w:tabs>
          <w:tab w:val="num" w:pos="1985"/>
        </w:tabs>
        <w:ind w:left="0" w:firstLine="567"/>
      </w:pPr>
      <w:rPr>
        <w:rFonts w:cs="Times New Roman"/>
        <w:b w:val="0"/>
        <w:bCs w:val="0"/>
        <w:i w:val="0"/>
        <w:iCs w:val="0"/>
        <w:caps w:val="0"/>
        <w:strike w:val="0"/>
        <w:dstrike w:val="0"/>
        <w:vanish w:val="0"/>
        <w:webHidden w:val="0"/>
        <w:color w:val="auto"/>
        <w:spacing w:val="0"/>
        <w:w w:val="100"/>
        <w:kern w:val="0"/>
        <w:position w:val="0"/>
        <w:u w:val="none"/>
        <w:effect w:val="none"/>
        <w:vertAlign w:val="baseline"/>
        <w:specVanish w:val="0"/>
      </w:rPr>
    </w:lvl>
    <w:lvl w:ilvl="4">
      <w:start w:val="1"/>
      <w:numFmt w:val="russianLower"/>
      <w:pStyle w:val="50"/>
      <w:lvlText w:val="%5)"/>
      <w:lvlJc w:val="left"/>
      <w:pPr>
        <w:tabs>
          <w:tab w:val="num" w:pos="1703"/>
        </w:tabs>
        <w:ind w:left="0" w:firstLine="567"/>
      </w:pPr>
      <w:rPr>
        <w:rFonts w:cs="Times New Roman"/>
        <w:b w:val="0"/>
        <w:bCs w:val="0"/>
        <w:i w:val="0"/>
        <w:iCs w:val="0"/>
      </w:rPr>
    </w:lvl>
    <w:lvl w:ilvl="5">
      <w:start w:val="1"/>
      <w:numFmt w:val="lowerLetter"/>
      <w:lvlText w:val="%6)"/>
      <w:lvlJc w:val="left"/>
      <w:pPr>
        <w:tabs>
          <w:tab w:val="num" w:pos="2551"/>
        </w:tabs>
        <w:ind w:left="2551" w:hanging="567"/>
      </w:pPr>
      <w:rPr>
        <w:rFonts w:cs="Times New Roman"/>
      </w:rPr>
    </w:lvl>
    <w:lvl w:ilvl="6">
      <w:start w:val="1"/>
      <w:numFmt w:val="lowerRoman"/>
      <w:lvlText w:val="%7)"/>
      <w:lvlJc w:val="left"/>
      <w:pPr>
        <w:tabs>
          <w:tab w:val="num" w:pos="2268"/>
        </w:tabs>
        <w:ind w:left="2268" w:hanging="567"/>
      </w:pPr>
      <w:rPr>
        <w:rFonts w:cs="Times New Roman"/>
      </w:rPr>
    </w:lvl>
    <w:lvl w:ilvl="7">
      <w:start w:val="1"/>
      <w:numFmt w:val="decimal"/>
      <w:lvlText w:val="%5.%6.%7.%8)"/>
      <w:lvlJc w:val="left"/>
      <w:pPr>
        <w:tabs>
          <w:tab w:val="num" w:pos="1448"/>
        </w:tabs>
        <w:ind w:left="1448" w:hanging="567"/>
      </w:pPr>
      <w:rPr>
        <w:rFonts w:cs="Times New Roman"/>
      </w:rPr>
    </w:lvl>
    <w:lvl w:ilvl="8">
      <w:start w:val="1"/>
      <w:numFmt w:val="decimal"/>
      <w:lvlText w:val="%1.%2.%3.%4.%5.%6.%7.%8.%9."/>
      <w:lvlJc w:val="left"/>
      <w:pPr>
        <w:tabs>
          <w:tab w:val="num" w:pos="4166"/>
        </w:tabs>
        <w:ind w:left="2366" w:hanging="1440"/>
      </w:pPr>
      <w:rPr>
        <w:rFonts w:cs="Times New Roman"/>
      </w:rPr>
    </w:lvl>
  </w:abstractNum>
  <w:abstractNum w:abstractNumId="70" w15:restartNumberingAfterBreak="0">
    <w:nsid w:val="79323DFF"/>
    <w:multiLevelType w:val="multilevel"/>
    <w:tmpl w:val="2A86A94C"/>
    <w:lvl w:ilvl="0">
      <w:start w:val="2"/>
      <w:numFmt w:val="decimal"/>
      <w:lvlText w:val="%1."/>
      <w:lvlJc w:val="left"/>
      <w:pPr>
        <w:ind w:left="720" w:hanging="720"/>
      </w:pPr>
      <w:rPr>
        <w:rFonts w:hint="default"/>
      </w:rPr>
    </w:lvl>
    <w:lvl w:ilvl="1">
      <w:start w:val="8"/>
      <w:numFmt w:val="decimal"/>
      <w:lvlText w:val="%1.%2."/>
      <w:lvlJc w:val="left"/>
      <w:pPr>
        <w:ind w:left="814" w:hanging="720"/>
      </w:pPr>
      <w:rPr>
        <w:rFonts w:hint="default"/>
      </w:rPr>
    </w:lvl>
    <w:lvl w:ilvl="2">
      <w:start w:val="1"/>
      <w:numFmt w:val="decimal"/>
      <w:lvlText w:val="2.8.%3."/>
      <w:lvlJc w:val="left"/>
      <w:pPr>
        <w:ind w:left="908" w:hanging="720"/>
      </w:pPr>
      <w:rPr>
        <w:rFonts w:hint="default"/>
      </w:rPr>
    </w:lvl>
    <w:lvl w:ilvl="3">
      <w:start w:val="6"/>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abstractNum w:abstractNumId="71" w15:restartNumberingAfterBreak="0">
    <w:nsid w:val="7AAD091E"/>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2" w15:restartNumberingAfterBreak="0">
    <w:nsid w:val="7B7A57C1"/>
    <w:multiLevelType w:val="hybridMultilevel"/>
    <w:tmpl w:val="69DEFAC6"/>
    <w:lvl w:ilvl="0" w:tplc="75EC83CA">
      <w:start w:val="1"/>
      <w:numFmt w:val="decimal"/>
      <w:lvlText w:val="%1)"/>
      <w:lvlJc w:val="left"/>
      <w:pPr>
        <w:ind w:left="1785" w:hanging="360"/>
      </w:pPr>
      <w:rPr>
        <w:rFonts w:hint="default"/>
      </w:rPr>
    </w:lvl>
    <w:lvl w:ilvl="1" w:tplc="04190019" w:tentative="1">
      <w:start w:val="1"/>
      <w:numFmt w:val="lowerLetter"/>
      <w:lvlText w:val="%2."/>
      <w:lvlJc w:val="left"/>
      <w:pPr>
        <w:ind w:left="2505" w:hanging="360"/>
      </w:pPr>
    </w:lvl>
    <w:lvl w:ilvl="2" w:tplc="0419001B" w:tentative="1">
      <w:start w:val="1"/>
      <w:numFmt w:val="lowerRoman"/>
      <w:lvlText w:val="%3."/>
      <w:lvlJc w:val="right"/>
      <w:pPr>
        <w:ind w:left="3225" w:hanging="180"/>
      </w:pPr>
    </w:lvl>
    <w:lvl w:ilvl="3" w:tplc="0419000F" w:tentative="1">
      <w:start w:val="1"/>
      <w:numFmt w:val="decimal"/>
      <w:lvlText w:val="%4."/>
      <w:lvlJc w:val="left"/>
      <w:pPr>
        <w:ind w:left="3945" w:hanging="360"/>
      </w:pPr>
    </w:lvl>
    <w:lvl w:ilvl="4" w:tplc="04190019" w:tentative="1">
      <w:start w:val="1"/>
      <w:numFmt w:val="lowerLetter"/>
      <w:lvlText w:val="%5."/>
      <w:lvlJc w:val="left"/>
      <w:pPr>
        <w:ind w:left="4665" w:hanging="360"/>
      </w:pPr>
    </w:lvl>
    <w:lvl w:ilvl="5" w:tplc="0419001B" w:tentative="1">
      <w:start w:val="1"/>
      <w:numFmt w:val="lowerRoman"/>
      <w:lvlText w:val="%6."/>
      <w:lvlJc w:val="right"/>
      <w:pPr>
        <w:ind w:left="5385" w:hanging="180"/>
      </w:pPr>
    </w:lvl>
    <w:lvl w:ilvl="6" w:tplc="0419000F" w:tentative="1">
      <w:start w:val="1"/>
      <w:numFmt w:val="decimal"/>
      <w:lvlText w:val="%7."/>
      <w:lvlJc w:val="left"/>
      <w:pPr>
        <w:ind w:left="6105" w:hanging="360"/>
      </w:pPr>
    </w:lvl>
    <w:lvl w:ilvl="7" w:tplc="04190019" w:tentative="1">
      <w:start w:val="1"/>
      <w:numFmt w:val="lowerLetter"/>
      <w:lvlText w:val="%8."/>
      <w:lvlJc w:val="left"/>
      <w:pPr>
        <w:ind w:left="6825" w:hanging="360"/>
      </w:pPr>
    </w:lvl>
    <w:lvl w:ilvl="8" w:tplc="0419001B" w:tentative="1">
      <w:start w:val="1"/>
      <w:numFmt w:val="lowerRoman"/>
      <w:lvlText w:val="%9."/>
      <w:lvlJc w:val="right"/>
      <w:pPr>
        <w:ind w:left="7545" w:hanging="180"/>
      </w:pPr>
    </w:lvl>
  </w:abstractNum>
  <w:abstractNum w:abstractNumId="73" w15:restartNumberingAfterBreak="0">
    <w:nsid w:val="7C4123EA"/>
    <w:multiLevelType w:val="multilevel"/>
    <w:tmpl w:val="0E7854B0"/>
    <w:lvl w:ilvl="0">
      <w:start w:val="2"/>
      <w:numFmt w:val="decimal"/>
      <w:lvlText w:val="%1."/>
      <w:lvlJc w:val="left"/>
      <w:pPr>
        <w:ind w:left="660" w:hanging="660"/>
      </w:pPr>
      <w:rPr>
        <w:rFonts w:hint="default"/>
      </w:rPr>
    </w:lvl>
    <w:lvl w:ilvl="1">
      <w:start w:val="18"/>
      <w:numFmt w:val="decimal"/>
      <w:lvlText w:val="%1.%2."/>
      <w:lvlJc w:val="left"/>
      <w:pPr>
        <w:ind w:left="802" w:hanging="660"/>
      </w:pPr>
      <w:rPr>
        <w:rFonts w:hint="default"/>
      </w:rPr>
    </w:lvl>
    <w:lvl w:ilvl="2">
      <w:start w:val="1"/>
      <w:numFmt w:val="decimal"/>
      <w:lvlText w:val="%1.%2.%3."/>
      <w:lvlJc w:val="left"/>
      <w:pPr>
        <w:ind w:left="1004" w:hanging="720"/>
      </w:pPr>
      <w:rPr>
        <w:rFonts w:hint="default"/>
      </w:rPr>
    </w:lvl>
    <w:lvl w:ilvl="3">
      <w:start w:val="1"/>
      <w:numFmt w:val="decimal"/>
      <w:lvlText w:val="%1.%2.%3.%4."/>
      <w:lvlJc w:val="left"/>
      <w:pPr>
        <w:ind w:left="1146" w:hanging="72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74" w15:restartNumberingAfterBreak="0">
    <w:nsid w:val="7C4D6993"/>
    <w:multiLevelType w:val="hybridMultilevel"/>
    <w:tmpl w:val="E62CD24E"/>
    <w:lvl w:ilvl="0" w:tplc="62DE3510">
      <w:start w:val="3"/>
      <w:numFmt w:val="bullet"/>
      <w:lvlText w:val="-"/>
      <w:lvlJc w:val="left"/>
      <w:pPr>
        <w:tabs>
          <w:tab w:val="num" w:pos="1440"/>
        </w:tabs>
        <w:ind w:left="1440" w:hanging="360"/>
      </w:pPr>
      <w:rPr>
        <w:rFonts w:hint="default"/>
      </w:rPr>
    </w:lvl>
    <w:lvl w:ilvl="1" w:tplc="F58ED272" w:tentative="1">
      <w:start w:val="1"/>
      <w:numFmt w:val="bullet"/>
      <w:lvlText w:val="o"/>
      <w:lvlJc w:val="left"/>
      <w:pPr>
        <w:tabs>
          <w:tab w:val="num" w:pos="2520"/>
        </w:tabs>
        <w:ind w:left="2520" w:hanging="360"/>
      </w:pPr>
      <w:rPr>
        <w:rFonts w:ascii="Courier New" w:hAnsi="Courier New" w:hint="default"/>
      </w:rPr>
    </w:lvl>
    <w:lvl w:ilvl="2" w:tplc="FA58A73C" w:tentative="1">
      <w:start w:val="1"/>
      <w:numFmt w:val="bullet"/>
      <w:lvlText w:val=""/>
      <w:lvlJc w:val="left"/>
      <w:pPr>
        <w:tabs>
          <w:tab w:val="num" w:pos="3240"/>
        </w:tabs>
        <w:ind w:left="3240" w:hanging="360"/>
      </w:pPr>
      <w:rPr>
        <w:rFonts w:ascii="Wingdings" w:hAnsi="Wingdings" w:hint="default"/>
      </w:rPr>
    </w:lvl>
    <w:lvl w:ilvl="3" w:tplc="4B9284A8" w:tentative="1">
      <w:start w:val="1"/>
      <w:numFmt w:val="bullet"/>
      <w:lvlText w:val=""/>
      <w:lvlJc w:val="left"/>
      <w:pPr>
        <w:tabs>
          <w:tab w:val="num" w:pos="3960"/>
        </w:tabs>
        <w:ind w:left="3960" w:hanging="360"/>
      </w:pPr>
      <w:rPr>
        <w:rFonts w:ascii="Symbol" w:hAnsi="Symbol" w:hint="default"/>
      </w:rPr>
    </w:lvl>
    <w:lvl w:ilvl="4" w:tplc="C804F402" w:tentative="1">
      <w:start w:val="1"/>
      <w:numFmt w:val="bullet"/>
      <w:lvlText w:val="o"/>
      <w:lvlJc w:val="left"/>
      <w:pPr>
        <w:tabs>
          <w:tab w:val="num" w:pos="4680"/>
        </w:tabs>
        <w:ind w:left="4680" w:hanging="360"/>
      </w:pPr>
      <w:rPr>
        <w:rFonts w:ascii="Courier New" w:hAnsi="Courier New" w:hint="default"/>
      </w:rPr>
    </w:lvl>
    <w:lvl w:ilvl="5" w:tplc="7F92A478" w:tentative="1">
      <w:start w:val="1"/>
      <w:numFmt w:val="bullet"/>
      <w:lvlText w:val=""/>
      <w:lvlJc w:val="left"/>
      <w:pPr>
        <w:tabs>
          <w:tab w:val="num" w:pos="5400"/>
        </w:tabs>
        <w:ind w:left="5400" w:hanging="360"/>
      </w:pPr>
      <w:rPr>
        <w:rFonts w:ascii="Wingdings" w:hAnsi="Wingdings" w:hint="default"/>
      </w:rPr>
    </w:lvl>
    <w:lvl w:ilvl="6" w:tplc="438A607E" w:tentative="1">
      <w:start w:val="1"/>
      <w:numFmt w:val="bullet"/>
      <w:lvlText w:val=""/>
      <w:lvlJc w:val="left"/>
      <w:pPr>
        <w:tabs>
          <w:tab w:val="num" w:pos="6120"/>
        </w:tabs>
        <w:ind w:left="6120" w:hanging="360"/>
      </w:pPr>
      <w:rPr>
        <w:rFonts w:ascii="Symbol" w:hAnsi="Symbol" w:hint="default"/>
      </w:rPr>
    </w:lvl>
    <w:lvl w:ilvl="7" w:tplc="2362CBAE" w:tentative="1">
      <w:start w:val="1"/>
      <w:numFmt w:val="bullet"/>
      <w:lvlText w:val="o"/>
      <w:lvlJc w:val="left"/>
      <w:pPr>
        <w:tabs>
          <w:tab w:val="num" w:pos="6840"/>
        </w:tabs>
        <w:ind w:left="6840" w:hanging="360"/>
      </w:pPr>
      <w:rPr>
        <w:rFonts w:ascii="Courier New" w:hAnsi="Courier New" w:hint="default"/>
      </w:rPr>
    </w:lvl>
    <w:lvl w:ilvl="8" w:tplc="70E20576" w:tentative="1">
      <w:start w:val="1"/>
      <w:numFmt w:val="bullet"/>
      <w:lvlText w:val=""/>
      <w:lvlJc w:val="left"/>
      <w:pPr>
        <w:tabs>
          <w:tab w:val="num" w:pos="7560"/>
        </w:tabs>
        <w:ind w:left="7560" w:hanging="360"/>
      </w:pPr>
      <w:rPr>
        <w:rFonts w:ascii="Wingdings" w:hAnsi="Wingdings" w:hint="default"/>
      </w:rPr>
    </w:lvl>
  </w:abstractNum>
  <w:abstractNum w:abstractNumId="75" w15:restartNumberingAfterBreak="0">
    <w:nsid w:val="7DA4554B"/>
    <w:multiLevelType w:val="hybridMultilevel"/>
    <w:tmpl w:val="0D56EF26"/>
    <w:lvl w:ilvl="0" w:tplc="3FDAF14C">
      <w:start w:val="1"/>
      <w:numFmt w:val="lowerLetter"/>
      <w:lvlText w:val="%1)"/>
      <w:lvlJc w:val="left"/>
      <w:pPr>
        <w:tabs>
          <w:tab w:val="num" w:pos="360"/>
        </w:tabs>
        <w:ind w:left="360" w:hanging="360"/>
      </w:pPr>
      <w:rPr>
        <w:rFonts w:cs="Times New Roman" w:hint="default"/>
      </w:rPr>
    </w:lvl>
    <w:lvl w:ilvl="1" w:tplc="AF74AC04" w:tentative="1">
      <w:start w:val="1"/>
      <w:numFmt w:val="lowerLetter"/>
      <w:lvlText w:val="%2."/>
      <w:lvlJc w:val="left"/>
      <w:pPr>
        <w:tabs>
          <w:tab w:val="num" w:pos="-311"/>
        </w:tabs>
        <w:ind w:left="-311" w:hanging="360"/>
      </w:pPr>
      <w:rPr>
        <w:rFonts w:cs="Times New Roman"/>
      </w:rPr>
    </w:lvl>
    <w:lvl w:ilvl="2" w:tplc="C7D864C0">
      <w:start w:val="1"/>
      <w:numFmt w:val="lowerRoman"/>
      <w:lvlText w:val="%3."/>
      <w:lvlJc w:val="right"/>
      <w:pPr>
        <w:tabs>
          <w:tab w:val="num" w:pos="409"/>
        </w:tabs>
        <w:ind w:left="409" w:hanging="180"/>
      </w:pPr>
      <w:rPr>
        <w:rFonts w:cs="Times New Roman"/>
      </w:rPr>
    </w:lvl>
    <w:lvl w:ilvl="3" w:tplc="938AAECE">
      <w:start w:val="1"/>
      <w:numFmt w:val="decimal"/>
      <w:lvlText w:val="%4."/>
      <w:lvlJc w:val="left"/>
      <w:pPr>
        <w:tabs>
          <w:tab w:val="num" w:pos="1129"/>
        </w:tabs>
        <w:ind w:left="1129" w:hanging="360"/>
      </w:pPr>
      <w:rPr>
        <w:rFonts w:cs="Times New Roman"/>
      </w:rPr>
    </w:lvl>
    <w:lvl w:ilvl="4" w:tplc="A8E0045C">
      <w:start w:val="1"/>
      <w:numFmt w:val="lowerLetter"/>
      <w:lvlText w:val="%5)"/>
      <w:lvlJc w:val="left"/>
      <w:pPr>
        <w:tabs>
          <w:tab w:val="num" w:pos="1849"/>
        </w:tabs>
        <w:ind w:left="1849" w:hanging="360"/>
      </w:pPr>
      <w:rPr>
        <w:rFonts w:cs="Times New Roman" w:hint="default"/>
      </w:rPr>
    </w:lvl>
    <w:lvl w:ilvl="5" w:tplc="A7BA07BA">
      <w:start w:val="1"/>
      <w:numFmt w:val="lowerRoman"/>
      <w:lvlText w:val="%6."/>
      <w:lvlJc w:val="right"/>
      <w:pPr>
        <w:tabs>
          <w:tab w:val="num" w:pos="2569"/>
        </w:tabs>
        <w:ind w:left="2569" w:hanging="180"/>
      </w:pPr>
      <w:rPr>
        <w:rFonts w:cs="Times New Roman"/>
      </w:rPr>
    </w:lvl>
    <w:lvl w:ilvl="6" w:tplc="B6D20800" w:tentative="1">
      <w:start w:val="1"/>
      <w:numFmt w:val="decimal"/>
      <w:lvlText w:val="%7."/>
      <w:lvlJc w:val="left"/>
      <w:pPr>
        <w:tabs>
          <w:tab w:val="num" w:pos="3289"/>
        </w:tabs>
        <w:ind w:left="3289" w:hanging="360"/>
      </w:pPr>
      <w:rPr>
        <w:rFonts w:cs="Times New Roman"/>
      </w:rPr>
    </w:lvl>
    <w:lvl w:ilvl="7" w:tplc="5D66A5B8" w:tentative="1">
      <w:start w:val="1"/>
      <w:numFmt w:val="lowerLetter"/>
      <w:lvlText w:val="%8."/>
      <w:lvlJc w:val="left"/>
      <w:pPr>
        <w:tabs>
          <w:tab w:val="num" w:pos="4009"/>
        </w:tabs>
        <w:ind w:left="4009" w:hanging="360"/>
      </w:pPr>
      <w:rPr>
        <w:rFonts w:cs="Times New Roman"/>
      </w:rPr>
    </w:lvl>
    <w:lvl w:ilvl="8" w:tplc="0634558A" w:tentative="1">
      <w:start w:val="1"/>
      <w:numFmt w:val="lowerRoman"/>
      <w:lvlText w:val="%9."/>
      <w:lvlJc w:val="right"/>
      <w:pPr>
        <w:tabs>
          <w:tab w:val="num" w:pos="4729"/>
        </w:tabs>
        <w:ind w:left="4729" w:hanging="180"/>
      </w:pPr>
      <w:rPr>
        <w:rFonts w:cs="Times New Roman"/>
      </w:rPr>
    </w:lvl>
  </w:abstractNum>
  <w:abstractNum w:abstractNumId="76" w15:restartNumberingAfterBreak="0">
    <w:nsid w:val="7E304889"/>
    <w:multiLevelType w:val="multilevel"/>
    <w:tmpl w:val="E0A4A0F2"/>
    <w:lvl w:ilvl="0">
      <w:start w:val="2"/>
      <w:numFmt w:val="decimal"/>
      <w:lvlText w:val="%1."/>
      <w:lvlJc w:val="left"/>
      <w:pPr>
        <w:ind w:left="720" w:hanging="720"/>
      </w:pPr>
      <w:rPr>
        <w:rFonts w:hint="default"/>
      </w:rPr>
    </w:lvl>
    <w:lvl w:ilvl="1">
      <w:start w:val="1"/>
      <w:numFmt w:val="decimal"/>
      <w:lvlText w:val="%1.%2."/>
      <w:lvlJc w:val="left"/>
      <w:pPr>
        <w:ind w:left="814" w:hanging="720"/>
      </w:pPr>
      <w:rPr>
        <w:rFonts w:hint="default"/>
      </w:rPr>
    </w:lvl>
    <w:lvl w:ilvl="2">
      <w:start w:val="6"/>
      <w:numFmt w:val="decimal"/>
      <w:lvlText w:val="%1.%2.%3."/>
      <w:lvlJc w:val="left"/>
      <w:pPr>
        <w:ind w:left="908" w:hanging="720"/>
      </w:pPr>
      <w:rPr>
        <w:rFonts w:hint="default"/>
      </w:rPr>
    </w:lvl>
    <w:lvl w:ilvl="3">
      <w:start w:val="3"/>
      <w:numFmt w:val="decimal"/>
      <w:lvlText w:val="%1.%2.%3.%4."/>
      <w:lvlJc w:val="left"/>
      <w:pPr>
        <w:ind w:left="1002" w:hanging="720"/>
      </w:pPr>
      <w:rPr>
        <w:rFonts w:hint="default"/>
      </w:rPr>
    </w:lvl>
    <w:lvl w:ilvl="4">
      <w:start w:val="1"/>
      <w:numFmt w:val="decimal"/>
      <w:lvlText w:val="%1.%2.%3.%4.%5."/>
      <w:lvlJc w:val="left"/>
      <w:pPr>
        <w:ind w:left="1456" w:hanging="1080"/>
      </w:pPr>
      <w:rPr>
        <w:rFonts w:hint="default"/>
      </w:rPr>
    </w:lvl>
    <w:lvl w:ilvl="5">
      <w:start w:val="1"/>
      <w:numFmt w:val="decimal"/>
      <w:lvlText w:val="%1.%2.%3.%4.%5.%6."/>
      <w:lvlJc w:val="left"/>
      <w:pPr>
        <w:ind w:left="1550" w:hanging="1080"/>
      </w:pPr>
      <w:rPr>
        <w:rFonts w:hint="default"/>
      </w:rPr>
    </w:lvl>
    <w:lvl w:ilvl="6">
      <w:start w:val="1"/>
      <w:numFmt w:val="decimal"/>
      <w:lvlText w:val="%1.%2.%3.%4.%5.%6.%7."/>
      <w:lvlJc w:val="left"/>
      <w:pPr>
        <w:ind w:left="2004" w:hanging="1440"/>
      </w:pPr>
      <w:rPr>
        <w:rFonts w:hint="default"/>
      </w:rPr>
    </w:lvl>
    <w:lvl w:ilvl="7">
      <w:start w:val="1"/>
      <w:numFmt w:val="decimal"/>
      <w:lvlText w:val="%1.%2.%3.%4.%5.%6.%7.%8."/>
      <w:lvlJc w:val="left"/>
      <w:pPr>
        <w:ind w:left="2098" w:hanging="1440"/>
      </w:pPr>
      <w:rPr>
        <w:rFonts w:hint="default"/>
      </w:rPr>
    </w:lvl>
    <w:lvl w:ilvl="8">
      <w:start w:val="1"/>
      <w:numFmt w:val="decimal"/>
      <w:lvlText w:val="%1.%2.%3.%4.%5.%6.%7.%8.%9."/>
      <w:lvlJc w:val="left"/>
      <w:pPr>
        <w:ind w:left="2552" w:hanging="1800"/>
      </w:pPr>
      <w:rPr>
        <w:rFonts w:hint="default"/>
      </w:rPr>
    </w:lvl>
  </w:abstractNum>
  <w:num w:numId="1">
    <w:abstractNumId w:val="48"/>
  </w:num>
  <w:num w:numId="2">
    <w:abstractNumId w:val="68"/>
  </w:num>
  <w:num w:numId="3">
    <w:abstractNumId w:val="23"/>
  </w:num>
  <w:num w:numId="4">
    <w:abstractNumId w:val="22"/>
  </w:num>
  <w:num w:numId="5">
    <w:abstractNumId w:val="62"/>
  </w:num>
  <w:num w:numId="6">
    <w:abstractNumId w:val="63"/>
  </w:num>
  <w:num w:numId="7">
    <w:abstractNumId w:val="43"/>
  </w:num>
  <w:num w:numId="8">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5"/>
  </w:num>
  <w:num w:numId="10">
    <w:abstractNumId w:val="74"/>
  </w:num>
  <w:num w:numId="11">
    <w:abstractNumId w:val="8"/>
    <w:lvlOverride w:ilvl="0">
      <w:startOverride w:val="2"/>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5"/>
  </w:num>
  <w:num w:numId="13">
    <w:abstractNumId w:val="24"/>
  </w:num>
  <w:num w:numId="14">
    <w:abstractNumId w:val="17"/>
  </w:num>
  <w:num w:numId="15">
    <w:abstractNumId w:val="29"/>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0"/>
    <w:lvlOverride w:ilvl="0">
      <w:startOverride w:val="8"/>
    </w:lvlOverride>
    <w:lvlOverride w:ilvl="1">
      <w:startOverride w:val="1"/>
    </w:lvlOverride>
    <w:lvlOverride w:ilvl="2">
      <w:startOverride w:val="5"/>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7"/>
    <w:lvlOverride w:ilvl="0">
      <w:startOverride w:val="1"/>
    </w:lvlOverride>
    <w:lvlOverride w:ilvl="1">
      <w:startOverride w:val="1"/>
    </w:lvlOverride>
    <w:lvlOverride w:ilvl="2">
      <w:startOverride w:val="1"/>
    </w:lvlOverride>
    <w:lvlOverride w:ilvl="3">
      <w:startOverride w:val="1"/>
    </w:lvlOverride>
    <w:lvlOverride w:ilvl="4"/>
    <w:lvlOverride w:ilvl="5">
      <w:startOverride w:val="1"/>
    </w:lvlOverride>
    <w:lvlOverride w:ilvl="6">
      <w:startOverride w:val="1"/>
    </w:lvlOverride>
    <w:lvlOverride w:ilvl="7">
      <w:startOverride w:val="1"/>
    </w:lvlOverride>
    <w:lvlOverride w:ilvl="8">
      <w:startOverride w:val="1"/>
    </w:lvlOverride>
  </w:num>
  <w:num w:numId="19">
    <w:abstractNumId w:val="20"/>
  </w:num>
  <w:num w:numId="20">
    <w:abstractNumId w:val="73"/>
  </w:num>
  <w:num w:numId="21">
    <w:abstractNumId w:val="42"/>
  </w:num>
  <w:num w:numId="22">
    <w:abstractNumId w:val="44"/>
  </w:num>
  <w:num w:numId="23">
    <w:abstractNumId w:val="30"/>
  </w:num>
  <w:num w:numId="24">
    <w:abstractNumId w:val="55"/>
  </w:num>
  <w:num w:numId="25">
    <w:abstractNumId w:val="11"/>
  </w:num>
  <w:num w:numId="26">
    <w:abstractNumId w:val="75"/>
  </w:num>
  <w:num w:numId="27">
    <w:abstractNumId w:val="34"/>
  </w:num>
  <w:num w:numId="28">
    <w:abstractNumId w:val="21"/>
  </w:num>
  <w:num w:numId="29">
    <w:abstractNumId w:val="1"/>
  </w:num>
  <w:num w:numId="30">
    <w:abstractNumId w:val="26"/>
  </w:num>
  <w:num w:numId="31">
    <w:abstractNumId w:val="12"/>
  </w:num>
  <w:num w:numId="32">
    <w:abstractNumId w:val="76"/>
  </w:num>
  <w:num w:numId="33">
    <w:abstractNumId w:val="61"/>
  </w:num>
  <w:num w:numId="34">
    <w:abstractNumId w:val="39"/>
  </w:num>
  <w:num w:numId="35">
    <w:abstractNumId w:val="47"/>
  </w:num>
  <w:num w:numId="36">
    <w:abstractNumId w:val="4"/>
  </w:num>
  <w:num w:numId="37">
    <w:abstractNumId w:val="35"/>
  </w:num>
  <w:num w:numId="38">
    <w:abstractNumId w:val="32"/>
  </w:num>
  <w:num w:numId="39">
    <w:abstractNumId w:val="53"/>
  </w:num>
  <w:num w:numId="40">
    <w:abstractNumId w:val="60"/>
  </w:num>
  <w:num w:numId="41">
    <w:abstractNumId w:val="37"/>
  </w:num>
  <w:num w:numId="42">
    <w:abstractNumId w:val="9"/>
  </w:num>
  <w:num w:numId="43">
    <w:abstractNumId w:val="14"/>
  </w:num>
  <w:num w:numId="44">
    <w:abstractNumId w:val="31"/>
  </w:num>
  <w:num w:numId="45">
    <w:abstractNumId w:val="51"/>
  </w:num>
  <w:num w:numId="46">
    <w:abstractNumId w:val="16"/>
  </w:num>
  <w:num w:numId="47">
    <w:abstractNumId w:val="65"/>
  </w:num>
  <w:num w:numId="48">
    <w:abstractNumId w:val="54"/>
  </w:num>
  <w:num w:numId="49">
    <w:abstractNumId w:val="36"/>
  </w:num>
  <w:num w:numId="50">
    <w:abstractNumId w:val="7"/>
  </w:num>
  <w:num w:numId="51">
    <w:abstractNumId w:val="6"/>
  </w:num>
  <w:num w:numId="52">
    <w:abstractNumId w:val="19"/>
  </w:num>
  <w:num w:numId="53">
    <w:abstractNumId w:val="10"/>
  </w:num>
  <w:num w:numId="54">
    <w:abstractNumId w:val="40"/>
  </w:num>
  <w:num w:numId="55">
    <w:abstractNumId w:val="66"/>
  </w:num>
  <w:num w:numId="56">
    <w:abstractNumId w:val="2"/>
  </w:num>
  <w:num w:numId="57">
    <w:abstractNumId w:val="38"/>
  </w:num>
  <w:num w:numId="58">
    <w:abstractNumId w:val="67"/>
  </w:num>
  <w:num w:numId="59">
    <w:abstractNumId w:val="46"/>
  </w:num>
  <w:num w:numId="60">
    <w:abstractNumId w:val="33"/>
  </w:num>
  <w:num w:numId="61">
    <w:abstractNumId w:val="59"/>
  </w:num>
  <w:num w:numId="62">
    <w:abstractNumId w:val="18"/>
  </w:num>
  <w:num w:numId="63">
    <w:abstractNumId w:val="0"/>
  </w:num>
  <w:num w:numId="64">
    <w:abstractNumId w:val="4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5">
    <w:abstractNumId w:val="25"/>
  </w:num>
  <w:num w:numId="66">
    <w:abstractNumId w:val="64"/>
  </w:num>
  <w:num w:numId="67">
    <w:abstractNumId w:val="28"/>
  </w:num>
  <w:num w:numId="68">
    <w:abstractNumId w:val="72"/>
  </w:num>
  <w:num w:numId="69">
    <w:abstractNumId w:val="27"/>
  </w:num>
  <w:num w:numId="70">
    <w:abstractNumId w:val="71"/>
  </w:num>
  <w:num w:numId="71">
    <w:abstractNumId w:val="41"/>
  </w:num>
  <w:num w:numId="72">
    <w:abstractNumId w:val="3"/>
  </w:num>
  <w:num w:numId="73">
    <w:abstractNumId w:val="5"/>
  </w:num>
  <w:num w:numId="74">
    <w:abstractNumId w:val="70"/>
  </w:num>
  <w:num w:numId="75">
    <w:abstractNumId w:val="13"/>
  </w:num>
  <w:num w:numId="76">
    <w:abstractNumId w:val="52"/>
  </w:num>
  <w:num w:numId="77">
    <w:abstractNumId w:val="6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8">
    <w:abstractNumId w:val="49"/>
  </w:num>
  <w:num w:numId="79">
    <w:abstractNumId w:val="56"/>
  </w:num>
  <w:num w:numId="80">
    <w:abstractNumId w:val="56"/>
    <w:lvlOverride w:ilvl="0"/>
    <w:lvlOverride w:ilvl="1"/>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1">
    <w:abstractNumId w:val="5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defaultTabStop w:val="709"/>
  <w:doNotHyphenateCaps/>
  <w:drawingGridHorizontalSpacing w:val="120"/>
  <w:displayHorizontalDrawingGridEvery w:val="2"/>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790B"/>
    <w:rsid w:val="000002FB"/>
    <w:rsid w:val="00000889"/>
    <w:rsid w:val="00000A28"/>
    <w:rsid w:val="00000AF7"/>
    <w:rsid w:val="00000C09"/>
    <w:rsid w:val="00001319"/>
    <w:rsid w:val="0000261F"/>
    <w:rsid w:val="000028FB"/>
    <w:rsid w:val="000034F8"/>
    <w:rsid w:val="00004EEF"/>
    <w:rsid w:val="00005092"/>
    <w:rsid w:val="000076B1"/>
    <w:rsid w:val="0001035A"/>
    <w:rsid w:val="00010C24"/>
    <w:rsid w:val="00011FEC"/>
    <w:rsid w:val="00012941"/>
    <w:rsid w:val="00012D43"/>
    <w:rsid w:val="00012F95"/>
    <w:rsid w:val="00014754"/>
    <w:rsid w:val="0001476A"/>
    <w:rsid w:val="00014ABC"/>
    <w:rsid w:val="00015D0A"/>
    <w:rsid w:val="00015D22"/>
    <w:rsid w:val="00015EAB"/>
    <w:rsid w:val="00015FAC"/>
    <w:rsid w:val="00016A98"/>
    <w:rsid w:val="00016F53"/>
    <w:rsid w:val="00017040"/>
    <w:rsid w:val="00017139"/>
    <w:rsid w:val="00017771"/>
    <w:rsid w:val="00017F44"/>
    <w:rsid w:val="00020759"/>
    <w:rsid w:val="00020973"/>
    <w:rsid w:val="00020C30"/>
    <w:rsid w:val="00020FB2"/>
    <w:rsid w:val="00021791"/>
    <w:rsid w:val="00023537"/>
    <w:rsid w:val="00023D4F"/>
    <w:rsid w:val="000243FF"/>
    <w:rsid w:val="0002469A"/>
    <w:rsid w:val="00025CED"/>
    <w:rsid w:val="00025E6A"/>
    <w:rsid w:val="00025E6F"/>
    <w:rsid w:val="00026316"/>
    <w:rsid w:val="00027C3D"/>
    <w:rsid w:val="00030A00"/>
    <w:rsid w:val="0003165A"/>
    <w:rsid w:val="00031D66"/>
    <w:rsid w:val="0003247C"/>
    <w:rsid w:val="00032F4A"/>
    <w:rsid w:val="00033132"/>
    <w:rsid w:val="00033EB5"/>
    <w:rsid w:val="000342FD"/>
    <w:rsid w:val="00035B02"/>
    <w:rsid w:val="00035EE7"/>
    <w:rsid w:val="00036A52"/>
    <w:rsid w:val="00037AEF"/>
    <w:rsid w:val="00037C1E"/>
    <w:rsid w:val="000415B8"/>
    <w:rsid w:val="000415F2"/>
    <w:rsid w:val="000441E2"/>
    <w:rsid w:val="000445C1"/>
    <w:rsid w:val="00044CE7"/>
    <w:rsid w:val="00044F6F"/>
    <w:rsid w:val="000460A4"/>
    <w:rsid w:val="000463E3"/>
    <w:rsid w:val="00046877"/>
    <w:rsid w:val="0004785E"/>
    <w:rsid w:val="0005023C"/>
    <w:rsid w:val="000509DD"/>
    <w:rsid w:val="00051CCB"/>
    <w:rsid w:val="000520A6"/>
    <w:rsid w:val="000522BA"/>
    <w:rsid w:val="000526D4"/>
    <w:rsid w:val="0005270A"/>
    <w:rsid w:val="0005292A"/>
    <w:rsid w:val="0005539C"/>
    <w:rsid w:val="00055447"/>
    <w:rsid w:val="00055790"/>
    <w:rsid w:val="00055C51"/>
    <w:rsid w:val="0005646C"/>
    <w:rsid w:val="00056F17"/>
    <w:rsid w:val="00057D27"/>
    <w:rsid w:val="00057E8A"/>
    <w:rsid w:val="00057E8D"/>
    <w:rsid w:val="00060896"/>
    <w:rsid w:val="00061578"/>
    <w:rsid w:val="000632B4"/>
    <w:rsid w:val="0006345E"/>
    <w:rsid w:val="00063C5F"/>
    <w:rsid w:val="00063E4D"/>
    <w:rsid w:val="00063F36"/>
    <w:rsid w:val="00064EFA"/>
    <w:rsid w:val="00065578"/>
    <w:rsid w:val="0006690C"/>
    <w:rsid w:val="00067F6C"/>
    <w:rsid w:val="00070029"/>
    <w:rsid w:val="0007029E"/>
    <w:rsid w:val="000705AD"/>
    <w:rsid w:val="000705B7"/>
    <w:rsid w:val="00071358"/>
    <w:rsid w:val="00071A32"/>
    <w:rsid w:val="00075C01"/>
    <w:rsid w:val="00075D68"/>
    <w:rsid w:val="00075E1B"/>
    <w:rsid w:val="00075F9B"/>
    <w:rsid w:val="000764D3"/>
    <w:rsid w:val="0007683E"/>
    <w:rsid w:val="00077228"/>
    <w:rsid w:val="0007738E"/>
    <w:rsid w:val="0007742B"/>
    <w:rsid w:val="00077548"/>
    <w:rsid w:val="00077B8B"/>
    <w:rsid w:val="00080888"/>
    <w:rsid w:val="0008157B"/>
    <w:rsid w:val="00083192"/>
    <w:rsid w:val="00084B4D"/>
    <w:rsid w:val="00084F02"/>
    <w:rsid w:val="00085080"/>
    <w:rsid w:val="00085084"/>
    <w:rsid w:val="00086397"/>
    <w:rsid w:val="0008743A"/>
    <w:rsid w:val="00087A50"/>
    <w:rsid w:val="000900B1"/>
    <w:rsid w:val="00090D55"/>
    <w:rsid w:val="00090F33"/>
    <w:rsid w:val="00090F36"/>
    <w:rsid w:val="00091126"/>
    <w:rsid w:val="00091834"/>
    <w:rsid w:val="000919E7"/>
    <w:rsid w:val="00092376"/>
    <w:rsid w:val="0009251D"/>
    <w:rsid w:val="00092C19"/>
    <w:rsid w:val="000932AD"/>
    <w:rsid w:val="00094002"/>
    <w:rsid w:val="00094EB3"/>
    <w:rsid w:val="000A0DA5"/>
    <w:rsid w:val="000A1686"/>
    <w:rsid w:val="000A177B"/>
    <w:rsid w:val="000A196D"/>
    <w:rsid w:val="000A267E"/>
    <w:rsid w:val="000A449A"/>
    <w:rsid w:val="000A49C5"/>
    <w:rsid w:val="000A5D23"/>
    <w:rsid w:val="000A618E"/>
    <w:rsid w:val="000A6855"/>
    <w:rsid w:val="000A6EF0"/>
    <w:rsid w:val="000A72E7"/>
    <w:rsid w:val="000A755F"/>
    <w:rsid w:val="000A7ACC"/>
    <w:rsid w:val="000A7E89"/>
    <w:rsid w:val="000B1214"/>
    <w:rsid w:val="000B1A7B"/>
    <w:rsid w:val="000B2B9A"/>
    <w:rsid w:val="000B32B7"/>
    <w:rsid w:val="000B348D"/>
    <w:rsid w:val="000B3589"/>
    <w:rsid w:val="000B3914"/>
    <w:rsid w:val="000B4B23"/>
    <w:rsid w:val="000B5329"/>
    <w:rsid w:val="000B6945"/>
    <w:rsid w:val="000B6BE6"/>
    <w:rsid w:val="000B711D"/>
    <w:rsid w:val="000B78CF"/>
    <w:rsid w:val="000B799E"/>
    <w:rsid w:val="000C0CC1"/>
    <w:rsid w:val="000C0D78"/>
    <w:rsid w:val="000C19A7"/>
    <w:rsid w:val="000C1E68"/>
    <w:rsid w:val="000C1FB5"/>
    <w:rsid w:val="000C2212"/>
    <w:rsid w:val="000C2657"/>
    <w:rsid w:val="000C2921"/>
    <w:rsid w:val="000C2ED2"/>
    <w:rsid w:val="000C30ED"/>
    <w:rsid w:val="000C3931"/>
    <w:rsid w:val="000C3EF1"/>
    <w:rsid w:val="000C43DF"/>
    <w:rsid w:val="000C4A2C"/>
    <w:rsid w:val="000C4BDA"/>
    <w:rsid w:val="000C57AE"/>
    <w:rsid w:val="000C5CED"/>
    <w:rsid w:val="000C653B"/>
    <w:rsid w:val="000C70F3"/>
    <w:rsid w:val="000C74A6"/>
    <w:rsid w:val="000C7B7C"/>
    <w:rsid w:val="000C7E16"/>
    <w:rsid w:val="000D048C"/>
    <w:rsid w:val="000D057A"/>
    <w:rsid w:val="000D158F"/>
    <w:rsid w:val="000D17C9"/>
    <w:rsid w:val="000D42B0"/>
    <w:rsid w:val="000D657F"/>
    <w:rsid w:val="000D658B"/>
    <w:rsid w:val="000D6BC9"/>
    <w:rsid w:val="000D6FD4"/>
    <w:rsid w:val="000D72A7"/>
    <w:rsid w:val="000D7324"/>
    <w:rsid w:val="000D79DF"/>
    <w:rsid w:val="000E0BBE"/>
    <w:rsid w:val="000E0D3F"/>
    <w:rsid w:val="000E15E6"/>
    <w:rsid w:val="000E17FF"/>
    <w:rsid w:val="000E3167"/>
    <w:rsid w:val="000E4502"/>
    <w:rsid w:val="000E53E1"/>
    <w:rsid w:val="000E5E40"/>
    <w:rsid w:val="000E6943"/>
    <w:rsid w:val="000E714F"/>
    <w:rsid w:val="000E71EE"/>
    <w:rsid w:val="000E776F"/>
    <w:rsid w:val="000E7ECD"/>
    <w:rsid w:val="000F1911"/>
    <w:rsid w:val="000F1A29"/>
    <w:rsid w:val="000F269A"/>
    <w:rsid w:val="000F2AD4"/>
    <w:rsid w:val="000F35AE"/>
    <w:rsid w:val="000F3A94"/>
    <w:rsid w:val="000F4A1A"/>
    <w:rsid w:val="000F4EA3"/>
    <w:rsid w:val="000F516E"/>
    <w:rsid w:val="000F59AD"/>
    <w:rsid w:val="000F5A69"/>
    <w:rsid w:val="000F5FCE"/>
    <w:rsid w:val="000F6515"/>
    <w:rsid w:val="000F7098"/>
    <w:rsid w:val="000F790B"/>
    <w:rsid w:val="000F7F78"/>
    <w:rsid w:val="00100310"/>
    <w:rsid w:val="00100CEB"/>
    <w:rsid w:val="00101A38"/>
    <w:rsid w:val="00101D78"/>
    <w:rsid w:val="0010237A"/>
    <w:rsid w:val="00102C60"/>
    <w:rsid w:val="001032C7"/>
    <w:rsid w:val="0010398A"/>
    <w:rsid w:val="001040EA"/>
    <w:rsid w:val="001041FC"/>
    <w:rsid w:val="001050C1"/>
    <w:rsid w:val="001050CD"/>
    <w:rsid w:val="00105378"/>
    <w:rsid w:val="00105C2C"/>
    <w:rsid w:val="00105C98"/>
    <w:rsid w:val="00106985"/>
    <w:rsid w:val="00106DBD"/>
    <w:rsid w:val="00110CC9"/>
    <w:rsid w:val="001110DA"/>
    <w:rsid w:val="00111DD8"/>
    <w:rsid w:val="00111E8D"/>
    <w:rsid w:val="00112E17"/>
    <w:rsid w:val="001136E3"/>
    <w:rsid w:val="001140DD"/>
    <w:rsid w:val="00114201"/>
    <w:rsid w:val="00114256"/>
    <w:rsid w:val="001144CB"/>
    <w:rsid w:val="001149AB"/>
    <w:rsid w:val="0011593D"/>
    <w:rsid w:val="00116CF9"/>
    <w:rsid w:val="00116D22"/>
    <w:rsid w:val="00117B42"/>
    <w:rsid w:val="00120050"/>
    <w:rsid w:val="00120A22"/>
    <w:rsid w:val="00120C37"/>
    <w:rsid w:val="00120C45"/>
    <w:rsid w:val="00120CBA"/>
    <w:rsid w:val="00120E35"/>
    <w:rsid w:val="001217AC"/>
    <w:rsid w:val="001234E2"/>
    <w:rsid w:val="00123F76"/>
    <w:rsid w:val="00124E9D"/>
    <w:rsid w:val="00125691"/>
    <w:rsid w:val="00125892"/>
    <w:rsid w:val="00125B67"/>
    <w:rsid w:val="00125EC8"/>
    <w:rsid w:val="00126CED"/>
    <w:rsid w:val="0012725E"/>
    <w:rsid w:val="0012728B"/>
    <w:rsid w:val="00130A50"/>
    <w:rsid w:val="001325BD"/>
    <w:rsid w:val="001325CB"/>
    <w:rsid w:val="0013265E"/>
    <w:rsid w:val="001333E7"/>
    <w:rsid w:val="0013414D"/>
    <w:rsid w:val="00134924"/>
    <w:rsid w:val="001358D6"/>
    <w:rsid w:val="001363E3"/>
    <w:rsid w:val="00136E6F"/>
    <w:rsid w:val="0013779F"/>
    <w:rsid w:val="00140026"/>
    <w:rsid w:val="001407C6"/>
    <w:rsid w:val="0014088A"/>
    <w:rsid w:val="00140CA2"/>
    <w:rsid w:val="00140D7C"/>
    <w:rsid w:val="0014125B"/>
    <w:rsid w:val="00141393"/>
    <w:rsid w:val="0014184A"/>
    <w:rsid w:val="001419CD"/>
    <w:rsid w:val="0014209A"/>
    <w:rsid w:val="00142C58"/>
    <w:rsid w:val="001430EF"/>
    <w:rsid w:val="00144BD5"/>
    <w:rsid w:val="0014504C"/>
    <w:rsid w:val="0014548C"/>
    <w:rsid w:val="00147138"/>
    <w:rsid w:val="00147AA2"/>
    <w:rsid w:val="00147AE9"/>
    <w:rsid w:val="00150C1A"/>
    <w:rsid w:val="00150C8C"/>
    <w:rsid w:val="001518C4"/>
    <w:rsid w:val="00151E56"/>
    <w:rsid w:val="00152297"/>
    <w:rsid w:val="00153B93"/>
    <w:rsid w:val="00155A83"/>
    <w:rsid w:val="001568CF"/>
    <w:rsid w:val="00156ED1"/>
    <w:rsid w:val="0016069B"/>
    <w:rsid w:val="00161A48"/>
    <w:rsid w:val="00162B71"/>
    <w:rsid w:val="00162C91"/>
    <w:rsid w:val="00162CE2"/>
    <w:rsid w:val="001636D2"/>
    <w:rsid w:val="00163BAE"/>
    <w:rsid w:val="00163CAF"/>
    <w:rsid w:val="0016410E"/>
    <w:rsid w:val="001656E3"/>
    <w:rsid w:val="00165FBD"/>
    <w:rsid w:val="00166AF1"/>
    <w:rsid w:val="00170251"/>
    <w:rsid w:val="001703E2"/>
    <w:rsid w:val="00171C46"/>
    <w:rsid w:val="001727AF"/>
    <w:rsid w:val="001728F9"/>
    <w:rsid w:val="00172F27"/>
    <w:rsid w:val="001730C4"/>
    <w:rsid w:val="001730DE"/>
    <w:rsid w:val="00173362"/>
    <w:rsid w:val="00173EDA"/>
    <w:rsid w:val="00174010"/>
    <w:rsid w:val="001741FF"/>
    <w:rsid w:val="0017483D"/>
    <w:rsid w:val="001760A4"/>
    <w:rsid w:val="00176185"/>
    <w:rsid w:val="00176515"/>
    <w:rsid w:val="001766E4"/>
    <w:rsid w:val="0017786C"/>
    <w:rsid w:val="00177F5F"/>
    <w:rsid w:val="0018068D"/>
    <w:rsid w:val="00180F65"/>
    <w:rsid w:val="00181A13"/>
    <w:rsid w:val="00183C2C"/>
    <w:rsid w:val="00183F25"/>
    <w:rsid w:val="0018648D"/>
    <w:rsid w:val="00187C12"/>
    <w:rsid w:val="00190166"/>
    <w:rsid w:val="001909F9"/>
    <w:rsid w:val="00190F1B"/>
    <w:rsid w:val="00191B2E"/>
    <w:rsid w:val="00191B54"/>
    <w:rsid w:val="00191B77"/>
    <w:rsid w:val="0019238A"/>
    <w:rsid w:val="00193C17"/>
    <w:rsid w:val="00194305"/>
    <w:rsid w:val="001952D6"/>
    <w:rsid w:val="00195A30"/>
    <w:rsid w:val="00195D6C"/>
    <w:rsid w:val="0019645D"/>
    <w:rsid w:val="00196A0A"/>
    <w:rsid w:val="001A04D8"/>
    <w:rsid w:val="001A1BFD"/>
    <w:rsid w:val="001A39FD"/>
    <w:rsid w:val="001A50E7"/>
    <w:rsid w:val="001A56DF"/>
    <w:rsid w:val="001A5755"/>
    <w:rsid w:val="001A63CA"/>
    <w:rsid w:val="001A73F5"/>
    <w:rsid w:val="001B0330"/>
    <w:rsid w:val="001B06F1"/>
    <w:rsid w:val="001B1080"/>
    <w:rsid w:val="001B143E"/>
    <w:rsid w:val="001B1E13"/>
    <w:rsid w:val="001B23C7"/>
    <w:rsid w:val="001B3660"/>
    <w:rsid w:val="001B43E8"/>
    <w:rsid w:val="001B468D"/>
    <w:rsid w:val="001B64F0"/>
    <w:rsid w:val="001B6B53"/>
    <w:rsid w:val="001B73A0"/>
    <w:rsid w:val="001B76E5"/>
    <w:rsid w:val="001B7933"/>
    <w:rsid w:val="001C0EEB"/>
    <w:rsid w:val="001C19A9"/>
    <w:rsid w:val="001C1A04"/>
    <w:rsid w:val="001C2FE6"/>
    <w:rsid w:val="001C37ED"/>
    <w:rsid w:val="001C4432"/>
    <w:rsid w:val="001C4D3A"/>
    <w:rsid w:val="001C571D"/>
    <w:rsid w:val="001C63DC"/>
    <w:rsid w:val="001C66CD"/>
    <w:rsid w:val="001C6C2A"/>
    <w:rsid w:val="001C6C73"/>
    <w:rsid w:val="001C6D70"/>
    <w:rsid w:val="001C6EF9"/>
    <w:rsid w:val="001C7145"/>
    <w:rsid w:val="001D0576"/>
    <w:rsid w:val="001D05D6"/>
    <w:rsid w:val="001D0AB5"/>
    <w:rsid w:val="001D1496"/>
    <w:rsid w:val="001D1D73"/>
    <w:rsid w:val="001D22F4"/>
    <w:rsid w:val="001D264B"/>
    <w:rsid w:val="001D427B"/>
    <w:rsid w:val="001D46BC"/>
    <w:rsid w:val="001D478D"/>
    <w:rsid w:val="001D5A34"/>
    <w:rsid w:val="001D67F7"/>
    <w:rsid w:val="001D7242"/>
    <w:rsid w:val="001E24F3"/>
    <w:rsid w:val="001E2A9C"/>
    <w:rsid w:val="001E35A1"/>
    <w:rsid w:val="001E370A"/>
    <w:rsid w:val="001E44A0"/>
    <w:rsid w:val="001E46B2"/>
    <w:rsid w:val="001E5E87"/>
    <w:rsid w:val="001E5ED9"/>
    <w:rsid w:val="001E6133"/>
    <w:rsid w:val="001E617D"/>
    <w:rsid w:val="001E6C0E"/>
    <w:rsid w:val="001E7937"/>
    <w:rsid w:val="001F02AE"/>
    <w:rsid w:val="001F2DE7"/>
    <w:rsid w:val="001F3F97"/>
    <w:rsid w:val="001F42DD"/>
    <w:rsid w:val="001F4406"/>
    <w:rsid w:val="001F4EB8"/>
    <w:rsid w:val="001F5397"/>
    <w:rsid w:val="001F5C18"/>
    <w:rsid w:val="001F5D90"/>
    <w:rsid w:val="001F5E70"/>
    <w:rsid w:val="002019C0"/>
    <w:rsid w:val="002028AD"/>
    <w:rsid w:val="00203775"/>
    <w:rsid w:val="002043F7"/>
    <w:rsid w:val="00204A9C"/>
    <w:rsid w:val="00205AF7"/>
    <w:rsid w:val="002068BD"/>
    <w:rsid w:val="00206A79"/>
    <w:rsid w:val="00206AF8"/>
    <w:rsid w:val="00206BC7"/>
    <w:rsid w:val="00206C12"/>
    <w:rsid w:val="002070FB"/>
    <w:rsid w:val="00207165"/>
    <w:rsid w:val="002105F3"/>
    <w:rsid w:val="00210C68"/>
    <w:rsid w:val="00212F4D"/>
    <w:rsid w:val="00212FD7"/>
    <w:rsid w:val="002133A1"/>
    <w:rsid w:val="00213686"/>
    <w:rsid w:val="00215CDE"/>
    <w:rsid w:val="00216066"/>
    <w:rsid w:val="002161B8"/>
    <w:rsid w:val="002166C7"/>
    <w:rsid w:val="00216A9D"/>
    <w:rsid w:val="0021712E"/>
    <w:rsid w:val="00217BD4"/>
    <w:rsid w:val="002219BC"/>
    <w:rsid w:val="00221BE2"/>
    <w:rsid w:val="0022237C"/>
    <w:rsid w:val="00222899"/>
    <w:rsid w:val="00223ED1"/>
    <w:rsid w:val="0022487E"/>
    <w:rsid w:val="00224CBF"/>
    <w:rsid w:val="00224D1C"/>
    <w:rsid w:val="00224DFB"/>
    <w:rsid w:val="00225420"/>
    <w:rsid w:val="002254F7"/>
    <w:rsid w:val="00225DEB"/>
    <w:rsid w:val="002262C9"/>
    <w:rsid w:val="002277B6"/>
    <w:rsid w:val="002279F8"/>
    <w:rsid w:val="0023004A"/>
    <w:rsid w:val="00230558"/>
    <w:rsid w:val="00231286"/>
    <w:rsid w:val="0023132C"/>
    <w:rsid w:val="002314A2"/>
    <w:rsid w:val="00231A34"/>
    <w:rsid w:val="002324DC"/>
    <w:rsid w:val="002324FF"/>
    <w:rsid w:val="002330E5"/>
    <w:rsid w:val="002332C7"/>
    <w:rsid w:val="00233340"/>
    <w:rsid w:val="00234503"/>
    <w:rsid w:val="00234551"/>
    <w:rsid w:val="002357F6"/>
    <w:rsid w:val="00235D36"/>
    <w:rsid w:val="002368D2"/>
    <w:rsid w:val="00237293"/>
    <w:rsid w:val="00240C9B"/>
    <w:rsid w:val="00242758"/>
    <w:rsid w:val="00244890"/>
    <w:rsid w:val="00244963"/>
    <w:rsid w:val="00245EB5"/>
    <w:rsid w:val="002474BA"/>
    <w:rsid w:val="002503C6"/>
    <w:rsid w:val="0025091E"/>
    <w:rsid w:val="002509D0"/>
    <w:rsid w:val="00250C2C"/>
    <w:rsid w:val="0025197A"/>
    <w:rsid w:val="00252294"/>
    <w:rsid w:val="00252E3E"/>
    <w:rsid w:val="002537B4"/>
    <w:rsid w:val="00253AC8"/>
    <w:rsid w:val="002543DF"/>
    <w:rsid w:val="0025497B"/>
    <w:rsid w:val="002562D1"/>
    <w:rsid w:val="002565E2"/>
    <w:rsid w:val="0025661D"/>
    <w:rsid w:val="00256C03"/>
    <w:rsid w:val="00257045"/>
    <w:rsid w:val="0025791E"/>
    <w:rsid w:val="00257B53"/>
    <w:rsid w:val="00257DAD"/>
    <w:rsid w:val="00260051"/>
    <w:rsid w:val="00260151"/>
    <w:rsid w:val="00260861"/>
    <w:rsid w:val="00260DC9"/>
    <w:rsid w:val="0026109C"/>
    <w:rsid w:val="0026119A"/>
    <w:rsid w:val="00261235"/>
    <w:rsid w:val="0026247E"/>
    <w:rsid w:val="00263362"/>
    <w:rsid w:val="002644AC"/>
    <w:rsid w:val="002648CF"/>
    <w:rsid w:val="00265B3C"/>
    <w:rsid w:val="00265DF5"/>
    <w:rsid w:val="002660B7"/>
    <w:rsid w:val="00266887"/>
    <w:rsid w:val="00266EAF"/>
    <w:rsid w:val="00267E83"/>
    <w:rsid w:val="002706F3"/>
    <w:rsid w:val="00270CEF"/>
    <w:rsid w:val="00270FE3"/>
    <w:rsid w:val="00271297"/>
    <w:rsid w:val="002714E1"/>
    <w:rsid w:val="0027153F"/>
    <w:rsid w:val="002716D5"/>
    <w:rsid w:val="002728D5"/>
    <w:rsid w:val="00272964"/>
    <w:rsid w:val="00272C4A"/>
    <w:rsid w:val="002745B4"/>
    <w:rsid w:val="00275876"/>
    <w:rsid w:val="002761C7"/>
    <w:rsid w:val="00276619"/>
    <w:rsid w:val="00277236"/>
    <w:rsid w:val="002776B1"/>
    <w:rsid w:val="0028072E"/>
    <w:rsid w:val="002807C3"/>
    <w:rsid w:val="0028199D"/>
    <w:rsid w:val="00281ACC"/>
    <w:rsid w:val="002820D6"/>
    <w:rsid w:val="00283B02"/>
    <w:rsid w:val="00283FAC"/>
    <w:rsid w:val="002847AA"/>
    <w:rsid w:val="00285284"/>
    <w:rsid w:val="0028547C"/>
    <w:rsid w:val="00290E22"/>
    <w:rsid w:val="00290F96"/>
    <w:rsid w:val="002914B7"/>
    <w:rsid w:val="00291ECC"/>
    <w:rsid w:val="0029233F"/>
    <w:rsid w:val="0029286C"/>
    <w:rsid w:val="002929D9"/>
    <w:rsid w:val="0029382E"/>
    <w:rsid w:val="00293C72"/>
    <w:rsid w:val="002946E9"/>
    <w:rsid w:val="002948C4"/>
    <w:rsid w:val="00294D80"/>
    <w:rsid w:val="0029517F"/>
    <w:rsid w:val="0029526F"/>
    <w:rsid w:val="002954BD"/>
    <w:rsid w:val="00295B45"/>
    <w:rsid w:val="00296CEE"/>
    <w:rsid w:val="002972FA"/>
    <w:rsid w:val="002974A4"/>
    <w:rsid w:val="002A15BC"/>
    <w:rsid w:val="002A1AD5"/>
    <w:rsid w:val="002A1B53"/>
    <w:rsid w:val="002A1BD8"/>
    <w:rsid w:val="002A2353"/>
    <w:rsid w:val="002A2477"/>
    <w:rsid w:val="002A3AE1"/>
    <w:rsid w:val="002A4691"/>
    <w:rsid w:val="002A5937"/>
    <w:rsid w:val="002A64F6"/>
    <w:rsid w:val="002A677E"/>
    <w:rsid w:val="002A6A89"/>
    <w:rsid w:val="002A6B8F"/>
    <w:rsid w:val="002A707F"/>
    <w:rsid w:val="002A78DF"/>
    <w:rsid w:val="002A7E3C"/>
    <w:rsid w:val="002B0756"/>
    <w:rsid w:val="002B0B58"/>
    <w:rsid w:val="002B0EF6"/>
    <w:rsid w:val="002B1D8A"/>
    <w:rsid w:val="002B2769"/>
    <w:rsid w:val="002B347D"/>
    <w:rsid w:val="002B3AFE"/>
    <w:rsid w:val="002B41A6"/>
    <w:rsid w:val="002B4A79"/>
    <w:rsid w:val="002B5376"/>
    <w:rsid w:val="002B5738"/>
    <w:rsid w:val="002B5930"/>
    <w:rsid w:val="002B5B14"/>
    <w:rsid w:val="002B63AA"/>
    <w:rsid w:val="002B64AF"/>
    <w:rsid w:val="002B744F"/>
    <w:rsid w:val="002B749A"/>
    <w:rsid w:val="002B76F6"/>
    <w:rsid w:val="002C075B"/>
    <w:rsid w:val="002C16C8"/>
    <w:rsid w:val="002C16E6"/>
    <w:rsid w:val="002C27C6"/>
    <w:rsid w:val="002C2C1B"/>
    <w:rsid w:val="002C396C"/>
    <w:rsid w:val="002C4B51"/>
    <w:rsid w:val="002C4E88"/>
    <w:rsid w:val="002C56DF"/>
    <w:rsid w:val="002C622C"/>
    <w:rsid w:val="002C6696"/>
    <w:rsid w:val="002C6B5B"/>
    <w:rsid w:val="002C7E69"/>
    <w:rsid w:val="002D016B"/>
    <w:rsid w:val="002D0911"/>
    <w:rsid w:val="002D165E"/>
    <w:rsid w:val="002D2780"/>
    <w:rsid w:val="002D2CF4"/>
    <w:rsid w:val="002D316B"/>
    <w:rsid w:val="002D3A10"/>
    <w:rsid w:val="002D44DF"/>
    <w:rsid w:val="002D49B7"/>
    <w:rsid w:val="002D5F69"/>
    <w:rsid w:val="002E05C3"/>
    <w:rsid w:val="002E0F09"/>
    <w:rsid w:val="002E1B96"/>
    <w:rsid w:val="002E1FE0"/>
    <w:rsid w:val="002E2B16"/>
    <w:rsid w:val="002E2D35"/>
    <w:rsid w:val="002E3180"/>
    <w:rsid w:val="002E48CD"/>
    <w:rsid w:val="002E49AE"/>
    <w:rsid w:val="002E627F"/>
    <w:rsid w:val="002E70D8"/>
    <w:rsid w:val="002E75B2"/>
    <w:rsid w:val="002E77AA"/>
    <w:rsid w:val="002E7E2D"/>
    <w:rsid w:val="002F153D"/>
    <w:rsid w:val="002F2375"/>
    <w:rsid w:val="002F266A"/>
    <w:rsid w:val="002F30F1"/>
    <w:rsid w:val="002F33BC"/>
    <w:rsid w:val="002F346E"/>
    <w:rsid w:val="002F364F"/>
    <w:rsid w:val="002F3C79"/>
    <w:rsid w:val="002F3FD2"/>
    <w:rsid w:val="002F46F8"/>
    <w:rsid w:val="002F48B1"/>
    <w:rsid w:val="002F4FA0"/>
    <w:rsid w:val="002F5B8A"/>
    <w:rsid w:val="002F5BD9"/>
    <w:rsid w:val="002F6248"/>
    <w:rsid w:val="002F6B73"/>
    <w:rsid w:val="002F7C58"/>
    <w:rsid w:val="00300340"/>
    <w:rsid w:val="00300C29"/>
    <w:rsid w:val="00301169"/>
    <w:rsid w:val="003016BD"/>
    <w:rsid w:val="00302421"/>
    <w:rsid w:val="00302C4F"/>
    <w:rsid w:val="0030340A"/>
    <w:rsid w:val="003038F2"/>
    <w:rsid w:val="0030480B"/>
    <w:rsid w:val="00304DB0"/>
    <w:rsid w:val="00305010"/>
    <w:rsid w:val="003056AD"/>
    <w:rsid w:val="00305854"/>
    <w:rsid w:val="003067E1"/>
    <w:rsid w:val="00306BD9"/>
    <w:rsid w:val="00307F19"/>
    <w:rsid w:val="00311BB8"/>
    <w:rsid w:val="00312FB0"/>
    <w:rsid w:val="003135AB"/>
    <w:rsid w:val="00316978"/>
    <w:rsid w:val="00320DE3"/>
    <w:rsid w:val="00321486"/>
    <w:rsid w:val="00321AC8"/>
    <w:rsid w:val="003220E1"/>
    <w:rsid w:val="003231FB"/>
    <w:rsid w:val="00323370"/>
    <w:rsid w:val="00323492"/>
    <w:rsid w:val="00323728"/>
    <w:rsid w:val="0032480D"/>
    <w:rsid w:val="00325A34"/>
    <w:rsid w:val="0032751D"/>
    <w:rsid w:val="00330A2B"/>
    <w:rsid w:val="00330D71"/>
    <w:rsid w:val="0033213C"/>
    <w:rsid w:val="00332200"/>
    <w:rsid w:val="00332753"/>
    <w:rsid w:val="003330AF"/>
    <w:rsid w:val="003334E0"/>
    <w:rsid w:val="00333B48"/>
    <w:rsid w:val="00334E87"/>
    <w:rsid w:val="00335CA1"/>
    <w:rsid w:val="0033624F"/>
    <w:rsid w:val="0033768B"/>
    <w:rsid w:val="0033771B"/>
    <w:rsid w:val="00337EB3"/>
    <w:rsid w:val="00340006"/>
    <w:rsid w:val="0034041B"/>
    <w:rsid w:val="00340681"/>
    <w:rsid w:val="0034070E"/>
    <w:rsid w:val="00340B6B"/>
    <w:rsid w:val="00340DDC"/>
    <w:rsid w:val="00341AF9"/>
    <w:rsid w:val="0034250C"/>
    <w:rsid w:val="003431B5"/>
    <w:rsid w:val="00343532"/>
    <w:rsid w:val="0034403B"/>
    <w:rsid w:val="00344950"/>
    <w:rsid w:val="0034495D"/>
    <w:rsid w:val="00345351"/>
    <w:rsid w:val="00347F8F"/>
    <w:rsid w:val="00350278"/>
    <w:rsid w:val="00350346"/>
    <w:rsid w:val="0035042F"/>
    <w:rsid w:val="00351A3B"/>
    <w:rsid w:val="00352223"/>
    <w:rsid w:val="00352327"/>
    <w:rsid w:val="00352A4C"/>
    <w:rsid w:val="00354E29"/>
    <w:rsid w:val="003555BC"/>
    <w:rsid w:val="003557B8"/>
    <w:rsid w:val="00355B9B"/>
    <w:rsid w:val="003568D8"/>
    <w:rsid w:val="00356986"/>
    <w:rsid w:val="00356C42"/>
    <w:rsid w:val="00356CE7"/>
    <w:rsid w:val="00357F70"/>
    <w:rsid w:val="00360C65"/>
    <w:rsid w:val="00363C08"/>
    <w:rsid w:val="00364020"/>
    <w:rsid w:val="00364615"/>
    <w:rsid w:val="0036499B"/>
    <w:rsid w:val="0036505B"/>
    <w:rsid w:val="0036564B"/>
    <w:rsid w:val="003659AA"/>
    <w:rsid w:val="0036608A"/>
    <w:rsid w:val="00367D85"/>
    <w:rsid w:val="00367EF9"/>
    <w:rsid w:val="00370445"/>
    <w:rsid w:val="003707FB"/>
    <w:rsid w:val="00370BD1"/>
    <w:rsid w:val="00372685"/>
    <w:rsid w:val="00373195"/>
    <w:rsid w:val="003735A2"/>
    <w:rsid w:val="0037370B"/>
    <w:rsid w:val="0037467B"/>
    <w:rsid w:val="0037586E"/>
    <w:rsid w:val="00376303"/>
    <w:rsid w:val="0037663E"/>
    <w:rsid w:val="00376966"/>
    <w:rsid w:val="00376FA5"/>
    <w:rsid w:val="00380426"/>
    <w:rsid w:val="0038066E"/>
    <w:rsid w:val="00381792"/>
    <w:rsid w:val="00382C70"/>
    <w:rsid w:val="003833AA"/>
    <w:rsid w:val="003852D5"/>
    <w:rsid w:val="0038576E"/>
    <w:rsid w:val="0039072F"/>
    <w:rsid w:val="00390CF6"/>
    <w:rsid w:val="00391394"/>
    <w:rsid w:val="00391714"/>
    <w:rsid w:val="00392DC0"/>
    <w:rsid w:val="00392EEC"/>
    <w:rsid w:val="00393023"/>
    <w:rsid w:val="00393F05"/>
    <w:rsid w:val="003958F8"/>
    <w:rsid w:val="003961D3"/>
    <w:rsid w:val="00396289"/>
    <w:rsid w:val="0039747B"/>
    <w:rsid w:val="0039785F"/>
    <w:rsid w:val="00397AF3"/>
    <w:rsid w:val="00397B7A"/>
    <w:rsid w:val="003A0A43"/>
    <w:rsid w:val="003A0B86"/>
    <w:rsid w:val="003A11B6"/>
    <w:rsid w:val="003A1D56"/>
    <w:rsid w:val="003A3426"/>
    <w:rsid w:val="003A3C2C"/>
    <w:rsid w:val="003A414C"/>
    <w:rsid w:val="003A4739"/>
    <w:rsid w:val="003A4F84"/>
    <w:rsid w:val="003A6DE6"/>
    <w:rsid w:val="003A7743"/>
    <w:rsid w:val="003A777F"/>
    <w:rsid w:val="003A7C09"/>
    <w:rsid w:val="003B0E24"/>
    <w:rsid w:val="003B19B4"/>
    <w:rsid w:val="003B2367"/>
    <w:rsid w:val="003B2A1D"/>
    <w:rsid w:val="003B3CF5"/>
    <w:rsid w:val="003B5546"/>
    <w:rsid w:val="003B58CA"/>
    <w:rsid w:val="003B64F2"/>
    <w:rsid w:val="003B7764"/>
    <w:rsid w:val="003B7905"/>
    <w:rsid w:val="003B7EFB"/>
    <w:rsid w:val="003C07E1"/>
    <w:rsid w:val="003C0849"/>
    <w:rsid w:val="003C0B93"/>
    <w:rsid w:val="003C0C73"/>
    <w:rsid w:val="003C16E9"/>
    <w:rsid w:val="003C1917"/>
    <w:rsid w:val="003C249F"/>
    <w:rsid w:val="003C2804"/>
    <w:rsid w:val="003C2EA1"/>
    <w:rsid w:val="003C4011"/>
    <w:rsid w:val="003C4833"/>
    <w:rsid w:val="003C4860"/>
    <w:rsid w:val="003C4CD3"/>
    <w:rsid w:val="003C6C33"/>
    <w:rsid w:val="003C7132"/>
    <w:rsid w:val="003C7318"/>
    <w:rsid w:val="003C7BA9"/>
    <w:rsid w:val="003C7E6D"/>
    <w:rsid w:val="003D0B24"/>
    <w:rsid w:val="003D0B49"/>
    <w:rsid w:val="003D10B8"/>
    <w:rsid w:val="003D1890"/>
    <w:rsid w:val="003D1F9A"/>
    <w:rsid w:val="003D22EA"/>
    <w:rsid w:val="003D2A2B"/>
    <w:rsid w:val="003D2B76"/>
    <w:rsid w:val="003D314C"/>
    <w:rsid w:val="003D35EA"/>
    <w:rsid w:val="003D3AE4"/>
    <w:rsid w:val="003D3F8C"/>
    <w:rsid w:val="003D4AFC"/>
    <w:rsid w:val="003D4C3F"/>
    <w:rsid w:val="003D4E50"/>
    <w:rsid w:val="003D4EF6"/>
    <w:rsid w:val="003D4F46"/>
    <w:rsid w:val="003D73D8"/>
    <w:rsid w:val="003D7937"/>
    <w:rsid w:val="003D7CF5"/>
    <w:rsid w:val="003E015B"/>
    <w:rsid w:val="003E0171"/>
    <w:rsid w:val="003E1909"/>
    <w:rsid w:val="003E2088"/>
    <w:rsid w:val="003E24F5"/>
    <w:rsid w:val="003E3119"/>
    <w:rsid w:val="003E3176"/>
    <w:rsid w:val="003E39C6"/>
    <w:rsid w:val="003E40B9"/>
    <w:rsid w:val="003E4898"/>
    <w:rsid w:val="003E5154"/>
    <w:rsid w:val="003E57A9"/>
    <w:rsid w:val="003E5886"/>
    <w:rsid w:val="003E678A"/>
    <w:rsid w:val="003E7363"/>
    <w:rsid w:val="003E7496"/>
    <w:rsid w:val="003E7809"/>
    <w:rsid w:val="003F095B"/>
    <w:rsid w:val="003F0EFA"/>
    <w:rsid w:val="003F1135"/>
    <w:rsid w:val="003F152A"/>
    <w:rsid w:val="003F1B90"/>
    <w:rsid w:val="003F1BF4"/>
    <w:rsid w:val="003F24BC"/>
    <w:rsid w:val="003F2870"/>
    <w:rsid w:val="003F2DFA"/>
    <w:rsid w:val="003F3F17"/>
    <w:rsid w:val="003F4E45"/>
    <w:rsid w:val="003F5352"/>
    <w:rsid w:val="003F53C6"/>
    <w:rsid w:val="003F53E5"/>
    <w:rsid w:val="003F5D07"/>
    <w:rsid w:val="003F6191"/>
    <w:rsid w:val="003F653E"/>
    <w:rsid w:val="003F655A"/>
    <w:rsid w:val="003F710E"/>
    <w:rsid w:val="003F7117"/>
    <w:rsid w:val="003F75C8"/>
    <w:rsid w:val="003F7857"/>
    <w:rsid w:val="003F7929"/>
    <w:rsid w:val="00401EA5"/>
    <w:rsid w:val="004046BE"/>
    <w:rsid w:val="00404700"/>
    <w:rsid w:val="004049BD"/>
    <w:rsid w:val="00404F8C"/>
    <w:rsid w:val="0040559E"/>
    <w:rsid w:val="00405F70"/>
    <w:rsid w:val="0040633D"/>
    <w:rsid w:val="00406710"/>
    <w:rsid w:val="00406AA5"/>
    <w:rsid w:val="0040747C"/>
    <w:rsid w:val="00410118"/>
    <w:rsid w:val="00411B2B"/>
    <w:rsid w:val="00412A47"/>
    <w:rsid w:val="00413130"/>
    <w:rsid w:val="004131FC"/>
    <w:rsid w:val="004138C9"/>
    <w:rsid w:val="00413E68"/>
    <w:rsid w:val="00416A59"/>
    <w:rsid w:val="00417766"/>
    <w:rsid w:val="004206DE"/>
    <w:rsid w:val="004207D8"/>
    <w:rsid w:val="00420CEF"/>
    <w:rsid w:val="00421C0B"/>
    <w:rsid w:val="00421CB1"/>
    <w:rsid w:val="00421F88"/>
    <w:rsid w:val="004221C5"/>
    <w:rsid w:val="00422A4A"/>
    <w:rsid w:val="00423ED9"/>
    <w:rsid w:val="00423F09"/>
    <w:rsid w:val="00424948"/>
    <w:rsid w:val="0042529D"/>
    <w:rsid w:val="00425358"/>
    <w:rsid w:val="0042570B"/>
    <w:rsid w:val="00425FE8"/>
    <w:rsid w:val="0043003C"/>
    <w:rsid w:val="0043013A"/>
    <w:rsid w:val="004302A9"/>
    <w:rsid w:val="004309D6"/>
    <w:rsid w:val="004313EE"/>
    <w:rsid w:val="00431616"/>
    <w:rsid w:val="004325FA"/>
    <w:rsid w:val="00432BE2"/>
    <w:rsid w:val="00432C03"/>
    <w:rsid w:val="004334C0"/>
    <w:rsid w:val="00433683"/>
    <w:rsid w:val="004344FB"/>
    <w:rsid w:val="00435406"/>
    <w:rsid w:val="00435746"/>
    <w:rsid w:val="0043607A"/>
    <w:rsid w:val="004377EF"/>
    <w:rsid w:val="00437BD3"/>
    <w:rsid w:val="004402D5"/>
    <w:rsid w:val="00440859"/>
    <w:rsid w:val="00441072"/>
    <w:rsid w:val="004412F1"/>
    <w:rsid w:val="004424B8"/>
    <w:rsid w:val="0044278B"/>
    <w:rsid w:val="00442E47"/>
    <w:rsid w:val="004431F9"/>
    <w:rsid w:val="00443466"/>
    <w:rsid w:val="00443EC6"/>
    <w:rsid w:val="00443F03"/>
    <w:rsid w:val="00444959"/>
    <w:rsid w:val="00445AE3"/>
    <w:rsid w:val="00450639"/>
    <w:rsid w:val="0045069F"/>
    <w:rsid w:val="004507D4"/>
    <w:rsid w:val="004509A6"/>
    <w:rsid w:val="00451AE6"/>
    <w:rsid w:val="00451D96"/>
    <w:rsid w:val="00451FCA"/>
    <w:rsid w:val="0045278F"/>
    <w:rsid w:val="00452DA1"/>
    <w:rsid w:val="00452DC9"/>
    <w:rsid w:val="00454F50"/>
    <w:rsid w:val="00455CC3"/>
    <w:rsid w:val="004564EB"/>
    <w:rsid w:val="004568D3"/>
    <w:rsid w:val="00457C39"/>
    <w:rsid w:val="00460D32"/>
    <w:rsid w:val="004616BB"/>
    <w:rsid w:val="00461CB0"/>
    <w:rsid w:val="004622D9"/>
    <w:rsid w:val="00463088"/>
    <w:rsid w:val="004634CF"/>
    <w:rsid w:val="00463C6A"/>
    <w:rsid w:val="00463FE1"/>
    <w:rsid w:val="004640BB"/>
    <w:rsid w:val="004644DD"/>
    <w:rsid w:val="0046545D"/>
    <w:rsid w:val="00466C8D"/>
    <w:rsid w:val="00467B11"/>
    <w:rsid w:val="00467DAF"/>
    <w:rsid w:val="00470C8E"/>
    <w:rsid w:val="00470D12"/>
    <w:rsid w:val="004715D4"/>
    <w:rsid w:val="00474C0C"/>
    <w:rsid w:val="00475104"/>
    <w:rsid w:val="00476CEA"/>
    <w:rsid w:val="00480244"/>
    <w:rsid w:val="00480C83"/>
    <w:rsid w:val="00480DA4"/>
    <w:rsid w:val="004812FD"/>
    <w:rsid w:val="0048256C"/>
    <w:rsid w:val="0048291C"/>
    <w:rsid w:val="00482A0E"/>
    <w:rsid w:val="00483010"/>
    <w:rsid w:val="0048369A"/>
    <w:rsid w:val="00483B04"/>
    <w:rsid w:val="004843BF"/>
    <w:rsid w:val="00484A3F"/>
    <w:rsid w:val="00484ADA"/>
    <w:rsid w:val="00484B5F"/>
    <w:rsid w:val="0048529D"/>
    <w:rsid w:val="004852C3"/>
    <w:rsid w:val="00485BC7"/>
    <w:rsid w:val="00487546"/>
    <w:rsid w:val="00487833"/>
    <w:rsid w:val="00490926"/>
    <w:rsid w:val="0049245A"/>
    <w:rsid w:val="00494A5D"/>
    <w:rsid w:val="00494BCE"/>
    <w:rsid w:val="00495183"/>
    <w:rsid w:val="00495203"/>
    <w:rsid w:val="00495D5D"/>
    <w:rsid w:val="00495F11"/>
    <w:rsid w:val="00496A7E"/>
    <w:rsid w:val="00496D93"/>
    <w:rsid w:val="00496F5E"/>
    <w:rsid w:val="00497133"/>
    <w:rsid w:val="00497384"/>
    <w:rsid w:val="004A12FE"/>
    <w:rsid w:val="004A1534"/>
    <w:rsid w:val="004A173D"/>
    <w:rsid w:val="004A3288"/>
    <w:rsid w:val="004A3BA9"/>
    <w:rsid w:val="004A3C07"/>
    <w:rsid w:val="004A3E0C"/>
    <w:rsid w:val="004A4F62"/>
    <w:rsid w:val="004B068E"/>
    <w:rsid w:val="004B0814"/>
    <w:rsid w:val="004B0E40"/>
    <w:rsid w:val="004B2067"/>
    <w:rsid w:val="004B3BEA"/>
    <w:rsid w:val="004B4157"/>
    <w:rsid w:val="004B4ACD"/>
    <w:rsid w:val="004B579B"/>
    <w:rsid w:val="004B63C1"/>
    <w:rsid w:val="004B77A6"/>
    <w:rsid w:val="004C14A7"/>
    <w:rsid w:val="004C224A"/>
    <w:rsid w:val="004C240A"/>
    <w:rsid w:val="004C28F9"/>
    <w:rsid w:val="004C2A96"/>
    <w:rsid w:val="004C2E58"/>
    <w:rsid w:val="004C3154"/>
    <w:rsid w:val="004C36E9"/>
    <w:rsid w:val="004C619A"/>
    <w:rsid w:val="004C6295"/>
    <w:rsid w:val="004C684C"/>
    <w:rsid w:val="004C6F6F"/>
    <w:rsid w:val="004C7C6C"/>
    <w:rsid w:val="004D0074"/>
    <w:rsid w:val="004D1450"/>
    <w:rsid w:val="004D1DB7"/>
    <w:rsid w:val="004D2B15"/>
    <w:rsid w:val="004D59CE"/>
    <w:rsid w:val="004D5DF8"/>
    <w:rsid w:val="004D5EA7"/>
    <w:rsid w:val="004D68CA"/>
    <w:rsid w:val="004D7EB5"/>
    <w:rsid w:val="004E024A"/>
    <w:rsid w:val="004E0556"/>
    <w:rsid w:val="004E1391"/>
    <w:rsid w:val="004E1877"/>
    <w:rsid w:val="004E196F"/>
    <w:rsid w:val="004E2280"/>
    <w:rsid w:val="004E2537"/>
    <w:rsid w:val="004E41D6"/>
    <w:rsid w:val="004E4391"/>
    <w:rsid w:val="004E44D8"/>
    <w:rsid w:val="004E4F49"/>
    <w:rsid w:val="004E708B"/>
    <w:rsid w:val="004F0614"/>
    <w:rsid w:val="004F1073"/>
    <w:rsid w:val="004F2A24"/>
    <w:rsid w:val="004F2B41"/>
    <w:rsid w:val="004F33B2"/>
    <w:rsid w:val="004F4296"/>
    <w:rsid w:val="004F49CE"/>
    <w:rsid w:val="004F57AA"/>
    <w:rsid w:val="004F71E7"/>
    <w:rsid w:val="004F76FF"/>
    <w:rsid w:val="005004CD"/>
    <w:rsid w:val="00500DC9"/>
    <w:rsid w:val="00500E44"/>
    <w:rsid w:val="00500E6C"/>
    <w:rsid w:val="005013C6"/>
    <w:rsid w:val="00501E7D"/>
    <w:rsid w:val="005029BB"/>
    <w:rsid w:val="00502B18"/>
    <w:rsid w:val="005038B4"/>
    <w:rsid w:val="00503972"/>
    <w:rsid w:val="00503DAD"/>
    <w:rsid w:val="005043AA"/>
    <w:rsid w:val="00504765"/>
    <w:rsid w:val="005047CC"/>
    <w:rsid w:val="00504C8E"/>
    <w:rsid w:val="00505E81"/>
    <w:rsid w:val="0050711F"/>
    <w:rsid w:val="00507326"/>
    <w:rsid w:val="00507903"/>
    <w:rsid w:val="00510564"/>
    <w:rsid w:val="005112A6"/>
    <w:rsid w:val="0051208D"/>
    <w:rsid w:val="00513007"/>
    <w:rsid w:val="0051320C"/>
    <w:rsid w:val="005135FD"/>
    <w:rsid w:val="00513BDA"/>
    <w:rsid w:val="00514DC6"/>
    <w:rsid w:val="005150A5"/>
    <w:rsid w:val="0051634F"/>
    <w:rsid w:val="005172F3"/>
    <w:rsid w:val="005172F6"/>
    <w:rsid w:val="005175BB"/>
    <w:rsid w:val="00517973"/>
    <w:rsid w:val="00520612"/>
    <w:rsid w:val="00520644"/>
    <w:rsid w:val="005220AB"/>
    <w:rsid w:val="00522B4C"/>
    <w:rsid w:val="0052539C"/>
    <w:rsid w:val="00525908"/>
    <w:rsid w:val="00525983"/>
    <w:rsid w:val="00527870"/>
    <w:rsid w:val="0053156E"/>
    <w:rsid w:val="005319AF"/>
    <w:rsid w:val="005322C5"/>
    <w:rsid w:val="0053259F"/>
    <w:rsid w:val="0053287D"/>
    <w:rsid w:val="00532B91"/>
    <w:rsid w:val="00534531"/>
    <w:rsid w:val="00534F96"/>
    <w:rsid w:val="0053543F"/>
    <w:rsid w:val="00535737"/>
    <w:rsid w:val="00535757"/>
    <w:rsid w:val="00536708"/>
    <w:rsid w:val="00536BE6"/>
    <w:rsid w:val="00536F50"/>
    <w:rsid w:val="005429DC"/>
    <w:rsid w:val="00542EF5"/>
    <w:rsid w:val="0054339C"/>
    <w:rsid w:val="00543436"/>
    <w:rsid w:val="00544120"/>
    <w:rsid w:val="00544BD0"/>
    <w:rsid w:val="0054507D"/>
    <w:rsid w:val="0054519F"/>
    <w:rsid w:val="005451DA"/>
    <w:rsid w:val="00545354"/>
    <w:rsid w:val="00547868"/>
    <w:rsid w:val="00547D7C"/>
    <w:rsid w:val="00547F9D"/>
    <w:rsid w:val="00550BC8"/>
    <w:rsid w:val="00551ABE"/>
    <w:rsid w:val="00551DE4"/>
    <w:rsid w:val="00552FFC"/>
    <w:rsid w:val="00553882"/>
    <w:rsid w:val="00554224"/>
    <w:rsid w:val="0055451E"/>
    <w:rsid w:val="005549EB"/>
    <w:rsid w:val="0055591E"/>
    <w:rsid w:val="0055713F"/>
    <w:rsid w:val="00557CC7"/>
    <w:rsid w:val="005601DD"/>
    <w:rsid w:val="0056057E"/>
    <w:rsid w:val="00561850"/>
    <w:rsid w:val="00561B28"/>
    <w:rsid w:val="00562ADF"/>
    <w:rsid w:val="00562E32"/>
    <w:rsid w:val="0056348F"/>
    <w:rsid w:val="005634A6"/>
    <w:rsid w:val="005635B1"/>
    <w:rsid w:val="00563699"/>
    <w:rsid w:val="0056465A"/>
    <w:rsid w:val="005646CD"/>
    <w:rsid w:val="00565790"/>
    <w:rsid w:val="005657AD"/>
    <w:rsid w:val="00565BEA"/>
    <w:rsid w:val="00566024"/>
    <w:rsid w:val="005661CF"/>
    <w:rsid w:val="00566418"/>
    <w:rsid w:val="005665DE"/>
    <w:rsid w:val="0056676C"/>
    <w:rsid w:val="00566D00"/>
    <w:rsid w:val="00570044"/>
    <w:rsid w:val="00570631"/>
    <w:rsid w:val="00570961"/>
    <w:rsid w:val="00570F00"/>
    <w:rsid w:val="0057121E"/>
    <w:rsid w:val="00571BEB"/>
    <w:rsid w:val="00571DD3"/>
    <w:rsid w:val="0057204D"/>
    <w:rsid w:val="005735D4"/>
    <w:rsid w:val="00573A33"/>
    <w:rsid w:val="00573D40"/>
    <w:rsid w:val="0057413A"/>
    <w:rsid w:val="00575C5F"/>
    <w:rsid w:val="00577BD4"/>
    <w:rsid w:val="00577C10"/>
    <w:rsid w:val="00580364"/>
    <w:rsid w:val="00580498"/>
    <w:rsid w:val="0058112F"/>
    <w:rsid w:val="005815A1"/>
    <w:rsid w:val="00581B0A"/>
    <w:rsid w:val="00581B48"/>
    <w:rsid w:val="00582557"/>
    <w:rsid w:val="00582FC9"/>
    <w:rsid w:val="0058312C"/>
    <w:rsid w:val="00583664"/>
    <w:rsid w:val="00583C93"/>
    <w:rsid w:val="00584EA0"/>
    <w:rsid w:val="00585060"/>
    <w:rsid w:val="00585895"/>
    <w:rsid w:val="00585D00"/>
    <w:rsid w:val="00585E9A"/>
    <w:rsid w:val="00586694"/>
    <w:rsid w:val="00586744"/>
    <w:rsid w:val="00586ABC"/>
    <w:rsid w:val="005872FB"/>
    <w:rsid w:val="00587F99"/>
    <w:rsid w:val="005909DF"/>
    <w:rsid w:val="00590CAB"/>
    <w:rsid w:val="00590F68"/>
    <w:rsid w:val="00592D0D"/>
    <w:rsid w:val="00592EDC"/>
    <w:rsid w:val="00593442"/>
    <w:rsid w:val="00593CFD"/>
    <w:rsid w:val="0059413A"/>
    <w:rsid w:val="00595CB3"/>
    <w:rsid w:val="005961A5"/>
    <w:rsid w:val="005962F9"/>
    <w:rsid w:val="00596DB1"/>
    <w:rsid w:val="005A00FA"/>
    <w:rsid w:val="005A055A"/>
    <w:rsid w:val="005A0D09"/>
    <w:rsid w:val="005A1139"/>
    <w:rsid w:val="005A135C"/>
    <w:rsid w:val="005A18E3"/>
    <w:rsid w:val="005A19F8"/>
    <w:rsid w:val="005A1A1A"/>
    <w:rsid w:val="005A271E"/>
    <w:rsid w:val="005A2AD3"/>
    <w:rsid w:val="005A429B"/>
    <w:rsid w:val="005A4463"/>
    <w:rsid w:val="005A6562"/>
    <w:rsid w:val="005A6666"/>
    <w:rsid w:val="005A6812"/>
    <w:rsid w:val="005A6EF3"/>
    <w:rsid w:val="005A7722"/>
    <w:rsid w:val="005A7A87"/>
    <w:rsid w:val="005B0530"/>
    <w:rsid w:val="005B1532"/>
    <w:rsid w:val="005B1855"/>
    <w:rsid w:val="005B19D9"/>
    <w:rsid w:val="005B36EB"/>
    <w:rsid w:val="005B38FA"/>
    <w:rsid w:val="005B4C3E"/>
    <w:rsid w:val="005B5261"/>
    <w:rsid w:val="005B5924"/>
    <w:rsid w:val="005B5B21"/>
    <w:rsid w:val="005B6284"/>
    <w:rsid w:val="005B668E"/>
    <w:rsid w:val="005C08F7"/>
    <w:rsid w:val="005C1699"/>
    <w:rsid w:val="005C1748"/>
    <w:rsid w:val="005C179D"/>
    <w:rsid w:val="005C183B"/>
    <w:rsid w:val="005C1E1C"/>
    <w:rsid w:val="005C1E5D"/>
    <w:rsid w:val="005C265F"/>
    <w:rsid w:val="005C32C8"/>
    <w:rsid w:val="005C3D87"/>
    <w:rsid w:val="005C4B0E"/>
    <w:rsid w:val="005C4EFA"/>
    <w:rsid w:val="005C5BE8"/>
    <w:rsid w:val="005C5E61"/>
    <w:rsid w:val="005C63C2"/>
    <w:rsid w:val="005C7212"/>
    <w:rsid w:val="005C7EA3"/>
    <w:rsid w:val="005D08A0"/>
    <w:rsid w:val="005D114A"/>
    <w:rsid w:val="005D120E"/>
    <w:rsid w:val="005D1A58"/>
    <w:rsid w:val="005D212E"/>
    <w:rsid w:val="005D3416"/>
    <w:rsid w:val="005D3E8E"/>
    <w:rsid w:val="005D4A34"/>
    <w:rsid w:val="005D4F1D"/>
    <w:rsid w:val="005D51C1"/>
    <w:rsid w:val="005D5C2B"/>
    <w:rsid w:val="005D5F65"/>
    <w:rsid w:val="005D68A8"/>
    <w:rsid w:val="005D6CA8"/>
    <w:rsid w:val="005D71B7"/>
    <w:rsid w:val="005D78C8"/>
    <w:rsid w:val="005D7D4D"/>
    <w:rsid w:val="005E058C"/>
    <w:rsid w:val="005E2488"/>
    <w:rsid w:val="005E2B75"/>
    <w:rsid w:val="005E2BD5"/>
    <w:rsid w:val="005E3068"/>
    <w:rsid w:val="005E31AB"/>
    <w:rsid w:val="005E33E3"/>
    <w:rsid w:val="005E35DE"/>
    <w:rsid w:val="005E572F"/>
    <w:rsid w:val="005E5A42"/>
    <w:rsid w:val="005E63B2"/>
    <w:rsid w:val="005E689E"/>
    <w:rsid w:val="005E695B"/>
    <w:rsid w:val="005E6B5E"/>
    <w:rsid w:val="005F10F2"/>
    <w:rsid w:val="005F1338"/>
    <w:rsid w:val="005F238B"/>
    <w:rsid w:val="005F2EF5"/>
    <w:rsid w:val="005F36DC"/>
    <w:rsid w:val="005F3715"/>
    <w:rsid w:val="005F67FB"/>
    <w:rsid w:val="005F6EED"/>
    <w:rsid w:val="005F76EE"/>
    <w:rsid w:val="005F7BB1"/>
    <w:rsid w:val="005F7D50"/>
    <w:rsid w:val="005F7F39"/>
    <w:rsid w:val="00600799"/>
    <w:rsid w:val="006007E1"/>
    <w:rsid w:val="0060192F"/>
    <w:rsid w:val="00601B55"/>
    <w:rsid w:val="00602000"/>
    <w:rsid w:val="00603644"/>
    <w:rsid w:val="0060477D"/>
    <w:rsid w:val="00604A55"/>
    <w:rsid w:val="00604BC6"/>
    <w:rsid w:val="00604EF7"/>
    <w:rsid w:val="00605FA7"/>
    <w:rsid w:val="00606A4A"/>
    <w:rsid w:val="00606BE0"/>
    <w:rsid w:val="00606D2B"/>
    <w:rsid w:val="0060718F"/>
    <w:rsid w:val="0061038E"/>
    <w:rsid w:val="006105B6"/>
    <w:rsid w:val="00610FF5"/>
    <w:rsid w:val="006129F5"/>
    <w:rsid w:val="00612A81"/>
    <w:rsid w:val="00613A6C"/>
    <w:rsid w:val="00614B86"/>
    <w:rsid w:val="00614CFA"/>
    <w:rsid w:val="00614EF1"/>
    <w:rsid w:val="006166AC"/>
    <w:rsid w:val="00616EBB"/>
    <w:rsid w:val="00617247"/>
    <w:rsid w:val="00620E40"/>
    <w:rsid w:val="00621807"/>
    <w:rsid w:val="00621EB0"/>
    <w:rsid w:val="00622B46"/>
    <w:rsid w:val="006230F4"/>
    <w:rsid w:val="006237EB"/>
    <w:rsid w:val="006245E7"/>
    <w:rsid w:val="006247B6"/>
    <w:rsid w:val="006249B4"/>
    <w:rsid w:val="00624AE1"/>
    <w:rsid w:val="00624CAC"/>
    <w:rsid w:val="006259B3"/>
    <w:rsid w:val="006260CF"/>
    <w:rsid w:val="0062615D"/>
    <w:rsid w:val="0062634B"/>
    <w:rsid w:val="00626EFA"/>
    <w:rsid w:val="00627D17"/>
    <w:rsid w:val="0063073A"/>
    <w:rsid w:val="006308C9"/>
    <w:rsid w:val="00630BD1"/>
    <w:rsid w:val="00631128"/>
    <w:rsid w:val="00631961"/>
    <w:rsid w:val="00634B5E"/>
    <w:rsid w:val="00634D7C"/>
    <w:rsid w:val="00634E60"/>
    <w:rsid w:val="0063539F"/>
    <w:rsid w:val="00635FF9"/>
    <w:rsid w:val="006364DC"/>
    <w:rsid w:val="006377DB"/>
    <w:rsid w:val="006406D6"/>
    <w:rsid w:val="0064080C"/>
    <w:rsid w:val="00640A25"/>
    <w:rsid w:val="00640B47"/>
    <w:rsid w:val="00641A97"/>
    <w:rsid w:val="00642F18"/>
    <w:rsid w:val="006437A3"/>
    <w:rsid w:val="00643DB4"/>
    <w:rsid w:val="006441BF"/>
    <w:rsid w:val="00644390"/>
    <w:rsid w:val="00644474"/>
    <w:rsid w:val="006457A4"/>
    <w:rsid w:val="00645A9A"/>
    <w:rsid w:val="00645FC8"/>
    <w:rsid w:val="006464B3"/>
    <w:rsid w:val="006468A0"/>
    <w:rsid w:val="00646E76"/>
    <w:rsid w:val="00650321"/>
    <w:rsid w:val="00652997"/>
    <w:rsid w:val="00654DAE"/>
    <w:rsid w:val="00655138"/>
    <w:rsid w:val="00655157"/>
    <w:rsid w:val="00656D83"/>
    <w:rsid w:val="00656FC9"/>
    <w:rsid w:val="00661ED5"/>
    <w:rsid w:val="00662015"/>
    <w:rsid w:val="0066336F"/>
    <w:rsid w:val="00663870"/>
    <w:rsid w:val="00665F29"/>
    <w:rsid w:val="00666168"/>
    <w:rsid w:val="0066659B"/>
    <w:rsid w:val="0066693B"/>
    <w:rsid w:val="00666E6E"/>
    <w:rsid w:val="00667130"/>
    <w:rsid w:val="00667189"/>
    <w:rsid w:val="006674F1"/>
    <w:rsid w:val="00667C11"/>
    <w:rsid w:val="006704B9"/>
    <w:rsid w:val="00671B9B"/>
    <w:rsid w:val="00671D86"/>
    <w:rsid w:val="00672844"/>
    <w:rsid w:val="00674554"/>
    <w:rsid w:val="00674AE2"/>
    <w:rsid w:val="00674FC1"/>
    <w:rsid w:val="006757BF"/>
    <w:rsid w:val="00676150"/>
    <w:rsid w:val="0067686A"/>
    <w:rsid w:val="0067784F"/>
    <w:rsid w:val="00677F3F"/>
    <w:rsid w:val="00681781"/>
    <w:rsid w:val="00681DC3"/>
    <w:rsid w:val="006820D1"/>
    <w:rsid w:val="006822F8"/>
    <w:rsid w:val="006828B3"/>
    <w:rsid w:val="00683582"/>
    <w:rsid w:val="00684BE1"/>
    <w:rsid w:val="0068536D"/>
    <w:rsid w:val="006855FD"/>
    <w:rsid w:val="00685EFC"/>
    <w:rsid w:val="00687885"/>
    <w:rsid w:val="00687E91"/>
    <w:rsid w:val="00690258"/>
    <w:rsid w:val="00690918"/>
    <w:rsid w:val="00692341"/>
    <w:rsid w:val="006929A8"/>
    <w:rsid w:val="006936E5"/>
    <w:rsid w:val="00694160"/>
    <w:rsid w:val="006949D7"/>
    <w:rsid w:val="00695E71"/>
    <w:rsid w:val="0069623E"/>
    <w:rsid w:val="0069655D"/>
    <w:rsid w:val="006973B7"/>
    <w:rsid w:val="00697C57"/>
    <w:rsid w:val="006A0029"/>
    <w:rsid w:val="006A047C"/>
    <w:rsid w:val="006A0C5C"/>
    <w:rsid w:val="006A24C5"/>
    <w:rsid w:val="006A29CB"/>
    <w:rsid w:val="006A3C4F"/>
    <w:rsid w:val="006A4D5C"/>
    <w:rsid w:val="006A5344"/>
    <w:rsid w:val="006A53DD"/>
    <w:rsid w:val="006A60A1"/>
    <w:rsid w:val="006A631E"/>
    <w:rsid w:val="006A63C1"/>
    <w:rsid w:val="006A6720"/>
    <w:rsid w:val="006A6D96"/>
    <w:rsid w:val="006A7C66"/>
    <w:rsid w:val="006B12DF"/>
    <w:rsid w:val="006B23AB"/>
    <w:rsid w:val="006B2805"/>
    <w:rsid w:val="006B2B96"/>
    <w:rsid w:val="006B3C65"/>
    <w:rsid w:val="006B3ED3"/>
    <w:rsid w:val="006B3F15"/>
    <w:rsid w:val="006B4D54"/>
    <w:rsid w:val="006B50C3"/>
    <w:rsid w:val="006B51F3"/>
    <w:rsid w:val="006B5A0E"/>
    <w:rsid w:val="006B628A"/>
    <w:rsid w:val="006B64B0"/>
    <w:rsid w:val="006B67B2"/>
    <w:rsid w:val="006B77CF"/>
    <w:rsid w:val="006B7860"/>
    <w:rsid w:val="006C15F6"/>
    <w:rsid w:val="006C2E27"/>
    <w:rsid w:val="006C4B26"/>
    <w:rsid w:val="006C5BCB"/>
    <w:rsid w:val="006C64E6"/>
    <w:rsid w:val="006C688F"/>
    <w:rsid w:val="006C7018"/>
    <w:rsid w:val="006C7553"/>
    <w:rsid w:val="006C7B34"/>
    <w:rsid w:val="006D0B85"/>
    <w:rsid w:val="006D128D"/>
    <w:rsid w:val="006D2304"/>
    <w:rsid w:val="006D46DB"/>
    <w:rsid w:val="006D4D1A"/>
    <w:rsid w:val="006D4FE7"/>
    <w:rsid w:val="006D57FA"/>
    <w:rsid w:val="006D5F44"/>
    <w:rsid w:val="006D6058"/>
    <w:rsid w:val="006D7050"/>
    <w:rsid w:val="006E0547"/>
    <w:rsid w:val="006E07EE"/>
    <w:rsid w:val="006E0848"/>
    <w:rsid w:val="006E0CAE"/>
    <w:rsid w:val="006E1465"/>
    <w:rsid w:val="006E20DC"/>
    <w:rsid w:val="006E2206"/>
    <w:rsid w:val="006E32D1"/>
    <w:rsid w:val="006E3DE5"/>
    <w:rsid w:val="006E3FC9"/>
    <w:rsid w:val="006E5E7E"/>
    <w:rsid w:val="006E68A5"/>
    <w:rsid w:val="006F093C"/>
    <w:rsid w:val="006F206D"/>
    <w:rsid w:val="006F2AA7"/>
    <w:rsid w:val="006F2B25"/>
    <w:rsid w:val="006F2E4C"/>
    <w:rsid w:val="006F404C"/>
    <w:rsid w:val="006F422F"/>
    <w:rsid w:val="006F449C"/>
    <w:rsid w:val="006F4ACD"/>
    <w:rsid w:val="006F5845"/>
    <w:rsid w:val="006F5EC2"/>
    <w:rsid w:val="006F616A"/>
    <w:rsid w:val="006F626E"/>
    <w:rsid w:val="006F629F"/>
    <w:rsid w:val="006F7884"/>
    <w:rsid w:val="006F7AEE"/>
    <w:rsid w:val="007003C4"/>
    <w:rsid w:val="00701A0A"/>
    <w:rsid w:val="00701AE1"/>
    <w:rsid w:val="00702309"/>
    <w:rsid w:val="007029A5"/>
    <w:rsid w:val="00703486"/>
    <w:rsid w:val="007038D5"/>
    <w:rsid w:val="00703D7E"/>
    <w:rsid w:val="007041B9"/>
    <w:rsid w:val="00704DCA"/>
    <w:rsid w:val="0070565A"/>
    <w:rsid w:val="0070589C"/>
    <w:rsid w:val="007060E8"/>
    <w:rsid w:val="007061F3"/>
    <w:rsid w:val="007072AA"/>
    <w:rsid w:val="00707D6D"/>
    <w:rsid w:val="00710260"/>
    <w:rsid w:val="00710B39"/>
    <w:rsid w:val="007112DA"/>
    <w:rsid w:val="00711433"/>
    <w:rsid w:val="00712824"/>
    <w:rsid w:val="00713D58"/>
    <w:rsid w:val="00713DD1"/>
    <w:rsid w:val="00713E37"/>
    <w:rsid w:val="00714381"/>
    <w:rsid w:val="00715785"/>
    <w:rsid w:val="00715BCB"/>
    <w:rsid w:val="007162A5"/>
    <w:rsid w:val="0071642F"/>
    <w:rsid w:val="00720301"/>
    <w:rsid w:val="00721180"/>
    <w:rsid w:val="00721BB2"/>
    <w:rsid w:val="00721DF7"/>
    <w:rsid w:val="007223A3"/>
    <w:rsid w:val="007227DE"/>
    <w:rsid w:val="007228AA"/>
    <w:rsid w:val="00722ADA"/>
    <w:rsid w:val="00723B07"/>
    <w:rsid w:val="00723B5E"/>
    <w:rsid w:val="00724FD3"/>
    <w:rsid w:val="00725A07"/>
    <w:rsid w:val="00726047"/>
    <w:rsid w:val="00726ACD"/>
    <w:rsid w:val="00727E1E"/>
    <w:rsid w:val="0073123C"/>
    <w:rsid w:val="00732000"/>
    <w:rsid w:val="0073293F"/>
    <w:rsid w:val="00733AF1"/>
    <w:rsid w:val="007347E2"/>
    <w:rsid w:val="00735FA6"/>
    <w:rsid w:val="00735FF9"/>
    <w:rsid w:val="007362BF"/>
    <w:rsid w:val="007366C5"/>
    <w:rsid w:val="00737E8E"/>
    <w:rsid w:val="00740D15"/>
    <w:rsid w:val="0074224B"/>
    <w:rsid w:val="0074230D"/>
    <w:rsid w:val="007427D3"/>
    <w:rsid w:val="00742F2C"/>
    <w:rsid w:val="00742F57"/>
    <w:rsid w:val="007434AC"/>
    <w:rsid w:val="00744B6D"/>
    <w:rsid w:val="0074527F"/>
    <w:rsid w:val="00745896"/>
    <w:rsid w:val="00745C33"/>
    <w:rsid w:val="007462F6"/>
    <w:rsid w:val="00746322"/>
    <w:rsid w:val="00746593"/>
    <w:rsid w:val="00746C86"/>
    <w:rsid w:val="007475FF"/>
    <w:rsid w:val="00747687"/>
    <w:rsid w:val="00747E23"/>
    <w:rsid w:val="00751A57"/>
    <w:rsid w:val="00751AD5"/>
    <w:rsid w:val="007526EA"/>
    <w:rsid w:val="007529E6"/>
    <w:rsid w:val="00753510"/>
    <w:rsid w:val="007539FE"/>
    <w:rsid w:val="00754114"/>
    <w:rsid w:val="0075528C"/>
    <w:rsid w:val="00755BE3"/>
    <w:rsid w:val="00755C3A"/>
    <w:rsid w:val="007560CA"/>
    <w:rsid w:val="007567D1"/>
    <w:rsid w:val="00756824"/>
    <w:rsid w:val="007568D1"/>
    <w:rsid w:val="0075741A"/>
    <w:rsid w:val="00757825"/>
    <w:rsid w:val="00757CA9"/>
    <w:rsid w:val="007608BF"/>
    <w:rsid w:val="0076112C"/>
    <w:rsid w:val="00761402"/>
    <w:rsid w:val="007617EE"/>
    <w:rsid w:val="00761A5A"/>
    <w:rsid w:val="0076243E"/>
    <w:rsid w:val="007633E7"/>
    <w:rsid w:val="00763ABF"/>
    <w:rsid w:val="00765386"/>
    <w:rsid w:val="00765928"/>
    <w:rsid w:val="00765EC8"/>
    <w:rsid w:val="007673C6"/>
    <w:rsid w:val="00767C3F"/>
    <w:rsid w:val="00767D9C"/>
    <w:rsid w:val="00767E92"/>
    <w:rsid w:val="00767EA1"/>
    <w:rsid w:val="00770173"/>
    <w:rsid w:val="00770449"/>
    <w:rsid w:val="00770E0E"/>
    <w:rsid w:val="00771176"/>
    <w:rsid w:val="00772182"/>
    <w:rsid w:val="00772540"/>
    <w:rsid w:val="00772592"/>
    <w:rsid w:val="00772998"/>
    <w:rsid w:val="00774ACF"/>
    <w:rsid w:val="00774D70"/>
    <w:rsid w:val="00774FE4"/>
    <w:rsid w:val="00775206"/>
    <w:rsid w:val="00775BBA"/>
    <w:rsid w:val="00775E5F"/>
    <w:rsid w:val="007768EB"/>
    <w:rsid w:val="00777518"/>
    <w:rsid w:val="00781716"/>
    <w:rsid w:val="00782E80"/>
    <w:rsid w:val="00783088"/>
    <w:rsid w:val="0078352F"/>
    <w:rsid w:val="00783888"/>
    <w:rsid w:val="007838C5"/>
    <w:rsid w:val="00783BE6"/>
    <w:rsid w:val="00783DD4"/>
    <w:rsid w:val="00783F16"/>
    <w:rsid w:val="00783F4C"/>
    <w:rsid w:val="00783F8C"/>
    <w:rsid w:val="007842F1"/>
    <w:rsid w:val="00786A93"/>
    <w:rsid w:val="00787024"/>
    <w:rsid w:val="0078796F"/>
    <w:rsid w:val="007900EF"/>
    <w:rsid w:val="007902BD"/>
    <w:rsid w:val="007908E8"/>
    <w:rsid w:val="00790AFB"/>
    <w:rsid w:val="007916BB"/>
    <w:rsid w:val="00791C22"/>
    <w:rsid w:val="007932AE"/>
    <w:rsid w:val="00793E04"/>
    <w:rsid w:val="00794463"/>
    <w:rsid w:val="0079473B"/>
    <w:rsid w:val="0079513F"/>
    <w:rsid w:val="00795DF8"/>
    <w:rsid w:val="00796B33"/>
    <w:rsid w:val="00797480"/>
    <w:rsid w:val="007A1077"/>
    <w:rsid w:val="007A12ED"/>
    <w:rsid w:val="007A244A"/>
    <w:rsid w:val="007A2716"/>
    <w:rsid w:val="007A3156"/>
    <w:rsid w:val="007A32B8"/>
    <w:rsid w:val="007A3668"/>
    <w:rsid w:val="007A393B"/>
    <w:rsid w:val="007A56F4"/>
    <w:rsid w:val="007A661C"/>
    <w:rsid w:val="007B0838"/>
    <w:rsid w:val="007B1B8F"/>
    <w:rsid w:val="007B2A3A"/>
    <w:rsid w:val="007B2A89"/>
    <w:rsid w:val="007B2FCC"/>
    <w:rsid w:val="007B38E4"/>
    <w:rsid w:val="007B44E1"/>
    <w:rsid w:val="007B51A0"/>
    <w:rsid w:val="007B5EC0"/>
    <w:rsid w:val="007B6314"/>
    <w:rsid w:val="007B6451"/>
    <w:rsid w:val="007B6907"/>
    <w:rsid w:val="007B6D18"/>
    <w:rsid w:val="007B72E4"/>
    <w:rsid w:val="007B751E"/>
    <w:rsid w:val="007B7C91"/>
    <w:rsid w:val="007B7E77"/>
    <w:rsid w:val="007C0D93"/>
    <w:rsid w:val="007C10D1"/>
    <w:rsid w:val="007C16C6"/>
    <w:rsid w:val="007C20FF"/>
    <w:rsid w:val="007C2126"/>
    <w:rsid w:val="007C226D"/>
    <w:rsid w:val="007C2ADB"/>
    <w:rsid w:val="007C2B17"/>
    <w:rsid w:val="007C2BD1"/>
    <w:rsid w:val="007C31C4"/>
    <w:rsid w:val="007C3CB6"/>
    <w:rsid w:val="007C3CEF"/>
    <w:rsid w:val="007C440F"/>
    <w:rsid w:val="007C4B54"/>
    <w:rsid w:val="007C5702"/>
    <w:rsid w:val="007C5DDD"/>
    <w:rsid w:val="007C6E39"/>
    <w:rsid w:val="007C79F7"/>
    <w:rsid w:val="007C7B0D"/>
    <w:rsid w:val="007C7EE3"/>
    <w:rsid w:val="007D089C"/>
    <w:rsid w:val="007D1929"/>
    <w:rsid w:val="007D1B02"/>
    <w:rsid w:val="007D2137"/>
    <w:rsid w:val="007D258A"/>
    <w:rsid w:val="007D35B1"/>
    <w:rsid w:val="007D35D2"/>
    <w:rsid w:val="007D412E"/>
    <w:rsid w:val="007D5257"/>
    <w:rsid w:val="007D52E5"/>
    <w:rsid w:val="007D5644"/>
    <w:rsid w:val="007D64BB"/>
    <w:rsid w:val="007D7748"/>
    <w:rsid w:val="007D7DA6"/>
    <w:rsid w:val="007E10D4"/>
    <w:rsid w:val="007E1535"/>
    <w:rsid w:val="007E2949"/>
    <w:rsid w:val="007E30E6"/>
    <w:rsid w:val="007E3560"/>
    <w:rsid w:val="007E4488"/>
    <w:rsid w:val="007E4608"/>
    <w:rsid w:val="007E4A23"/>
    <w:rsid w:val="007E4F63"/>
    <w:rsid w:val="007E538D"/>
    <w:rsid w:val="007E6D1B"/>
    <w:rsid w:val="007E75B1"/>
    <w:rsid w:val="007F212D"/>
    <w:rsid w:val="007F2A5F"/>
    <w:rsid w:val="007F4032"/>
    <w:rsid w:val="007F42E6"/>
    <w:rsid w:val="007F44DD"/>
    <w:rsid w:val="007F544E"/>
    <w:rsid w:val="007F61B9"/>
    <w:rsid w:val="007F6B08"/>
    <w:rsid w:val="007F73CA"/>
    <w:rsid w:val="007F7536"/>
    <w:rsid w:val="007F77BD"/>
    <w:rsid w:val="007F7C32"/>
    <w:rsid w:val="007F7D09"/>
    <w:rsid w:val="008015F6"/>
    <w:rsid w:val="0080271C"/>
    <w:rsid w:val="0080280D"/>
    <w:rsid w:val="0080289D"/>
    <w:rsid w:val="008033B1"/>
    <w:rsid w:val="00803948"/>
    <w:rsid w:val="0080404C"/>
    <w:rsid w:val="008041B4"/>
    <w:rsid w:val="008047C6"/>
    <w:rsid w:val="00804F9F"/>
    <w:rsid w:val="008055F3"/>
    <w:rsid w:val="0080561A"/>
    <w:rsid w:val="00806E13"/>
    <w:rsid w:val="008074F0"/>
    <w:rsid w:val="00807A49"/>
    <w:rsid w:val="0081035B"/>
    <w:rsid w:val="00810594"/>
    <w:rsid w:val="00810C22"/>
    <w:rsid w:val="00811F0F"/>
    <w:rsid w:val="0081243E"/>
    <w:rsid w:val="00812BF2"/>
    <w:rsid w:val="00812EAA"/>
    <w:rsid w:val="0081367A"/>
    <w:rsid w:val="008142F4"/>
    <w:rsid w:val="0081439A"/>
    <w:rsid w:val="0081471A"/>
    <w:rsid w:val="00814FA1"/>
    <w:rsid w:val="0081742C"/>
    <w:rsid w:val="00817569"/>
    <w:rsid w:val="0082013A"/>
    <w:rsid w:val="008215C9"/>
    <w:rsid w:val="00821A41"/>
    <w:rsid w:val="00821A6A"/>
    <w:rsid w:val="00822045"/>
    <w:rsid w:val="00822906"/>
    <w:rsid w:val="00823278"/>
    <w:rsid w:val="00826369"/>
    <w:rsid w:val="00826B4F"/>
    <w:rsid w:val="00827501"/>
    <w:rsid w:val="008307CD"/>
    <w:rsid w:val="008316C8"/>
    <w:rsid w:val="00832BC4"/>
    <w:rsid w:val="00832C27"/>
    <w:rsid w:val="00833996"/>
    <w:rsid w:val="00834DD7"/>
    <w:rsid w:val="0083543B"/>
    <w:rsid w:val="00835EAE"/>
    <w:rsid w:val="00836D53"/>
    <w:rsid w:val="00837A60"/>
    <w:rsid w:val="00840368"/>
    <w:rsid w:val="00840DDB"/>
    <w:rsid w:val="0084122F"/>
    <w:rsid w:val="00841543"/>
    <w:rsid w:val="00841B4B"/>
    <w:rsid w:val="00841CAD"/>
    <w:rsid w:val="00842D69"/>
    <w:rsid w:val="0084301C"/>
    <w:rsid w:val="008437C3"/>
    <w:rsid w:val="00843F43"/>
    <w:rsid w:val="00844102"/>
    <w:rsid w:val="00844D4A"/>
    <w:rsid w:val="00845C8D"/>
    <w:rsid w:val="00846A67"/>
    <w:rsid w:val="00847EF8"/>
    <w:rsid w:val="008502DF"/>
    <w:rsid w:val="00850314"/>
    <w:rsid w:val="008518DA"/>
    <w:rsid w:val="00851A0C"/>
    <w:rsid w:val="00852194"/>
    <w:rsid w:val="00853126"/>
    <w:rsid w:val="008548F7"/>
    <w:rsid w:val="0085579D"/>
    <w:rsid w:val="008557B7"/>
    <w:rsid w:val="008566BD"/>
    <w:rsid w:val="00856782"/>
    <w:rsid w:val="00856B74"/>
    <w:rsid w:val="00857273"/>
    <w:rsid w:val="008609B1"/>
    <w:rsid w:val="0086138A"/>
    <w:rsid w:val="0086142A"/>
    <w:rsid w:val="0086183E"/>
    <w:rsid w:val="008645E1"/>
    <w:rsid w:val="008661B7"/>
    <w:rsid w:val="008674BA"/>
    <w:rsid w:val="00867A86"/>
    <w:rsid w:val="00867ED1"/>
    <w:rsid w:val="008706B0"/>
    <w:rsid w:val="00870932"/>
    <w:rsid w:val="00870B70"/>
    <w:rsid w:val="00871920"/>
    <w:rsid w:val="00871A38"/>
    <w:rsid w:val="00872048"/>
    <w:rsid w:val="00872E55"/>
    <w:rsid w:val="00873200"/>
    <w:rsid w:val="00873676"/>
    <w:rsid w:val="00875318"/>
    <w:rsid w:val="00875474"/>
    <w:rsid w:val="00876499"/>
    <w:rsid w:val="008769BB"/>
    <w:rsid w:val="008769F2"/>
    <w:rsid w:val="00876FF2"/>
    <w:rsid w:val="00877095"/>
    <w:rsid w:val="00877390"/>
    <w:rsid w:val="00880339"/>
    <w:rsid w:val="0088049B"/>
    <w:rsid w:val="008806AF"/>
    <w:rsid w:val="00880A74"/>
    <w:rsid w:val="00880F77"/>
    <w:rsid w:val="00881203"/>
    <w:rsid w:val="008817AD"/>
    <w:rsid w:val="00881FDB"/>
    <w:rsid w:val="0088290B"/>
    <w:rsid w:val="00883C58"/>
    <w:rsid w:val="00883CBE"/>
    <w:rsid w:val="00885C3A"/>
    <w:rsid w:val="00886667"/>
    <w:rsid w:val="00886AB0"/>
    <w:rsid w:val="00886B47"/>
    <w:rsid w:val="008902D2"/>
    <w:rsid w:val="008905B4"/>
    <w:rsid w:val="00890888"/>
    <w:rsid w:val="00890B07"/>
    <w:rsid w:val="00891224"/>
    <w:rsid w:val="008916EF"/>
    <w:rsid w:val="00892847"/>
    <w:rsid w:val="00892BD7"/>
    <w:rsid w:val="008960A6"/>
    <w:rsid w:val="008979B3"/>
    <w:rsid w:val="00897F2C"/>
    <w:rsid w:val="008A0244"/>
    <w:rsid w:val="008A0273"/>
    <w:rsid w:val="008A065E"/>
    <w:rsid w:val="008A0A3B"/>
    <w:rsid w:val="008A19B9"/>
    <w:rsid w:val="008A28A0"/>
    <w:rsid w:val="008A4A73"/>
    <w:rsid w:val="008A4E48"/>
    <w:rsid w:val="008A58B0"/>
    <w:rsid w:val="008A59AF"/>
    <w:rsid w:val="008A5E11"/>
    <w:rsid w:val="008A6AF4"/>
    <w:rsid w:val="008A7B17"/>
    <w:rsid w:val="008B0089"/>
    <w:rsid w:val="008B2917"/>
    <w:rsid w:val="008B29C0"/>
    <w:rsid w:val="008B2D29"/>
    <w:rsid w:val="008B4671"/>
    <w:rsid w:val="008B5702"/>
    <w:rsid w:val="008B5B69"/>
    <w:rsid w:val="008B5CD7"/>
    <w:rsid w:val="008B6DEF"/>
    <w:rsid w:val="008B72E1"/>
    <w:rsid w:val="008C0619"/>
    <w:rsid w:val="008C0B05"/>
    <w:rsid w:val="008C1090"/>
    <w:rsid w:val="008C1CB7"/>
    <w:rsid w:val="008C1D79"/>
    <w:rsid w:val="008C25FC"/>
    <w:rsid w:val="008C2F1C"/>
    <w:rsid w:val="008C3634"/>
    <w:rsid w:val="008C3D0A"/>
    <w:rsid w:val="008C3F8B"/>
    <w:rsid w:val="008C4CBC"/>
    <w:rsid w:val="008C5D76"/>
    <w:rsid w:val="008C5EDC"/>
    <w:rsid w:val="008C68DF"/>
    <w:rsid w:val="008C6BE9"/>
    <w:rsid w:val="008C77FC"/>
    <w:rsid w:val="008D007E"/>
    <w:rsid w:val="008D009A"/>
    <w:rsid w:val="008D0657"/>
    <w:rsid w:val="008D06B9"/>
    <w:rsid w:val="008D1FA4"/>
    <w:rsid w:val="008D3DBA"/>
    <w:rsid w:val="008D4149"/>
    <w:rsid w:val="008D4240"/>
    <w:rsid w:val="008D4D5B"/>
    <w:rsid w:val="008D6A36"/>
    <w:rsid w:val="008D6E06"/>
    <w:rsid w:val="008D6ECC"/>
    <w:rsid w:val="008D7091"/>
    <w:rsid w:val="008D729F"/>
    <w:rsid w:val="008D750E"/>
    <w:rsid w:val="008D7A3F"/>
    <w:rsid w:val="008E0634"/>
    <w:rsid w:val="008E0F5A"/>
    <w:rsid w:val="008E129C"/>
    <w:rsid w:val="008E130A"/>
    <w:rsid w:val="008E1360"/>
    <w:rsid w:val="008E1E06"/>
    <w:rsid w:val="008E283D"/>
    <w:rsid w:val="008E4441"/>
    <w:rsid w:val="008E4496"/>
    <w:rsid w:val="008E45D3"/>
    <w:rsid w:val="008E5A33"/>
    <w:rsid w:val="008E6DBD"/>
    <w:rsid w:val="008E7610"/>
    <w:rsid w:val="008F02DA"/>
    <w:rsid w:val="008F0965"/>
    <w:rsid w:val="008F1AA9"/>
    <w:rsid w:val="008F1CA9"/>
    <w:rsid w:val="008F212B"/>
    <w:rsid w:val="008F2CF7"/>
    <w:rsid w:val="008F30AE"/>
    <w:rsid w:val="008F353F"/>
    <w:rsid w:val="008F4374"/>
    <w:rsid w:val="008F4454"/>
    <w:rsid w:val="008F7545"/>
    <w:rsid w:val="009012CF"/>
    <w:rsid w:val="009014ED"/>
    <w:rsid w:val="00903015"/>
    <w:rsid w:val="00906701"/>
    <w:rsid w:val="00906742"/>
    <w:rsid w:val="00906CA2"/>
    <w:rsid w:val="009073ED"/>
    <w:rsid w:val="00907514"/>
    <w:rsid w:val="00907E13"/>
    <w:rsid w:val="0091097A"/>
    <w:rsid w:val="00910DE8"/>
    <w:rsid w:val="009116F4"/>
    <w:rsid w:val="00912BF2"/>
    <w:rsid w:val="00912DE8"/>
    <w:rsid w:val="00913801"/>
    <w:rsid w:val="0091614D"/>
    <w:rsid w:val="009164FE"/>
    <w:rsid w:val="00916632"/>
    <w:rsid w:val="00916ED6"/>
    <w:rsid w:val="009174AF"/>
    <w:rsid w:val="0091758B"/>
    <w:rsid w:val="00917C98"/>
    <w:rsid w:val="0092028D"/>
    <w:rsid w:val="0092129E"/>
    <w:rsid w:val="00921C69"/>
    <w:rsid w:val="00921F3E"/>
    <w:rsid w:val="00921FBF"/>
    <w:rsid w:val="00922110"/>
    <w:rsid w:val="009221E6"/>
    <w:rsid w:val="0092233C"/>
    <w:rsid w:val="009224D5"/>
    <w:rsid w:val="009228D9"/>
    <w:rsid w:val="009229E9"/>
    <w:rsid w:val="00922BA2"/>
    <w:rsid w:val="009236E3"/>
    <w:rsid w:val="00925D85"/>
    <w:rsid w:val="00927CB3"/>
    <w:rsid w:val="00930E4C"/>
    <w:rsid w:val="00930E99"/>
    <w:rsid w:val="00931776"/>
    <w:rsid w:val="00931B10"/>
    <w:rsid w:val="00932BB5"/>
    <w:rsid w:val="00933743"/>
    <w:rsid w:val="00933FA1"/>
    <w:rsid w:val="00934153"/>
    <w:rsid w:val="0093672C"/>
    <w:rsid w:val="00937F2C"/>
    <w:rsid w:val="00940216"/>
    <w:rsid w:val="009414EC"/>
    <w:rsid w:val="00941C4E"/>
    <w:rsid w:val="00942760"/>
    <w:rsid w:val="00942A79"/>
    <w:rsid w:val="00943698"/>
    <w:rsid w:val="009457CF"/>
    <w:rsid w:val="009462CD"/>
    <w:rsid w:val="00946619"/>
    <w:rsid w:val="00946885"/>
    <w:rsid w:val="00946AC6"/>
    <w:rsid w:val="00947114"/>
    <w:rsid w:val="009471D8"/>
    <w:rsid w:val="00947BC2"/>
    <w:rsid w:val="00950D22"/>
    <w:rsid w:val="00950DEA"/>
    <w:rsid w:val="009517BA"/>
    <w:rsid w:val="009524F7"/>
    <w:rsid w:val="00952539"/>
    <w:rsid w:val="00952B8E"/>
    <w:rsid w:val="00952BA0"/>
    <w:rsid w:val="00952F9B"/>
    <w:rsid w:val="00952FE5"/>
    <w:rsid w:val="00953190"/>
    <w:rsid w:val="00953960"/>
    <w:rsid w:val="00953CE4"/>
    <w:rsid w:val="00954785"/>
    <w:rsid w:val="0095658B"/>
    <w:rsid w:val="00960DD2"/>
    <w:rsid w:val="009610A5"/>
    <w:rsid w:val="009616EE"/>
    <w:rsid w:val="00962607"/>
    <w:rsid w:val="009626FD"/>
    <w:rsid w:val="00962E85"/>
    <w:rsid w:val="009631B7"/>
    <w:rsid w:val="0096628E"/>
    <w:rsid w:val="00966484"/>
    <w:rsid w:val="00967A7F"/>
    <w:rsid w:val="00967BFA"/>
    <w:rsid w:val="00971DE8"/>
    <w:rsid w:val="009724F8"/>
    <w:rsid w:val="0097278D"/>
    <w:rsid w:val="00972C43"/>
    <w:rsid w:val="009731F1"/>
    <w:rsid w:val="00973460"/>
    <w:rsid w:val="00973C23"/>
    <w:rsid w:val="00974953"/>
    <w:rsid w:val="00975121"/>
    <w:rsid w:val="00976BFA"/>
    <w:rsid w:val="00976E83"/>
    <w:rsid w:val="00977DC1"/>
    <w:rsid w:val="009812C8"/>
    <w:rsid w:val="00981609"/>
    <w:rsid w:val="00981FDF"/>
    <w:rsid w:val="00982977"/>
    <w:rsid w:val="00982D31"/>
    <w:rsid w:val="00982D5A"/>
    <w:rsid w:val="009838B4"/>
    <w:rsid w:val="00983A07"/>
    <w:rsid w:val="0098517D"/>
    <w:rsid w:val="009865B6"/>
    <w:rsid w:val="00986FAC"/>
    <w:rsid w:val="00990F18"/>
    <w:rsid w:val="00991C40"/>
    <w:rsid w:val="00992834"/>
    <w:rsid w:val="00992AE4"/>
    <w:rsid w:val="00993370"/>
    <w:rsid w:val="00993884"/>
    <w:rsid w:val="00993891"/>
    <w:rsid w:val="00993F49"/>
    <w:rsid w:val="009958FF"/>
    <w:rsid w:val="0099595F"/>
    <w:rsid w:val="00995C04"/>
    <w:rsid w:val="009970A6"/>
    <w:rsid w:val="00997561"/>
    <w:rsid w:val="00997563"/>
    <w:rsid w:val="00997CA1"/>
    <w:rsid w:val="00997FB0"/>
    <w:rsid w:val="009A127B"/>
    <w:rsid w:val="009A16A6"/>
    <w:rsid w:val="009A2A29"/>
    <w:rsid w:val="009A2D0C"/>
    <w:rsid w:val="009A3203"/>
    <w:rsid w:val="009A33A5"/>
    <w:rsid w:val="009A3C4D"/>
    <w:rsid w:val="009A425D"/>
    <w:rsid w:val="009A58BC"/>
    <w:rsid w:val="009A58F0"/>
    <w:rsid w:val="009A59B4"/>
    <w:rsid w:val="009A5EDF"/>
    <w:rsid w:val="009A6BF4"/>
    <w:rsid w:val="009A6ED2"/>
    <w:rsid w:val="009A71A1"/>
    <w:rsid w:val="009A7DCF"/>
    <w:rsid w:val="009B167C"/>
    <w:rsid w:val="009B2D1C"/>
    <w:rsid w:val="009B2DA3"/>
    <w:rsid w:val="009B2F3B"/>
    <w:rsid w:val="009B34B1"/>
    <w:rsid w:val="009B3685"/>
    <w:rsid w:val="009B3A6D"/>
    <w:rsid w:val="009B3FAA"/>
    <w:rsid w:val="009B4C03"/>
    <w:rsid w:val="009B4F2F"/>
    <w:rsid w:val="009B54C5"/>
    <w:rsid w:val="009B6232"/>
    <w:rsid w:val="009B64B4"/>
    <w:rsid w:val="009B686E"/>
    <w:rsid w:val="009B6C4E"/>
    <w:rsid w:val="009B7149"/>
    <w:rsid w:val="009B7CC8"/>
    <w:rsid w:val="009C0028"/>
    <w:rsid w:val="009C01B1"/>
    <w:rsid w:val="009C09E1"/>
    <w:rsid w:val="009C0FD3"/>
    <w:rsid w:val="009C1CB4"/>
    <w:rsid w:val="009C29A9"/>
    <w:rsid w:val="009C5862"/>
    <w:rsid w:val="009C642F"/>
    <w:rsid w:val="009C66CF"/>
    <w:rsid w:val="009C6B90"/>
    <w:rsid w:val="009C6F36"/>
    <w:rsid w:val="009C7250"/>
    <w:rsid w:val="009D3517"/>
    <w:rsid w:val="009D4281"/>
    <w:rsid w:val="009D43B9"/>
    <w:rsid w:val="009D50FF"/>
    <w:rsid w:val="009D6373"/>
    <w:rsid w:val="009D68DE"/>
    <w:rsid w:val="009D72CD"/>
    <w:rsid w:val="009D783F"/>
    <w:rsid w:val="009D7878"/>
    <w:rsid w:val="009D7BB7"/>
    <w:rsid w:val="009D7DB2"/>
    <w:rsid w:val="009D7E6A"/>
    <w:rsid w:val="009E01F1"/>
    <w:rsid w:val="009E16BC"/>
    <w:rsid w:val="009E2688"/>
    <w:rsid w:val="009E2B90"/>
    <w:rsid w:val="009E324F"/>
    <w:rsid w:val="009E3C31"/>
    <w:rsid w:val="009E3E90"/>
    <w:rsid w:val="009E452B"/>
    <w:rsid w:val="009E4A6F"/>
    <w:rsid w:val="009E57C1"/>
    <w:rsid w:val="009F0967"/>
    <w:rsid w:val="009F22C0"/>
    <w:rsid w:val="009F2361"/>
    <w:rsid w:val="009F2D86"/>
    <w:rsid w:val="009F2F6E"/>
    <w:rsid w:val="009F3954"/>
    <w:rsid w:val="009F3B16"/>
    <w:rsid w:val="009F403B"/>
    <w:rsid w:val="009F53FD"/>
    <w:rsid w:val="009F5F2A"/>
    <w:rsid w:val="009F619B"/>
    <w:rsid w:val="009F6475"/>
    <w:rsid w:val="009F65C0"/>
    <w:rsid w:val="009F6A5C"/>
    <w:rsid w:val="009F6E6E"/>
    <w:rsid w:val="009F6EC1"/>
    <w:rsid w:val="009F7039"/>
    <w:rsid w:val="009F7083"/>
    <w:rsid w:val="009F7487"/>
    <w:rsid w:val="00A00292"/>
    <w:rsid w:val="00A002C2"/>
    <w:rsid w:val="00A004A8"/>
    <w:rsid w:val="00A009CE"/>
    <w:rsid w:val="00A00A14"/>
    <w:rsid w:val="00A01213"/>
    <w:rsid w:val="00A037EE"/>
    <w:rsid w:val="00A049DF"/>
    <w:rsid w:val="00A04E77"/>
    <w:rsid w:val="00A05CEF"/>
    <w:rsid w:val="00A05E9D"/>
    <w:rsid w:val="00A0678E"/>
    <w:rsid w:val="00A06EBE"/>
    <w:rsid w:val="00A070E8"/>
    <w:rsid w:val="00A10521"/>
    <w:rsid w:val="00A10A00"/>
    <w:rsid w:val="00A11409"/>
    <w:rsid w:val="00A1158C"/>
    <w:rsid w:val="00A11617"/>
    <w:rsid w:val="00A1227E"/>
    <w:rsid w:val="00A122F0"/>
    <w:rsid w:val="00A133F4"/>
    <w:rsid w:val="00A136BA"/>
    <w:rsid w:val="00A13786"/>
    <w:rsid w:val="00A138F4"/>
    <w:rsid w:val="00A13B4E"/>
    <w:rsid w:val="00A154EA"/>
    <w:rsid w:val="00A15F6C"/>
    <w:rsid w:val="00A16690"/>
    <w:rsid w:val="00A17A40"/>
    <w:rsid w:val="00A17C98"/>
    <w:rsid w:val="00A20C48"/>
    <w:rsid w:val="00A2157F"/>
    <w:rsid w:val="00A21DA6"/>
    <w:rsid w:val="00A2270E"/>
    <w:rsid w:val="00A229AD"/>
    <w:rsid w:val="00A23579"/>
    <w:rsid w:val="00A2364C"/>
    <w:rsid w:val="00A2373D"/>
    <w:rsid w:val="00A2392E"/>
    <w:rsid w:val="00A2599A"/>
    <w:rsid w:val="00A26459"/>
    <w:rsid w:val="00A2746E"/>
    <w:rsid w:val="00A27B2F"/>
    <w:rsid w:val="00A27CC4"/>
    <w:rsid w:val="00A30140"/>
    <w:rsid w:val="00A3098C"/>
    <w:rsid w:val="00A310F7"/>
    <w:rsid w:val="00A32A78"/>
    <w:rsid w:val="00A32E28"/>
    <w:rsid w:val="00A335E5"/>
    <w:rsid w:val="00A34243"/>
    <w:rsid w:val="00A34307"/>
    <w:rsid w:val="00A34524"/>
    <w:rsid w:val="00A34976"/>
    <w:rsid w:val="00A34E43"/>
    <w:rsid w:val="00A370DB"/>
    <w:rsid w:val="00A40269"/>
    <w:rsid w:val="00A405F2"/>
    <w:rsid w:val="00A4081F"/>
    <w:rsid w:val="00A408AF"/>
    <w:rsid w:val="00A4106E"/>
    <w:rsid w:val="00A411A8"/>
    <w:rsid w:val="00A41D38"/>
    <w:rsid w:val="00A43B32"/>
    <w:rsid w:val="00A44670"/>
    <w:rsid w:val="00A44D91"/>
    <w:rsid w:val="00A45CA1"/>
    <w:rsid w:val="00A46269"/>
    <w:rsid w:val="00A46743"/>
    <w:rsid w:val="00A46D63"/>
    <w:rsid w:val="00A46DCF"/>
    <w:rsid w:val="00A50611"/>
    <w:rsid w:val="00A514DB"/>
    <w:rsid w:val="00A51653"/>
    <w:rsid w:val="00A519E8"/>
    <w:rsid w:val="00A52337"/>
    <w:rsid w:val="00A52BE4"/>
    <w:rsid w:val="00A52C49"/>
    <w:rsid w:val="00A54637"/>
    <w:rsid w:val="00A57AAA"/>
    <w:rsid w:val="00A57B29"/>
    <w:rsid w:val="00A6086D"/>
    <w:rsid w:val="00A60976"/>
    <w:rsid w:val="00A60D73"/>
    <w:rsid w:val="00A60D8D"/>
    <w:rsid w:val="00A613D1"/>
    <w:rsid w:val="00A6215D"/>
    <w:rsid w:val="00A62196"/>
    <w:rsid w:val="00A6259B"/>
    <w:rsid w:val="00A62ADE"/>
    <w:rsid w:val="00A62D16"/>
    <w:rsid w:val="00A6393A"/>
    <w:rsid w:val="00A64996"/>
    <w:rsid w:val="00A66DE2"/>
    <w:rsid w:val="00A674E8"/>
    <w:rsid w:val="00A67AA5"/>
    <w:rsid w:val="00A67BFE"/>
    <w:rsid w:val="00A70D05"/>
    <w:rsid w:val="00A71335"/>
    <w:rsid w:val="00A7213C"/>
    <w:rsid w:val="00A72706"/>
    <w:rsid w:val="00A727E6"/>
    <w:rsid w:val="00A72FC9"/>
    <w:rsid w:val="00A74006"/>
    <w:rsid w:val="00A74DA9"/>
    <w:rsid w:val="00A75B23"/>
    <w:rsid w:val="00A773C7"/>
    <w:rsid w:val="00A779B4"/>
    <w:rsid w:val="00A77A4F"/>
    <w:rsid w:val="00A80D4B"/>
    <w:rsid w:val="00A819B0"/>
    <w:rsid w:val="00A82694"/>
    <w:rsid w:val="00A82901"/>
    <w:rsid w:val="00A82D09"/>
    <w:rsid w:val="00A83C07"/>
    <w:rsid w:val="00A8440A"/>
    <w:rsid w:val="00A84C6E"/>
    <w:rsid w:val="00A85403"/>
    <w:rsid w:val="00A85762"/>
    <w:rsid w:val="00A85A6E"/>
    <w:rsid w:val="00A85B64"/>
    <w:rsid w:val="00A85D7D"/>
    <w:rsid w:val="00A865AB"/>
    <w:rsid w:val="00A86936"/>
    <w:rsid w:val="00A86C0A"/>
    <w:rsid w:val="00A921F9"/>
    <w:rsid w:val="00A922F3"/>
    <w:rsid w:val="00A92CDC"/>
    <w:rsid w:val="00A92DCD"/>
    <w:rsid w:val="00A92EDF"/>
    <w:rsid w:val="00A935D7"/>
    <w:rsid w:val="00A94587"/>
    <w:rsid w:val="00A947F9"/>
    <w:rsid w:val="00A94B8A"/>
    <w:rsid w:val="00A96286"/>
    <w:rsid w:val="00A96F34"/>
    <w:rsid w:val="00AA0A8B"/>
    <w:rsid w:val="00AA0EAB"/>
    <w:rsid w:val="00AA1F7C"/>
    <w:rsid w:val="00AA20AB"/>
    <w:rsid w:val="00AA2544"/>
    <w:rsid w:val="00AA27E4"/>
    <w:rsid w:val="00AA37FC"/>
    <w:rsid w:val="00AA38D3"/>
    <w:rsid w:val="00AA38D7"/>
    <w:rsid w:val="00AA433B"/>
    <w:rsid w:val="00AA4606"/>
    <w:rsid w:val="00AA5061"/>
    <w:rsid w:val="00AA5105"/>
    <w:rsid w:val="00AA54EC"/>
    <w:rsid w:val="00AA55D6"/>
    <w:rsid w:val="00AB022D"/>
    <w:rsid w:val="00AB0A12"/>
    <w:rsid w:val="00AB1002"/>
    <w:rsid w:val="00AB1E03"/>
    <w:rsid w:val="00AB2779"/>
    <w:rsid w:val="00AB43A0"/>
    <w:rsid w:val="00AB46F4"/>
    <w:rsid w:val="00AB5A26"/>
    <w:rsid w:val="00AB6419"/>
    <w:rsid w:val="00AB6A1F"/>
    <w:rsid w:val="00AB6FDB"/>
    <w:rsid w:val="00AC0277"/>
    <w:rsid w:val="00AC0581"/>
    <w:rsid w:val="00AC152E"/>
    <w:rsid w:val="00AC1AF7"/>
    <w:rsid w:val="00AC28E4"/>
    <w:rsid w:val="00AC29F7"/>
    <w:rsid w:val="00AC4A81"/>
    <w:rsid w:val="00AC53F4"/>
    <w:rsid w:val="00AC557E"/>
    <w:rsid w:val="00AC5A9D"/>
    <w:rsid w:val="00AD00BE"/>
    <w:rsid w:val="00AD07A2"/>
    <w:rsid w:val="00AD2B17"/>
    <w:rsid w:val="00AD2BB7"/>
    <w:rsid w:val="00AD3EB0"/>
    <w:rsid w:val="00AD4088"/>
    <w:rsid w:val="00AD4A96"/>
    <w:rsid w:val="00AD51B2"/>
    <w:rsid w:val="00AD5870"/>
    <w:rsid w:val="00AD62DC"/>
    <w:rsid w:val="00AD634B"/>
    <w:rsid w:val="00AD68EB"/>
    <w:rsid w:val="00AD73D7"/>
    <w:rsid w:val="00AE0AE2"/>
    <w:rsid w:val="00AE0F29"/>
    <w:rsid w:val="00AE1C01"/>
    <w:rsid w:val="00AE1C9F"/>
    <w:rsid w:val="00AE1D17"/>
    <w:rsid w:val="00AE2859"/>
    <w:rsid w:val="00AE3B81"/>
    <w:rsid w:val="00AE40C9"/>
    <w:rsid w:val="00AE47FD"/>
    <w:rsid w:val="00AE4D3D"/>
    <w:rsid w:val="00AE6259"/>
    <w:rsid w:val="00AF095F"/>
    <w:rsid w:val="00AF0DEC"/>
    <w:rsid w:val="00AF1307"/>
    <w:rsid w:val="00AF171D"/>
    <w:rsid w:val="00AF1DFB"/>
    <w:rsid w:val="00AF7D20"/>
    <w:rsid w:val="00AF7DD8"/>
    <w:rsid w:val="00B00749"/>
    <w:rsid w:val="00B00956"/>
    <w:rsid w:val="00B00AFB"/>
    <w:rsid w:val="00B01635"/>
    <w:rsid w:val="00B01901"/>
    <w:rsid w:val="00B01D78"/>
    <w:rsid w:val="00B02316"/>
    <w:rsid w:val="00B02613"/>
    <w:rsid w:val="00B028B1"/>
    <w:rsid w:val="00B034FD"/>
    <w:rsid w:val="00B03584"/>
    <w:rsid w:val="00B0375E"/>
    <w:rsid w:val="00B03DE4"/>
    <w:rsid w:val="00B0444C"/>
    <w:rsid w:val="00B04F87"/>
    <w:rsid w:val="00B0522D"/>
    <w:rsid w:val="00B05895"/>
    <w:rsid w:val="00B06598"/>
    <w:rsid w:val="00B07402"/>
    <w:rsid w:val="00B07E1F"/>
    <w:rsid w:val="00B10420"/>
    <w:rsid w:val="00B11BCD"/>
    <w:rsid w:val="00B137DE"/>
    <w:rsid w:val="00B13A61"/>
    <w:rsid w:val="00B13CC4"/>
    <w:rsid w:val="00B14EAA"/>
    <w:rsid w:val="00B14F55"/>
    <w:rsid w:val="00B1564E"/>
    <w:rsid w:val="00B15AEC"/>
    <w:rsid w:val="00B160F5"/>
    <w:rsid w:val="00B166A1"/>
    <w:rsid w:val="00B16B38"/>
    <w:rsid w:val="00B17800"/>
    <w:rsid w:val="00B17D23"/>
    <w:rsid w:val="00B17EF5"/>
    <w:rsid w:val="00B2050A"/>
    <w:rsid w:val="00B20B34"/>
    <w:rsid w:val="00B21888"/>
    <w:rsid w:val="00B21F94"/>
    <w:rsid w:val="00B236F8"/>
    <w:rsid w:val="00B23D97"/>
    <w:rsid w:val="00B27A5F"/>
    <w:rsid w:val="00B27B69"/>
    <w:rsid w:val="00B306FC"/>
    <w:rsid w:val="00B30BAB"/>
    <w:rsid w:val="00B31D6C"/>
    <w:rsid w:val="00B31E56"/>
    <w:rsid w:val="00B31F9E"/>
    <w:rsid w:val="00B323A4"/>
    <w:rsid w:val="00B32937"/>
    <w:rsid w:val="00B337F8"/>
    <w:rsid w:val="00B34F62"/>
    <w:rsid w:val="00B367C2"/>
    <w:rsid w:val="00B36A7C"/>
    <w:rsid w:val="00B36CFC"/>
    <w:rsid w:val="00B36DD2"/>
    <w:rsid w:val="00B374B7"/>
    <w:rsid w:val="00B37968"/>
    <w:rsid w:val="00B37F8A"/>
    <w:rsid w:val="00B4090F"/>
    <w:rsid w:val="00B41170"/>
    <w:rsid w:val="00B41F04"/>
    <w:rsid w:val="00B424AA"/>
    <w:rsid w:val="00B42B67"/>
    <w:rsid w:val="00B43E05"/>
    <w:rsid w:val="00B44FD8"/>
    <w:rsid w:val="00B45356"/>
    <w:rsid w:val="00B455B7"/>
    <w:rsid w:val="00B45BAA"/>
    <w:rsid w:val="00B46D42"/>
    <w:rsid w:val="00B47C07"/>
    <w:rsid w:val="00B508F2"/>
    <w:rsid w:val="00B50AAB"/>
    <w:rsid w:val="00B52139"/>
    <w:rsid w:val="00B52D07"/>
    <w:rsid w:val="00B52FE1"/>
    <w:rsid w:val="00B53122"/>
    <w:rsid w:val="00B53656"/>
    <w:rsid w:val="00B55855"/>
    <w:rsid w:val="00B55B47"/>
    <w:rsid w:val="00B635E5"/>
    <w:rsid w:val="00B63BEE"/>
    <w:rsid w:val="00B65273"/>
    <w:rsid w:val="00B65B70"/>
    <w:rsid w:val="00B6753D"/>
    <w:rsid w:val="00B67C32"/>
    <w:rsid w:val="00B67F78"/>
    <w:rsid w:val="00B70D24"/>
    <w:rsid w:val="00B72293"/>
    <w:rsid w:val="00B72D2E"/>
    <w:rsid w:val="00B731C4"/>
    <w:rsid w:val="00B733C0"/>
    <w:rsid w:val="00B7479B"/>
    <w:rsid w:val="00B748FA"/>
    <w:rsid w:val="00B74D92"/>
    <w:rsid w:val="00B7575F"/>
    <w:rsid w:val="00B757E8"/>
    <w:rsid w:val="00B75F68"/>
    <w:rsid w:val="00B76903"/>
    <w:rsid w:val="00B76907"/>
    <w:rsid w:val="00B779FE"/>
    <w:rsid w:val="00B77F34"/>
    <w:rsid w:val="00B80DE4"/>
    <w:rsid w:val="00B812B7"/>
    <w:rsid w:val="00B81325"/>
    <w:rsid w:val="00B81A42"/>
    <w:rsid w:val="00B82AB0"/>
    <w:rsid w:val="00B82B9B"/>
    <w:rsid w:val="00B837E7"/>
    <w:rsid w:val="00B83E64"/>
    <w:rsid w:val="00B84115"/>
    <w:rsid w:val="00B84228"/>
    <w:rsid w:val="00B84A66"/>
    <w:rsid w:val="00B84AE7"/>
    <w:rsid w:val="00B84AFE"/>
    <w:rsid w:val="00B86447"/>
    <w:rsid w:val="00B868BC"/>
    <w:rsid w:val="00B86AFA"/>
    <w:rsid w:val="00B87202"/>
    <w:rsid w:val="00B87564"/>
    <w:rsid w:val="00B9067E"/>
    <w:rsid w:val="00B90CE7"/>
    <w:rsid w:val="00B91CDB"/>
    <w:rsid w:val="00B91E9E"/>
    <w:rsid w:val="00B9241E"/>
    <w:rsid w:val="00B9260A"/>
    <w:rsid w:val="00B92675"/>
    <w:rsid w:val="00B92845"/>
    <w:rsid w:val="00B9442D"/>
    <w:rsid w:val="00B94A1E"/>
    <w:rsid w:val="00B954AF"/>
    <w:rsid w:val="00B95A22"/>
    <w:rsid w:val="00B96249"/>
    <w:rsid w:val="00B96E51"/>
    <w:rsid w:val="00B9746F"/>
    <w:rsid w:val="00B9765E"/>
    <w:rsid w:val="00B97CA5"/>
    <w:rsid w:val="00BA1137"/>
    <w:rsid w:val="00BA13A6"/>
    <w:rsid w:val="00BA142E"/>
    <w:rsid w:val="00BA1D71"/>
    <w:rsid w:val="00BA22DD"/>
    <w:rsid w:val="00BA3CE9"/>
    <w:rsid w:val="00BA3EA2"/>
    <w:rsid w:val="00BA4175"/>
    <w:rsid w:val="00BA5824"/>
    <w:rsid w:val="00BA5952"/>
    <w:rsid w:val="00BA5D79"/>
    <w:rsid w:val="00BA5DB4"/>
    <w:rsid w:val="00BA6146"/>
    <w:rsid w:val="00BB0404"/>
    <w:rsid w:val="00BB0CA6"/>
    <w:rsid w:val="00BB1328"/>
    <w:rsid w:val="00BB28FA"/>
    <w:rsid w:val="00BB31B1"/>
    <w:rsid w:val="00BB356B"/>
    <w:rsid w:val="00BB3FE2"/>
    <w:rsid w:val="00BB3FFC"/>
    <w:rsid w:val="00BB4CA3"/>
    <w:rsid w:val="00BB5297"/>
    <w:rsid w:val="00BB52C8"/>
    <w:rsid w:val="00BB578A"/>
    <w:rsid w:val="00BB5F87"/>
    <w:rsid w:val="00BB6728"/>
    <w:rsid w:val="00BB673D"/>
    <w:rsid w:val="00BB6C10"/>
    <w:rsid w:val="00BB6DCE"/>
    <w:rsid w:val="00BB7091"/>
    <w:rsid w:val="00BB776E"/>
    <w:rsid w:val="00BB7F78"/>
    <w:rsid w:val="00BC04EC"/>
    <w:rsid w:val="00BC0B66"/>
    <w:rsid w:val="00BC11B8"/>
    <w:rsid w:val="00BC1353"/>
    <w:rsid w:val="00BC14C7"/>
    <w:rsid w:val="00BC1A45"/>
    <w:rsid w:val="00BC20E0"/>
    <w:rsid w:val="00BC25EE"/>
    <w:rsid w:val="00BC2853"/>
    <w:rsid w:val="00BC388B"/>
    <w:rsid w:val="00BC4050"/>
    <w:rsid w:val="00BC447A"/>
    <w:rsid w:val="00BC4603"/>
    <w:rsid w:val="00BC68AF"/>
    <w:rsid w:val="00BC6C05"/>
    <w:rsid w:val="00BC7A6D"/>
    <w:rsid w:val="00BC7E21"/>
    <w:rsid w:val="00BD04E2"/>
    <w:rsid w:val="00BD1949"/>
    <w:rsid w:val="00BD29D5"/>
    <w:rsid w:val="00BD41B8"/>
    <w:rsid w:val="00BD4204"/>
    <w:rsid w:val="00BD42E0"/>
    <w:rsid w:val="00BD4438"/>
    <w:rsid w:val="00BD4806"/>
    <w:rsid w:val="00BD6EB2"/>
    <w:rsid w:val="00BD7BDD"/>
    <w:rsid w:val="00BE033D"/>
    <w:rsid w:val="00BE0AE0"/>
    <w:rsid w:val="00BE0D44"/>
    <w:rsid w:val="00BE1182"/>
    <w:rsid w:val="00BE24E1"/>
    <w:rsid w:val="00BE25E9"/>
    <w:rsid w:val="00BE4BC5"/>
    <w:rsid w:val="00BE4D70"/>
    <w:rsid w:val="00BE574E"/>
    <w:rsid w:val="00BE578A"/>
    <w:rsid w:val="00BE62CC"/>
    <w:rsid w:val="00BE65B5"/>
    <w:rsid w:val="00BE6E11"/>
    <w:rsid w:val="00BE7FEE"/>
    <w:rsid w:val="00BF013F"/>
    <w:rsid w:val="00BF1B8A"/>
    <w:rsid w:val="00BF2720"/>
    <w:rsid w:val="00BF3346"/>
    <w:rsid w:val="00BF3BCE"/>
    <w:rsid w:val="00BF3EF2"/>
    <w:rsid w:val="00BF64BD"/>
    <w:rsid w:val="00BF6C80"/>
    <w:rsid w:val="00BF7187"/>
    <w:rsid w:val="00BF723A"/>
    <w:rsid w:val="00BF7305"/>
    <w:rsid w:val="00BF7385"/>
    <w:rsid w:val="00BF73A9"/>
    <w:rsid w:val="00C00249"/>
    <w:rsid w:val="00C00B47"/>
    <w:rsid w:val="00C01158"/>
    <w:rsid w:val="00C01340"/>
    <w:rsid w:val="00C0318F"/>
    <w:rsid w:val="00C03D5C"/>
    <w:rsid w:val="00C044FC"/>
    <w:rsid w:val="00C04528"/>
    <w:rsid w:val="00C06BF8"/>
    <w:rsid w:val="00C07444"/>
    <w:rsid w:val="00C10971"/>
    <w:rsid w:val="00C112A0"/>
    <w:rsid w:val="00C117B7"/>
    <w:rsid w:val="00C1192B"/>
    <w:rsid w:val="00C119A4"/>
    <w:rsid w:val="00C1296D"/>
    <w:rsid w:val="00C129AC"/>
    <w:rsid w:val="00C12F04"/>
    <w:rsid w:val="00C13884"/>
    <w:rsid w:val="00C14BD4"/>
    <w:rsid w:val="00C150FD"/>
    <w:rsid w:val="00C156A5"/>
    <w:rsid w:val="00C17A82"/>
    <w:rsid w:val="00C21260"/>
    <w:rsid w:val="00C21F8E"/>
    <w:rsid w:val="00C2409C"/>
    <w:rsid w:val="00C24B6C"/>
    <w:rsid w:val="00C24C7B"/>
    <w:rsid w:val="00C261B6"/>
    <w:rsid w:val="00C266FB"/>
    <w:rsid w:val="00C2781C"/>
    <w:rsid w:val="00C31411"/>
    <w:rsid w:val="00C3204F"/>
    <w:rsid w:val="00C32320"/>
    <w:rsid w:val="00C339A2"/>
    <w:rsid w:val="00C33DEE"/>
    <w:rsid w:val="00C349CB"/>
    <w:rsid w:val="00C35468"/>
    <w:rsid w:val="00C37130"/>
    <w:rsid w:val="00C37700"/>
    <w:rsid w:val="00C40080"/>
    <w:rsid w:val="00C400FE"/>
    <w:rsid w:val="00C40493"/>
    <w:rsid w:val="00C40BAF"/>
    <w:rsid w:val="00C42462"/>
    <w:rsid w:val="00C428FA"/>
    <w:rsid w:val="00C43851"/>
    <w:rsid w:val="00C438A1"/>
    <w:rsid w:val="00C439A9"/>
    <w:rsid w:val="00C44FCE"/>
    <w:rsid w:val="00C46605"/>
    <w:rsid w:val="00C46DF7"/>
    <w:rsid w:val="00C47170"/>
    <w:rsid w:val="00C47929"/>
    <w:rsid w:val="00C47946"/>
    <w:rsid w:val="00C52077"/>
    <w:rsid w:val="00C52173"/>
    <w:rsid w:val="00C53147"/>
    <w:rsid w:val="00C539AA"/>
    <w:rsid w:val="00C55761"/>
    <w:rsid w:val="00C55F8E"/>
    <w:rsid w:val="00C5725F"/>
    <w:rsid w:val="00C600B8"/>
    <w:rsid w:val="00C6038E"/>
    <w:rsid w:val="00C609ED"/>
    <w:rsid w:val="00C60AA8"/>
    <w:rsid w:val="00C625AB"/>
    <w:rsid w:val="00C62783"/>
    <w:rsid w:val="00C630C7"/>
    <w:rsid w:val="00C63A90"/>
    <w:rsid w:val="00C64160"/>
    <w:rsid w:val="00C64531"/>
    <w:rsid w:val="00C64592"/>
    <w:rsid w:val="00C6472D"/>
    <w:rsid w:val="00C64D39"/>
    <w:rsid w:val="00C64ED6"/>
    <w:rsid w:val="00C653CE"/>
    <w:rsid w:val="00C65D3D"/>
    <w:rsid w:val="00C66493"/>
    <w:rsid w:val="00C66FEF"/>
    <w:rsid w:val="00C674D9"/>
    <w:rsid w:val="00C675F7"/>
    <w:rsid w:val="00C67FB1"/>
    <w:rsid w:val="00C70643"/>
    <w:rsid w:val="00C70ED1"/>
    <w:rsid w:val="00C7180D"/>
    <w:rsid w:val="00C71E98"/>
    <w:rsid w:val="00C727C1"/>
    <w:rsid w:val="00C728B1"/>
    <w:rsid w:val="00C73937"/>
    <w:rsid w:val="00C73D85"/>
    <w:rsid w:val="00C745C5"/>
    <w:rsid w:val="00C7513E"/>
    <w:rsid w:val="00C760F8"/>
    <w:rsid w:val="00C762D7"/>
    <w:rsid w:val="00C77E02"/>
    <w:rsid w:val="00C77F26"/>
    <w:rsid w:val="00C80C1E"/>
    <w:rsid w:val="00C81C1D"/>
    <w:rsid w:val="00C83146"/>
    <w:rsid w:val="00C836F7"/>
    <w:rsid w:val="00C844E7"/>
    <w:rsid w:val="00C85795"/>
    <w:rsid w:val="00C859A1"/>
    <w:rsid w:val="00C863C8"/>
    <w:rsid w:val="00C8687F"/>
    <w:rsid w:val="00C86B75"/>
    <w:rsid w:val="00C86C2C"/>
    <w:rsid w:val="00C90121"/>
    <w:rsid w:val="00C90491"/>
    <w:rsid w:val="00C90FD0"/>
    <w:rsid w:val="00C91788"/>
    <w:rsid w:val="00C91DE4"/>
    <w:rsid w:val="00C93250"/>
    <w:rsid w:val="00C93C58"/>
    <w:rsid w:val="00C941D4"/>
    <w:rsid w:val="00C94561"/>
    <w:rsid w:val="00C95016"/>
    <w:rsid w:val="00C955F5"/>
    <w:rsid w:val="00C9654F"/>
    <w:rsid w:val="00C97891"/>
    <w:rsid w:val="00CA0D0D"/>
    <w:rsid w:val="00CA1619"/>
    <w:rsid w:val="00CA2C78"/>
    <w:rsid w:val="00CA4678"/>
    <w:rsid w:val="00CA4AE4"/>
    <w:rsid w:val="00CA5123"/>
    <w:rsid w:val="00CA62A7"/>
    <w:rsid w:val="00CA6617"/>
    <w:rsid w:val="00CA700C"/>
    <w:rsid w:val="00CA7159"/>
    <w:rsid w:val="00CA7C22"/>
    <w:rsid w:val="00CB0F6B"/>
    <w:rsid w:val="00CB1D73"/>
    <w:rsid w:val="00CB1F9D"/>
    <w:rsid w:val="00CB2DC8"/>
    <w:rsid w:val="00CB2E2A"/>
    <w:rsid w:val="00CB34AA"/>
    <w:rsid w:val="00CB38EC"/>
    <w:rsid w:val="00CB42D7"/>
    <w:rsid w:val="00CB4EE7"/>
    <w:rsid w:val="00CB5644"/>
    <w:rsid w:val="00CC019D"/>
    <w:rsid w:val="00CC05C6"/>
    <w:rsid w:val="00CC1F79"/>
    <w:rsid w:val="00CC21BB"/>
    <w:rsid w:val="00CC22BC"/>
    <w:rsid w:val="00CC43D3"/>
    <w:rsid w:val="00CC733A"/>
    <w:rsid w:val="00CC76CA"/>
    <w:rsid w:val="00CD09D8"/>
    <w:rsid w:val="00CD0D24"/>
    <w:rsid w:val="00CD4A45"/>
    <w:rsid w:val="00CD50A0"/>
    <w:rsid w:val="00CD5C10"/>
    <w:rsid w:val="00CD60A8"/>
    <w:rsid w:val="00CD62F3"/>
    <w:rsid w:val="00CD6A23"/>
    <w:rsid w:val="00CD72EE"/>
    <w:rsid w:val="00CD757C"/>
    <w:rsid w:val="00CE0267"/>
    <w:rsid w:val="00CE0630"/>
    <w:rsid w:val="00CE07EA"/>
    <w:rsid w:val="00CE1417"/>
    <w:rsid w:val="00CE187C"/>
    <w:rsid w:val="00CE1A33"/>
    <w:rsid w:val="00CE1ACF"/>
    <w:rsid w:val="00CE1E83"/>
    <w:rsid w:val="00CE21FE"/>
    <w:rsid w:val="00CE255F"/>
    <w:rsid w:val="00CE309D"/>
    <w:rsid w:val="00CE31E6"/>
    <w:rsid w:val="00CE672A"/>
    <w:rsid w:val="00CE7002"/>
    <w:rsid w:val="00CF00C7"/>
    <w:rsid w:val="00CF15C6"/>
    <w:rsid w:val="00CF1DCE"/>
    <w:rsid w:val="00CF1DD3"/>
    <w:rsid w:val="00CF29AA"/>
    <w:rsid w:val="00CF3C2E"/>
    <w:rsid w:val="00CF4729"/>
    <w:rsid w:val="00CF4CA0"/>
    <w:rsid w:val="00CF687B"/>
    <w:rsid w:val="00CF79BA"/>
    <w:rsid w:val="00D00BED"/>
    <w:rsid w:val="00D013C0"/>
    <w:rsid w:val="00D01877"/>
    <w:rsid w:val="00D0353B"/>
    <w:rsid w:val="00D03F84"/>
    <w:rsid w:val="00D040BA"/>
    <w:rsid w:val="00D04562"/>
    <w:rsid w:val="00D04ADC"/>
    <w:rsid w:val="00D052BA"/>
    <w:rsid w:val="00D0551D"/>
    <w:rsid w:val="00D05F1A"/>
    <w:rsid w:val="00D05FF8"/>
    <w:rsid w:val="00D0636E"/>
    <w:rsid w:val="00D06A34"/>
    <w:rsid w:val="00D079FB"/>
    <w:rsid w:val="00D11264"/>
    <w:rsid w:val="00D1135D"/>
    <w:rsid w:val="00D11B92"/>
    <w:rsid w:val="00D11CB5"/>
    <w:rsid w:val="00D12A55"/>
    <w:rsid w:val="00D12F68"/>
    <w:rsid w:val="00D132CD"/>
    <w:rsid w:val="00D14169"/>
    <w:rsid w:val="00D15646"/>
    <w:rsid w:val="00D15E8A"/>
    <w:rsid w:val="00D16187"/>
    <w:rsid w:val="00D168C6"/>
    <w:rsid w:val="00D1692D"/>
    <w:rsid w:val="00D16B66"/>
    <w:rsid w:val="00D16F6B"/>
    <w:rsid w:val="00D17CD6"/>
    <w:rsid w:val="00D201E3"/>
    <w:rsid w:val="00D2037B"/>
    <w:rsid w:val="00D20BEE"/>
    <w:rsid w:val="00D2207C"/>
    <w:rsid w:val="00D23C5D"/>
    <w:rsid w:val="00D24699"/>
    <w:rsid w:val="00D26303"/>
    <w:rsid w:val="00D27012"/>
    <w:rsid w:val="00D270BA"/>
    <w:rsid w:val="00D272F8"/>
    <w:rsid w:val="00D277E6"/>
    <w:rsid w:val="00D30991"/>
    <w:rsid w:val="00D30FB7"/>
    <w:rsid w:val="00D31F87"/>
    <w:rsid w:val="00D321AA"/>
    <w:rsid w:val="00D322B1"/>
    <w:rsid w:val="00D325BA"/>
    <w:rsid w:val="00D3341D"/>
    <w:rsid w:val="00D337D5"/>
    <w:rsid w:val="00D35172"/>
    <w:rsid w:val="00D353EB"/>
    <w:rsid w:val="00D359FA"/>
    <w:rsid w:val="00D36100"/>
    <w:rsid w:val="00D36137"/>
    <w:rsid w:val="00D361BA"/>
    <w:rsid w:val="00D40285"/>
    <w:rsid w:val="00D40510"/>
    <w:rsid w:val="00D4060E"/>
    <w:rsid w:val="00D41097"/>
    <w:rsid w:val="00D415CB"/>
    <w:rsid w:val="00D415E4"/>
    <w:rsid w:val="00D416EE"/>
    <w:rsid w:val="00D41B52"/>
    <w:rsid w:val="00D41C93"/>
    <w:rsid w:val="00D4238C"/>
    <w:rsid w:val="00D4245F"/>
    <w:rsid w:val="00D42949"/>
    <w:rsid w:val="00D42DB0"/>
    <w:rsid w:val="00D44E0C"/>
    <w:rsid w:val="00D44F43"/>
    <w:rsid w:val="00D45142"/>
    <w:rsid w:val="00D45D35"/>
    <w:rsid w:val="00D47361"/>
    <w:rsid w:val="00D47773"/>
    <w:rsid w:val="00D47AA7"/>
    <w:rsid w:val="00D50815"/>
    <w:rsid w:val="00D50C26"/>
    <w:rsid w:val="00D520D3"/>
    <w:rsid w:val="00D539EA"/>
    <w:rsid w:val="00D5590D"/>
    <w:rsid w:val="00D559C0"/>
    <w:rsid w:val="00D55F8D"/>
    <w:rsid w:val="00D56857"/>
    <w:rsid w:val="00D569EB"/>
    <w:rsid w:val="00D57836"/>
    <w:rsid w:val="00D612DB"/>
    <w:rsid w:val="00D615A8"/>
    <w:rsid w:val="00D62DF4"/>
    <w:rsid w:val="00D63282"/>
    <w:rsid w:val="00D63923"/>
    <w:rsid w:val="00D63BF0"/>
    <w:rsid w:val="00D63DE7"/>
    <w:rsid w:val="00D64EF5"/>
    <w:rsid w:val="00D65DCF"/>
    <w:rsid w:val="00D663AC"/>
    <w:rsid w:val="00D72AAE"/>
    <w:rsid w:val="00D73B54"/>
    <w:rsid w:val="00D73E99"/>
    <w:rsid w:val="00D74817"/>
    <w:rsid w:val="00D75457"/>
    <w:rsid w:val="00D75855"/>
    <w:rsid w:val="00D76EFC"/>
    <w:rsid w:val="00D77A82"/>
    <w:rsid w:val="00D81100"/>
    <w:rsid w:val="00D81916"/>
    <w:rsid w:val="00D8445E"/>
    <w:rsid w:val="00D8448F"/>
    <w:rsid w:val="00D8513F"/>
    <w:rsid w:val="00D85210"/>
    <w:rsid w:val="00D854EB"/>
    <w:rsid w:val="00D85689"/>
    <w:rsid w:val="00D86134"/>
    <w:rsid w:val="00D861B4"/>
    <w:rsid w:val="00D8701F"/>
    <w:rsid w:val="00D8797B"/>
    <w:rsid w:val="00D9016F"/>
    <w:rsid w:val="00D90268"/>
    <w:rsid w:val="00D90699"/>
    <w:rsid w:val="00D90A67"/>
    <w:rsid w:val="00D90C6A"/>
    <w:rsid w:val="00D911DF"/>
    <w:rsid w:val="00D91503"/>
    <w:rsid w:val="00D91AE1"/>
    <w:rsid w:val="00D91F6B"/>
    <w:rsid w:val="00D921BD"/>
    <w:rsid w:val="00D92CC7"/>
    <w:rsid w:val="00D92D48"/>
    <w:rsid w:val="00D94EC2"/>
    <w:rsid w:val="00D952E9"/>
    <w:rsid w:val="00D95CA1"/>
    <w:rsid w:val="00D961AC"/>
    <w:rsid w:val="00D964DE"/>
    <w:rsid w:val="00D968A4"/>
    <w:rsid w:val="00D976DF"/>
    <w:rsid w:val="00D97A3A"/>
    <w:rsid w:val="00DA0FD0"/>
    <w:rsid w:val="00DA1D83"/>
    <w:rsid w:val="00DA2C56"/>
    <w:rsid w:val="00DA3758"/>
    <w:rsid w:val="00DA4273"/>
    <w:rsid w:val="00DA46C3"/>
    <w:rsid w:val="00DA52E1"/>
    <w:rsid w:val="00DA533E"/>
    <w:rsid w:val="00DA5872"/>
    <w:rsid w:val="00DA642D"/>
    <w:rsid w:val="00DA6B8A"/>
    <w:rsid w:val="00DA73DD"/>
    <w:rsid w:val="00DA7554"/>
    <w:rsid w:val="00DA76BA"/>
    <w:rsid w:val="00DA76E5"/>
    <w:rsid w:val="00DB088B"/>
    <w:rsid w:val="00DB13E6"/>
    <w:rsid w:val="00DB1896"/>
    <w:rsid w:val="00DB262B"/>
    <w:rsid w:val="00DB37DC"/>
    <w:rsid w:val="00DB4EF3"/>
    <w:rsid w:val="00DB65CD"/>
    <w:rsid w:val="00DB7E40"/>
    <w:rsid w:val="00DC0ECC"/>
    <w:rsid w:val="00DC120F"/>
    <w:rsid w:val="00DC21E9"/>
    <w:rsid w:val="00DC2C83"/>
    <w:rsid w:val="00DC2EC3"/>
    <w:rsid w:val="00DC2EFF"/>
    <w:rsid w:val="00DC34BE"/>
    <w:rsid w:val="00DC3650"/>
    <w:rsid w:val="00DC4D3C"/>
    <w:rsid w:val="00DC4F16"/>
    <w:rsid w:val="00DC5176"/>
    <w:rsid w:val="00DC528A"/>
    <w:rsid w:val="00DC536F"/>
    <w:rsid w:val="00DC5377"/>
    <w:rsid w:val="00DC59EE"/>
    <w:rsid w:val="00DC669E"/>
    <w:rsid w:val="00DC7A14"/>
    <w:rsid w:val="00DD04F2"/>
    <w:rsid w:val="00DD0DA5"/>
    <w:rsid w:val="00DD15D6"/>
    <w:rsid w:val="00DD1D22"/>
    <w:rsid w:val="00DD20C9"/>
    <w:rsid w:val="00DD232D"/>
    <w:rsid w:val="00DD2C7C"/>
    <w:rsid w:val="00DD3805"/>
    <w:rsid w:val="00DD3AE2"/>
    <w:rsid w:val="00DD556E"/>
    <w:rsid w:val="00DD74A8"/>
    <w:rsid w:val="00DD7ADB"/>
    <w:rsid w:val="00DD7D78"/>
    <w:rsid w:val="00DE1B97"/>
    <w:rsid w:val="00DE1E13"/>
    <w:rsid w:val="00DE1F40"/>
    <w:rsid w:val="00DE2033"/>
    <w:rsid w:val="00DE2724"/>
    <w:rsid w:val="00DE3495"/>
    <w:rsid w:val="00DE34C1"/>
    <w:rsid w:val="00DE59D6"/>
    <w:rsid w:val="00DE5C23"/>
    <w:rsid w:val="00DE5D20"/>
    <w:rsid w:val="00DE5E62"/>
    <w:rsid w:val="00DE62E4"/>
    <w:rsid w:val="00DE64C9"/>
    <w:rsid w:val="00DE6E47"/>
    <w:rsid w:val="00DE784F"/>
    <w:rsid w:val="00DF0259"/>
    <w:rsid w:val="00DF0623"/>
    <w:rsid w:val="00DF13B9"/>
    <w:rsid w:val="00DF14C3"/>
    <w:rsid w:val="00DF1AB2"/>
    <w:rsid w:val="00DF2419"/>
    <w:rsid w:val="00DF24D9"/>
    <w:rsid w:val="00DF34C4"/>
    <w:rsid w:val="00DF457E"/>
    <w:rsid w:val="00DF4D5E"/>
    <w:rsid w:val="00DF60EB"/>
    <w:rsid w:val="00DF6B26"/>
    <w:rsid w:val="00DF7223"/>
    <w:rsid w:val="00E00E97"/>
    <w:rsid w:val="00E00F01"/>
    <w:rsid w:val="00E01606"/>
    <w:rsid w:val="00E01807"/>
    <w:rsid w:val="00E01A60"/>
    <w:rsid w:val="00E01B31"/>
    <w:rsid w:val="00E02063"/>
    <w:rsid w:val="00E02818"/>
    <w:rsid w:val="00E028B0"/>
    <w:rsid w:val="00E04DD2"/>
    <w:rsid w:val="00E054CA"/>
    <w:rsid w:val="00E057B7"/>
    <w:rsid w:val="00E069C7"/>
    <w:rsid w:val="00E06B96"/>
    <w:rsid w:val="00E06F67"/>
    <w:rsid w:val="00E072DC"/>
    <w:rsid w:val="00E072FD"/>
    <w:rsid w:val="00E079A1"/>
    <w:rsid w:val="00E07E5E"/>
    <w:rsid w:val="00E1087B"/>
    <w:rsid w:val="00E1151C"/>
    <w:rsid w:val="00E11E25"/>
    <w:rsid w:val="00E12087"/>
    <w:rsid w:val="00E12290"/>
    <w:rsid w:val="00E127FE"/>
    <w:rsid w:val="00E138E9"/>
    <w:rsid w:val="00E15782"/>
    <w:rsid w:val="00E15B1A"/>
    <w:rsid w:val="00E17528"/>
    <w:rsid w:val="00E21B4B"/>
    <w:rsid w:val="00E22141"/>
    <w:rsid w:val="00E22602"/>
    <w:rsid w:val="00E23A85"/>
    <w:rsid w:val="00E24511"/>
    <w:rsid w:val="00E24AC2"/>
    <w:rsid w:val="00E24C99"/>
    <w:rsid w:val="00E25C42"/>
    <w:rsid w:val="00E2619D"/>
    <w:rsid w:val="00E26FC1"/>
    <w:rsid w:val="00E2719A"/>
    <w:rsid w:val="00E27F43"/>
    <w:rsid w:val="00E31844"/>
    <w:rsid w:val="00E332D2"/>
    <w:rsid w:val="00E33713"/>
    <w:rsid w:val="00E33A9A"/>
    <w:rsid w:val="00E33C22"/>
    <w:rsid w:val="00E35288"/>
    <w:rsid w:val="00E3574B"/>
    <w:rsid w:val="00E35C34"/>
    <w:rsid w:val="00E36A97"/>
    <w:rsid w:val="00E36E82"/>
    <w:rsid w:val="00E36F9F"/>
    <w:rsid w:val="00E374BF"/>
    <w:rsid w:val="00E377CA"/>
    <w:rsid w:val="00E401F7"/>
    <w:rsid w:val="00E40868"/>
    <w:rsid w:val="00E40B19"/>
    <w:rsid w:val="00E410D3"/>
    <w:rsid w:val="00E41451"/>
    <w:rsid w:val="00E41BB4"/>
    <w:rsid w:val="00E41F4B"/>
    <w:rsid w:val="00E4242B"/>
    <w:rsid w:val="00E4332B"/>
    <w:rsid w:val="00E45049"/>
    <w:rsid w:val="00E45CF0"/>
    <w:rsid w:val="00E45D59"/>
    <w:rsid w:val="00E46416"/>
    <w:rsid w:val="00E46624"/>
    <w:rsid w:val="00E47246"/>
    <w:rsid w:val="00E478D5"/>
    <w:rsid w:val="00E47937"/>
    <w:rsid w:val="00E47CBD"/>
    <w:rsid w:val="00E5069B"/>
    <w:rsid w:val="00E51337"/>
    <w:rsid w:val="00E51678"/>
    <w:rsid w:val="00E5258F"/>
    <w:rsid w:val="00E52935"/>
    <w:rsid w:val="00E52E19"/>
    <w:rsid w:val="00E52F59"/>
    <w:rsid w:val="00E54E1E"/>
    <w:rsid w:val="00E550DC"/>
    <w:rsid w:val="00E55903"/>
    <w:rsid w:val="00E55A24"/>
    <w:rsid w:val="00E56BD7"/>
    <w:rsid w:val="00E5797E"/>
    <w:rsid w:val="00E57B66"/>
    <w:rsid w:val="00E57D2A"/>
    <w:rsid w:val="00E6031A"/>
    <w:rsid w:val="00E603F2"/>
    <w:rsid w:val="00E617CC"/>
    <w:rsid w:val="00E619F9"/>
    <w:rsid w:val="00E61D26"/>
    <w:rsid w:val="00E61F54"/>
    <w:rsid w:val="00E62EB1"/>
    <w:rsid w:val="00E63284"/>
    <w:rsid w:val="00E63CAA"/>
    <w:rsid w:val="00E64A48"/>
    <w:rsid w:val="00E655A9"/>
    <w:rsid w:val="00E6737A"/>
    <w:rsid w:val="00E674BD"/>
    <w:rsid w:val="00E7019E"/>
    <w:rsid w:val="00E70AB0"/>
    <w:rsid w:val="00E718E2"/>
    <w:rsid w:val="00E72E3A"/>
    <w:rsid w:val="00E732CD"/>
    <w:rsid w:val="00E7467E"/>
    <w:rsid w:val="00E746A5"/>
    <w:rsid w:val="00E74D29"/>
    <w:rsid w:val="00E74E7C"/>
    <w:rsid w:val="00E7545F"/>
    <w:rsid w:val="00E762DE"/>
    <w:rsid w:val="00E779EC"/>
    <w:rsid w:val="00E80350"/>
    <w:rsid w:val="00E80EEB"/>
    <w:rsid w:val="00E81701"/>
    <w:rsid w:val="00E81E0B"/>
    <w:rsid w:val="00E8240B"/>
    <w:rsid w:val="00E83326"/>
    <w:rsid w:val="00E83F51"/>
    <w:rsid w:val="00E8436C"/>
    <w:rsid w:val="00E85EDA"/>
    <w:rsid w:val="00E86274"/>
    <w:rsid w:val="00E8731B"/>
    <w:rsid w:val="00E8784F"/>
    <w:rsid w:val="00E87D80"/>
    <w:rsid w:val="00E9019C"/>
    <w:rsid w:val="00E907FD"/>
    <w:rsid w:val="00E9091B"/>
    <w:rsid w:val="00E91B89"/>
    <w:rsid w:val="00E92D0B"/>
    <w:rsid w:val="00E931EA"/>
    <w:rsid w:val="00E94C7C"/>
    <w:rsid w:val="00E95013"/>
    <w:rsid w:val="00E95286"/>
    <w:rsid w:val="00E95985"/>
    <w:rsid w:val="00E9636F"/>
    <w:rsid w:val="00E96BBE"/>
    <w:rsid w:val="00E976B0"/>
    <w:rsid w:val="00EA0069"/>
    <w:rsid w:val="00EA0365"/>
    <w:rsid w:val="00EA0867"/>
    <w:rsid w:val="00EA116A"/>
    <w:rsid w:val="00EA1327"/>
    <w:rsid w:val="00EA1E39"/>
    <w:rsid w:val="00EA2C32"/>
    <w:rsid w:val="00EA3DFD"/>
    <w:rsid w:val="00EA4021"/>
    <w:rsid w:val="00EA477B"/>
    <w:rsid w:val="00EA582F"/>
    <w:rsid w:val="00EA5C43"/>
    <w:rsid w:val="00EA765E"/>
    <w:rsid w:val="00EA766A"/>
    <w:rsid w:val="00EA79F3"/>
    <w:rsid w:val="00EA7A08"/>
    <w:rsid w:val="00EB061D"/>
    <w:rsid w:val="00EB292B"/>
    <w:rsid w:val="00EB30C9"/>
    <w:rsid w:val="00EB4B5E"/>
    <w:rsid w:val="00EB4E01"/>
    <w:rsid w:val="00EB4FFD"/>
    <w:rsid w:val="00EB563F"/>
    <w:rsid w:val="00EB713E"/>
    <w:rsid w:val="00EB7ACB"/>
    <w:rsid w:val="00EC0075"/>
    <w:rsid w:val="00EC0BEB"/>
    <w:rsid w:val="00EC1184"/>
    <w:rsid w:val="00EC2D0A"/>
    <w:rsid w:val="00EC32BD"/>
    <w:rsid w:val="00EC39A1"/>
    <w:rsid w:val="00EC41CD"/>
    <w:rsid w:val="00EC5AEB"/>
    <w:rsid w:val="00EC61D6"/>
    <w:rsid w:val="00EC7711"/>
    <w:rsid w:val="00ED051E"/>
    <w:rsid w:val="00ED146D"/>
    <w:rsid w:val="00ED149E"/>
    <w:rsid w:val="00ED26EC"/>
    <w:rsid w:val="00ED2793"/>
    <w:rsid w:val="00ED3884"/>
    <w:rsid w:val="00ED46DC"/>
    <w:rsid w:val="00ED5CCB"/>
    <w:rsid w:val="00ED6D56"/>
    <w:rsid w:val="00ED7105"/>
    <w:rsid w:val="00ED7588"/>
    <w:rsid w:val="00ED779E"/>
    <w:rsid w:val="00ED795C"/>
    <w:rsid w:val="00ED7C1D"/>
    <w:rsid w:val="00EE0AC9"/>
    <w:rsid w:val="00EE1666"/>
    <w:rsid w:val="00EE18EE"/>
    <w:rsid w:val="00EE2745"/>
    <w:rsid w:val="00EE2CA1"/>
    <w:rsid w:val="00EE2CEA"/>
    <w:rsid w:val="00EE3513"/>
    <w:rsid w:val="00EE3948"/>
    <w:rsid w:val="00EE3E0C"/>
    <w:rsid w:val="00EE4B68"/>
    <w:rsid w:val="00EE621D"/>
    <w:rsid w:val="00EE64DF"/>
    <w:rsid w:val="00EE6CA1"/>
    <w:rsid w:val="00EE6E76"/>
    <w:rsid w:val="00EE70FB"/>
    <w:rsid w:val="00EE71CC"/>
    <w:rsid w:val="00EE7C83"/>
    <w:rsid w:val="00EE7FA2"/>
    <w:rsid w:val="00EF2AD3"/>
    <w:rsid w:val="00EF5041"/>
    <w:rsid w:val="00EF569E"/>
    <w:rsid w:val="00EF59D4"/>
    <w:rsid w:val="00EF5D2A"/>
    <w:rsid w:val="00EF6093"/>
    <w:rsid w:val="00EF6612"/>
    <w:rsid w:val="00EF6963"/>
    <w:rsid w:val="00EF6A22"/>
    <w:rsid w:val="00F00F33"/>
    <w:rsid w:val="00F01083"/>
    <w:rsid w:val="00F01590"/>
    <w:rsid w:val="00F01682"/>
    <w:rsid w:val="00F017D5"/>
    <w:rsid w:val="00F0182E"/>
    <w:rsid w:val="00F0201A"/>
    <w:rsid w:val="00F023FB"/>
    <w:rsid w:val="00F02633"/>
    <w:rsid w:val="00F04424"/>
    <w:rsid w:val="00F04CF5"/>
    <w:rsid w:val="00F06568"/>
    <w:rsid w:val="00F06880"/>
    <w:rsid w:val="00F06881"/>
    <w:rsid w:val="00F07A87"/>
    <w:rsid w:val="00F1025A"/>
    <w:rsid w:val="00F10473"/>
    <w:rsid w:val="00F107B0"/>
    <w:rsid w:val="00F11943"/>
    <w:rsid w:val="00F11A72"/>
    <w:rsid w:val="00F11F0E"/>
    <w:rsid w:val="00F11FA9"/>
    <w:rsid w:val="00F1214F"/>
    <w:rsid w:val="00F13903"/>
    <w:rsid w:val="00F14A2F"/>
    <w:rsid w:val="00F14E83"/>
    <w:rsid w:val="00F15AF2"/>
    <w:rsid w:val="00F16316"/>
    <w:rsid w:val="00F16F40"/>
    <w:rsid w:val="00F1792C"/>
    <w:rsid w:val="00F20052"/>
    <w:rsid w:val="00F20271"/>
    <w:rsid w:val="00F209EF"/>
    <w:rsid w:val="00F20F65"/>
    <w:rsid w:val="00F213E4"/>
    <w:rsid w:val="00F214A5"/>
    <w:rsid w:val="00F21771"/>
    <w:rsid w:val="00F223D4"/>
    <w:rsid w:val="00F22413"/>
    <w:rsid w:val="00F23995"/>
    <w:rsid w:val="00F2545B"/>
    <w:rsid w:val="00F2576B"/>
    <w:rsid w:val="00F25B77"/>
    <w:rsid w:val="00F260B1"/>
    <w:rsid w:val="00F267E1"/>
    <w:rsid w:val="00F2792C"/>
    <w:rsid w:val="00F27EB9"/>
    <w:rsid w:val="00F27F94"/>
    <w:rsid w:val="00F302A0"/>
    <w:rsid w:val="00F3085C"/>
    <w:rsid w:val="00F314C8"/>
    <w:rsid w:val="00F318FC"/>
    <w:rsid w:val="00F31A73"/>
    <w:rsid w:val="00F32156"/>
    <w:rsid w:val="00F32CFD"/>
    <w:rsid w:val="00F3328B"/>
    <w:rsid w:val="00F33BAB"/>
    <w:rsid w:val="00F33ED4"/>
    <w:rsid w:val="00F34B2C"/>
    <w:rsid w:val="00F35910"/>
    <w:rsid w:val="00F35FD8"/>
    <w:rsid w:val="00F369BD"/>
    <w:rsid w:val="00F36A5A"/>
    <w:rsid w:val="00F37097"/>
    <w:rsid w:val="00F37658"/>
    <w:rsid w:val="00F37826"/>
    <w:rsid w:val="00F37DCE"/>
    <w:rsid w:val="00F37E9C"/>
    <w:rsid w:val="00F408D1"/>
    <w:rsid w:val="00F40E42"/>
    <w:rsid w:val="00F41854"/>
    <w:rsid w:val="00F42827"/>
    <w:rsid w:val="00F433B1"/>
    <w:rsid w:val="00F43D90"/>
    <w:rsid w:val="00F44750"/>
    <w:rsid w:val="00F44C86"/>
    <w:rsid w:val="00F45588"/>
    <w:rsid w:val="00F46AC9"/>
    <w:rsid w:val="00F4764E"/>
    <w:rsid w:val="00F476D1"/>
    <w:rsid w:val="00F478AD"/>
    <w:rsid w:val="00F51BEA"/>
    <w:rsid w:val="00F51FFC"/>
    <w:rsid w:val="00F52786"/>
    <w:rsid w:val="00F52F57"/>
    <w:rsid w:val="00F53334"/>
    <w:rsid w:val="00F53996"/>
    <w:rsid w:val="00F55176"/>
    <w:rsid w:val="00F56624"/>
    <w:rsid w:val="00F57326"/>
    <w:rsid w:val="00F57BAC"/>
    <w:rsid w:val="00F57D0B"/>
    <w:rsid w:val="00F602F6"/>
    <w:rsid w:val="00F62CF9"/>
    <w:rsid w:val="00F62D21"/>
    <w:rsid w:val="00F633A9"/>
    <w:rsid w:val="00F63610"/>
    <w:rsid w:val="00F640C5"/>
    <w:rsid w:val="00F650E9"/>
    <w:rsid w:val="00F65645"/>
    <w:rsid w:val="00F660DA"/>
    <w:rsid w:val="00F66103"/>
    <w:rsid w:val="00F67284"/>
    <w:rsid w:val="00F6799D"/>
    <w:rsid w:val="00F67EDB"/>
    <w:rsid w:val="00F71900"/>
    <w:rsid w:val="00F71AB8"/>
    <w:rsid w:val="00F730B6"/>
    <w:rsid w:val="00F7428F"/>
    <w:rsid w:val="00F75062"/>
    <w:rsid w:val="00F75470"/>
    <w:rsid w:val="00F75815"/>
    <w:rsid w:val="00F7620A"/>
    <w:rsid w:val="00F76220"/>
    <w:rsid w:val="00F76431"/>
    <w:rsid w:val="00F76627"/>
    <w:rsid w:val="00F7729E"/>
    <w:rsid w:val="00F8022E"/>
    <w:rsid w:val="00F802A1"/>
    <w:rsid w:val="00F803FD"/>
    <w:rsid w:val="00F804B2"/>
    <w:rsid w:val="00F80EDE"/>
    <w:rsid w:val="00F826B7"/>
    <w:rsid w:val="00F82835"/>
    <w:rsid w:val="00F82CDA"/>
    <w:rsid w:val="00F830E9"/>
    <w:rsid w:val="00F83AA2"/>
    <w:rsid w:val="00F83B30"/>
    <w:rsid w:val="00F84E49"/>
    <w:rsid w:val="00F84FBE"/>
    <w:rsid w:val="00F85540"/>
    <w:rsid w:val="00F857DC"/>
    <w:rsid w:val="00F86D90"/>
    <w:rsid w:val="00F87448"/>
    <w:rsid w:val="00F9024C"/>
    <w:rsid w:val="00F90684"/>
    <w:rsid w:val="00F917A2"/>
    <w:rsid w:val="00F924C4"/>
    <w:rsid w:val="00F92B29"/>
    <w:rsid w:val="00F932C6"/>
    <w:rsid w:val="00F93345"/>
    <w:rsid w:val="00F937A6"/>
    <w:rsid w:val="00F93B50"/>
    <w:rsid w:val="00F95660"/>
    <w:rsid w:val="00F95D01"/>
    <w:rsid w:val="00F96244"/>
    <w:rsid w:val="00F96538"/>
    <w:rsid w:val="00F96ABF"/>
    <w:rsid w:val="00F96BD5"/>
    <w:rsid w:val="00F979CC"/>
    <w:rsid w:val="00FA01C0"/>
    <w:rsid w:val="00FA07BF"/>
    <w:rsid w:val="00FA1AA1"/>
    <w:rsid w:val="00FA2313"/>
    <w:rsid w:val="00FA3587"/>
    <w:rsid w:val="00FA36F4"/>
    <w:rsid w:val="00FA39A5"/>
    <w:rsid w:val="00FA4282"/>
    <w:rsid w:val="00FA5967"/>
    <w:rsid w:val="00FA5EA6"/>
    <w:rsid w:val="00FA6A3E"/>
    <w:rsid w:val="00FA6DF1"/>
    <w:rsid w:val="00FA70F2"/>
    <w:rsid w:val="00FA78FF"/>
    <w:rsid w:val="00FA7B2E"/>
    <w:rsid w:val="00FA7F6E"/>
    <w:rsid w:val="00FB00F2"/>
    <w:rsid w:val="00FB0225"/>
    <w:rsid w:val="00FB160D"/>
    <w:rsid w:val="00FB2FE3"/>
    <w:rsid w:val="00FB451A"/>
    <w:rsid w:val="00FB4696"/>
    <w:rsid w:val="00FB4872"/>
    <w:rsid w:val="00FB4FCA"/>
    <w:rsid w:val="00FB5024"/>
    <w:rsid w:val="00FB57CB"/>
    <w:rsid w:val="00FB5DCE"/>
    <w:rsid w:val="00FB65F9"/>
    <w:rsid w:val="00FB6981"/>
    <w:rsid w:val="00FB730E"/>
    <w:rsid w:val="00FB7EE9"/>
    <w:rsid w:val="00FC04EE"/>
    <w:rsid w:val="00FC0A44"/>
    <w:rsid w:val="00FC17A6"/>
    <w:rsid w:val="00FC23CD"/>
    <w:rsid w:val="00FC290A"/>
    <w:rsid w:val="00FC2BE0"/>
    <w:rsid w:val="00FC301A"/>
    <w:rsid w:val="00FC303E"/>
    <w:rsid w:val="00FC3BBD"/>
    <w:rsid w:val="00FC3E2D"/>
    <w:rsid w:val="00FC5C52"/>
    <w:rsid w:val="00FC6CAC"/>
    <w:rsid w:val="00FC79B4"/>
    <w:rsid w:val="00FC7C08"/>
    <w:rsid w:val="00FD1114"/>
    <w:rsid w:val="00FD2882"/>
    <w:rsid w:val="00FD2E3F"/>
    <w:rsid w:val="00FD36AC"/>
    <w:rsid w:val="00FD3E95"/>
    <w:rsid w:val="00FD4522"/>
    <w:rsid w:val="00FD476D"/>
    <w:rsid w:val="00FD4992"/>
    <w:rsid w:val="00FD59FF"/>
    <w:rsid w:val="00FD661C"/>
    <w:rsid w:val="00FD6902"/>
    <w:rsid w:val="00FD7AAE"/>
    <w:rsid w:val="00FE0B32"/>
    <w:rsid w:val="00FE1437"/>
    <w:rsid w:val="00FE1856"/>
    <w:rsid w:val="00FE2860"/>
    <w:rsid w:val="00FE3450"/>
    <w:rsid w:val="00FE3617"/>
    <w:rsid w:val="00FE40E9"/>
    <w:rsid w:val="00FE477C"/>
    <w:rsid w:val="00FE522D"/>
    <w:rsid w:val="00FE5349"/>
    <w:rsid w:val="00FE5A13"/>
    <w:rsid w:val="00FE6E79"/>
    <w:rsid w:val="00FE763A"/>
    <w:rsid w:val="00FF04D8"/>
    <w:rsid w:val="00FF08CA"/>
    <w:rsid w:val="00FF33E0"/>
    <w:rsid w:val="00FF350E"/>
    <w:rsid w:val="00FF37F5"/>
    <w:rsid w:val="00FF3BEA"/>
    <w:rsid w:val="00FF48F0"/>
    <w:rsid w:val="00FF4D69"/>
    <w:rsid w:val="00FF60EB"/>
    <w:rsid w:val="00FF6328"/>
    <w:rsid w:val="00FF67C8"/>
    <w:rsid w:val="00FF7026"/>
    <w:rsid w:val="00FF7A8B"/>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o:shapelayout v:ext="edit">
      <o:idmap v:ext="edit" data="1"/>
    </o:shapelayout>
  </w:shapeDefaults>
  <w:decimalSymbol w:val=","/>
  <w:listSeparator w:val=";"/>
  <w14:docId w14:val="12CDADC1"/>
  <w15:docId w15:val="{17F796E1-19A0-4798-B5D3-D7E169F4C2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qFormat="1"/>
    <w:lsdException w:name="heading 4" w:qFormat="1"/>
    <w:lsdException w:name="heading 5" w:qFormat="1"/>
    <w:lsdException w:name="heading 6" w:qFormat="1"/>
    <w:lsdException w:name="heading 7" w:unhideWhenUsed="1" w:qFormat="1"/>
    <w:lsdException w:name="heading 8" w:unhideWhenUsed="1" w:qFormat="1"/>
    <w:lsdException w:name="heading 9" w:unhideWhenUsed="1"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uiPriority="39" w:unhideWhenUsed="1"/>
    <w:lsdException w:name="toc 2" w:uiPriority="3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iPriority="0"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qFormat="1"/>
    <w:lsdException w:name="Closing" w:locked="1" w:semiHidden="1" w:unhideWhenUsed="1"/>
    <w:lsdException w:name="Signature" w:locked="1" w:semiHidden="1" w:unhideWhenUsed="1"/>
    <w:lsdException w:name="Default Paragraph Font" w:uiPriority="0" w:unhideWhenUsed="1"/>
    <w:lsdException w:name="Body Text" w:locked="1" w:semiHidden="1" w:uiPriority="0"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iPriority="0"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qFormat="1"/>
    <w:lsdException w:name="Emphasis"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uiPriority="0"/>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4">
    <w:name w:val="Normal"/>
    <w:qFormat/>
    <w:rsid w:val="006F206D"/>
    <w:pPr>
      <w:spacing w:after="60"/>
      <w:jc w:val="both"/>
    </w:pPr>
    <w:rPr>
      <w:sz w:val="24"/>
      <w:szCs w:val="24"/>
    </w:rPr>
  </w:style>
  <w:style w:type="paragraph" w:styleId="13">
    <w:name w:val="heading 1"/>
    <w:aliases w:val="Document Header1,H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Введение...,Б1"/>
    <w:basedOn w:val="a4"/>
    <w:next w:val="a4"/>
    <w:link w:val="110"/>
    <w:qFormat/>
    <w:rsid w:val="00293C72"/>
    <w:pPr>
      <w:keepNext/>
      <w:tabs>
        <w:tab w:val="num" w:pos="432"/>
      </w:tabs>
      <w:spacing w:before="240"/>
      <w:ind w:left="432" w:hanging="432"/>
      <w:jc w:val="center"/>
      <w:outlineLvl w:val="0"/>
    </w:pPr>
    <w:rPr>
      <w:b/>
      <w:bCs/>
      <w:kern w:val="28"/>
      <w:sz w:val="36"/>
      <w:szCs w:val="36"/>
    </w:rPr>
  </w:style>
  <w:style w:type="paragraph" w:styleId="21">
    <w:name w:val="heading 2"/>
    <w:aliases w:val="H2,2,Заголовок 2 Знак1,2 Знак,h2,Б2,RTC,iz2,Заголовок 21,Numbered text 3,HD2,heading 2,Heading 2 Hidden,Раздел Знак,Заголовок 2 Знак Знак,Level 2 Topic Heading,H21,Major,CHS,H2-Heading 2,l2,Header2,22,heading2,list2,Заголовок 2 Знак2,A"/>
    <w:basedOn w:val="a4"/>
    <w:next w:val="a4"/>
    <w:link w:val="22"/>
    <w:uiPriority w:val="9"/>
    <w:qFormat/>
    <w:rsid w:val="00293C72"/>
    <w:pPr>
      <w:keepNext/>
      <w:tabs>
        <w:tab w:val="num" w:pos="576"/>
      </w:tabs>
      <w:ind w:left="576" w:hanging="576"/>
      <w:jc w:val="center"/>
      <w:outlineLvl w:val="1"/>
    </w:pPr>
    <w:rPr>
      <w:b/>
      <w:bCs/>
      <w:sz w:val="30"/>
      <w:szCs w:val="30"/>
    </w:rPr>
  </w:style>
  <w:style w:type="paragraph" w:styleId="32">
    <w:name w:val="heading 3"/>
    <w:basedOn w:val="a4"/>
    <w:next w:val="a4"/>
    <w:link w:val="33"/>
    <w:uiPriority w:val="99"/>
    <w:qFormat/>
    <w:rsid w:val="00293C72"/>
    <w:pPr>
      <w:keepNext/>
      <w:tabs>
        <w:tab w:val="num" w:pos="312"/>
      </w:tabs>
      <w:spacing w:before="240"/>
      <w:ind w:left="142"/>
      <w:outlineLvl w:val="2"/>
    </w:pPr>
    <w:rPr>
      <w:rFonts w:ascii="Arial" w:hAnsi="Arial" w:cs="Arial"/>
      <w:b/>
      <w:bCs/>
    </w:rPr>
  </w:style>
  <w:style w:type="paragraph" w:styleId="4">
    <w:name w:val="heading 4"/>
    <w:basedOn w:val="a4"/>
    <w:next w:val="a4"/>
    <w:link w:val="40"/>
    <w:uiPriority w:val="99"/>
    <w:qFormat/>
    <w:rsid w:val="00293C72"/>
    <w:pPr>
      <w:keepNext/>
      <w:tabs>
        <w:tab w:val="num" w:pos="1148"/>
      </w:tabs>
      <w:spacing w:before="240"/>
      <w:ind w:left="1148" w:hanging="864"/>
      <w:outlineLvl w:val="3"/>
    </w:pPr>
    <w:rPr>
      <w:rFonts w:ascii="Arial" w:hAnsi="Arial" w:cs="Arial"/>
    </w:rPr>
  </w:style>
  <w:style w:type="paragraph" w:styleId="51">
    <w:name w:val="heading 5"/>
    <w:basedOn w:val="a4"/>
    <w:next w:val="a4"/>
    <w:link w:val="52"/>
    <w:uiPriority w:val="99"/>
    <w:qFormat/>
    <w:rsid w:val="00293C72"/>
    <w:pPr>
      <w:spacing w:before="240"/>
      <w:outlineLvl w:val="4"/>
    </w:pPr>
    <w:rPr>
      <w:rFonts w:ascii="Calibri" w:hAnsi="Calibri" w:cs="Calibri"/>
      <w:b/>
      <w:bCs/>
      <w:i/>
      <w:iCs/>
      <w:sz w:val="26"/>
      <w:szCs w:val="26"/>
    </w:rPr>
  </w:style>
  <w:style w:type="paragraph" w:styleId="6">
    <w:name w:val="heading 6"/>
    <w:basedOn w:val="a4"/>
    <w:next w:val="a4"/>
    <w:link w:val="60"/>
    <w:uiPriority w:val="99"/>
    <w:qFormat/>
    <w:rsid w:val="00293C72"/>
    <w:pPr>
      <w:tabs>
        <w:tab w:val="num" w:pos="1152"/>
      </w:tabs>
      <w:spacing w:before="240"/>
      <w:ind w:left="1152" w:hanging="1152"/>
      <w:outlineLvl w:val="5"/>
    </w:pPr>
    <w:rPr>
      <w:i/>
      <w:iCs/>
      <w:sz w:val="20"/>
      <w:szCs w:val="20"/>
    </w:rPr>
  </w:style>
  <w:style w:type="paragraph" w:styleId="7">
    <w:name w:val="heading 7"/>
    <w:basedOn w:val="a4"/>
    <w:next w:val="a4"/>
    <w:link w:val="70"/>
    <w:uiPriority w:val="99"/>
    <w:qFormat/>
    <w:rsid w:val="00293C72"/>
    <w:pPr>
      <w:tabs>
        <w:tab w:val="num" w:pos="1296"/>
      </w:tabs>
      <w:spacing w:before="240"/>
      <w:ind w:left="1296" w:hanging="1296"/>
      <w:outlineLvl w:val="6"/>
    </w:pPr>
    <w:rPr>
      <w:rFonts w:ascii="Arial" w:hAnsi="Arial" w:cs="Arial"/>
      <w:sz w:val="20"/>
      <w:szCs w:val="20"/>
    </w:rPr>
  </w:style>
  <w:style w:type="paragraph" w:styleId="8">
    <w:name w:val="heading 8"/>
    <w:basedOn w:val="a4"/>
    <w:next w:val="a4"/>
    <w:link w:val="80"/>
    <w:uiPriority w:val="99"/>
    <w:qFormat/>
    <w:rsid w:val="00293C72"/>
    <w:pPr>
      <w:tabs>
        <w:tab w:val="num" w:pos="1440"/>
      </w:tabs>
      <w:spacing w:before="240"/>
      <w:ind w:left="1440" w:hanging="1440"/>
      <w:outlineLvl w:val="7"/>
    </w:pPr>
    <w:rPr>
      <w:rFonts w:ascii="Arial" w:hAnsi="Arial" w:cs="Arial"/>
      <w:i/>
      <w:iCs/>
      <w:sz w:val="20"/>
      <w:szCs w:val="20"/>
    </w:rPr>
  </w:style>
  <w:style w:type="paragraph" w:styleId="9">
    <w:name w:val="heading 9"/>
    <w:basedOn w:val="a4"/>
    <w:next w:val="a4"/>
    <w:link w:val="90"/>
    <w:uiPriority w:val="99"/>
    <w:qFormat/>
    <w:rsid w:val="00293C72"/>
    <w:pPr>
      <w:tabs>
        <w:tab w:val="num" w:pos="1584"/>
      </w:tabs>
      <w:spacing w:before="240"/>
      <w:ind w:left="1584" w:hanging="1584"/>
      <w:outlineLvl w:val="8"/>
    </w:pPr>
    <w:rPr>
      <w:rFonts w:ascii="Arial" w:hAnsi="Arial" w:cs="Arial"/>
      <w:b/>
      <w:bCs/>
      <w:i/>
      <w:iCs/>
      <w:sz w:val="18"/>
      <w:szCs w:val="18"/>
    </w:rPr>
  </w:style>
  <w:style w:type="character" w:default="1" w:styleId="a5">
    <w:name w:val="Default Paragraph Font"/>
    <w:uiPriority w:val="1"/>
    <w:semiHidden/>
    <w:unhideWhenUsed/>
  </w:style>
  <w:style w:type="table" w:default="1" w:styleId="a6">
    <w:name w:val="Normal Table"/>
    <w:uiPriority w:val="99"/>
    <w:semiHidden/>
    <w:unhideWhenUsed/>
    <w:tblPr>
      <w:tblInd w:w="0" w:type="dxa"/>
      <w:tblCellMar>
        <w:top w:w="0" w:type="dxa"/>
        <w:left w:w="108" w:type="dxa"/>
        <w:bottom w:w="0" w:type="dxa"/>
        <w:right w:w="108" w:type="dxa"/>
      </w:tblCellMar>
    </w:tblPr>
  </w:style>
  <w:style w:type="numbering" w:default="1" w:styleId="a7">
    <w:name w:val="No List"/>
    <w:uiPriority w:val="99"/>
    <w:semiHidden/>
    <w:unhideWhenUsed/>
  </w:style>
  <w:style w:type="character" w:customStyle="1" w:styleId="110">
    <w:name w:val="Заголовок 1 Знак1"/>
    <w:aliases w:val="Document Header1 Знак1,H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Заголовок 1 Знак1 Знак1 Знак"/>
    <w:link w:val="13"/>
    <w:uiPriority w:val="99"/>
    <w:locked/>
    <w:rsid w:val="001A73F5"/>
    <w:rPr>
      <w:b/>
      <w:bCs/>
      <w:kern w:val="28"/>
      <w:sz w:val="36"/>
      <w:szCs w:val="36"/>
    </w:rPr>
  </w:style>
  <w:style w:type="character" w:customStyle="1" w:styleId="22">
    <w:name w:val="Заголовок 2 Знак"/>
    <w:aliases w:val="H2 Знак,2 Знак1,Заголовок 2 Знак1 Знак,2 Знак Знак,h2 Знак,Б2 Знак,RTC Знак,iz2 Знак,Заголовок 21 Знак,Numbered text 3 Знак,HD2 Знак,heading 2 Знак,Heading 2 Hidden Знак,Раздел Знак Знак,Заголовок 2 Знак Знак Знак,H21 Знак,Major Знак"/>
    <w:link w:val="21"/>
    <w:uiPriority w:val="9"/>
    <w:locked/>
    <w:rsid w:val="0076243E"/>
    <w:rPr>
      <w:b/>
      <w:bCs/>
      <w:sz w:val="30"/>
      <w:szCs w:val="30"/>
    </w:rPr>
  </w:style>
  <w:style w:type="character" w:customStyle="1" w:styleId="33">
    <w:name w:val="Заголовок 3 Знак"/>
    <w:link w:val="32"/>
    <w:uiPriority w:val="99"/>
    <w:locked/>
    <w:rsid w:val="00F01083"/>
    <w:rPr>
      <w:rFonts w:ascii="Arial" w:hAnsi="Arial" w:cs="Arial"/>
      <w:b/>
      <w:bCs/>
      <w:sz w:val="24"/>
      <w:szCs w:val="24"/>
    </w:rPr>
  </w:style>
  <w:style w:type="character" w:customStyle="1" w:styleId="40">
    <w:name w:val="Заголовок 4 Знак"/>
    <w:link w:val="4"/>
    <w:uiPriority w:val="99"/>
    <w:locked/>
    <w:rsid w:val="00F01083"/>
    <w:rPr>
      <w:rFonts w:ascii="Arial" w:hAnsi="Arial" w:cs="Arial"/>
      <w:sz w:val="24"/>
      <w:szCs w:val="24"/>
    </w:rPr>
  </w:style>
  <w:style w:type="character" w:customStyle="1" w:styleId="52">
    <w:name w:val="Заголовок 5 Знак"/>
    <w:link w:val="51"/>
    <w:uiPriority w:val="99"/>
    <w:locked/>
    <w:rsid w:val="001A73F5"/>
    <w:rPr>
      <w:rFonts w:ascii="Calibri" w:hAnsi="Calibri" w:cs="Calibri"/>
      <w:b/>
      <w:bCs/>
      <w:i/>
      <w:iCs/>
      <w:sz w:val="26"/>
      <w:szCs w:val="26"/>
    </w:rPr>
  </w:style>
  <w:style w:type="character" w:customStyle="1" w:styleId="60">
    <w:name w:val="Заголовок 6 Знак"/>
    <w:link w:val="6"/>
    <w:uiPriority w:val="99"/>
    <w:locked/>
    <w:rsid w:val="001A73F5"/>
    <w:rPr>
      <w:i/>
      <w:iCs/>
    </w:rPr>
  </w:style>
  <w:style w:type="character" w:customStyle="1" w:styleId="70">
    <w:name w:val="Заголовок 7 Знак"/>
    <w:link w:val="7"/>
    <w:uiPriority w:val="99"/>
    <w:locked/>
    <w:rsid w:val="001A73F5"/>
    <w:rPr>
      <w:rFonts w:ascii="Arial" w:hAnsi="Arial" w:cs="Arial"/>
      <w:sz w:val="20"/>
      <w:szCs w:val="20"/>
    </w:rPr>
  </w:style>
  <w:style w:type="character" w:customStyle="1" w:styleId="80">
    <w:name w:val="Заголовок 8 Знак"/>
    <w:link w:val="8"/>
    <w:uiPriority w:val="99"/>
    <w:locked/>
    <w:rsid w:val="001A73F5"/>
    <w:rPr>
      <w:rFonts w:ascii="Arial" w:hAnsi="Arial" w:cs="Arial"/>
      <w:i/>
      <w:iCs/>
      <w:sz w:val="20"/>
      <w:szCs w:val="20"/>
    </w:rPr>
  </w:style>
  <w:style w:type="character" w:customStyle="1" w:styleId="90">
    <w:name w:val="Заголовок 9 Знак"/>
    <w:link w:val="9"/>
    <w:uiPriority w:val="99"/>
    <w:locked/>
    <w:rsid w:val="001A73F5"/>
    <w:rPr>
      <w:rFonts w:ascii="Arial" w:hAnsi="Arial" w:cs="Arial"/>
      <w:b/>
      <w:bCs/>
      <w:i/>
      <w:iCs/>
      <w:sz w:val="18"/>
      <w:szCs w:val="18"/>
    </w:rPr>
  </w:style>
  <w:style w:type="paragraph" w:customStyle="1" w:styleId="14">
    <w:name w:val="Основной текст с отступом1"/>
    <w:basedOn w:val="a4"/>
    <w:uiPriority w:val="99"/>
    <w:rsid w:val="00293C72"/>
    <w:pPr>
      <w:spacing w:before="60" w:after="0"/>
      <w:ind w:firstLine="851"/>
    </w:pPr>
  </w:style>
  <w:style w:type="paragraph" w:styleId="a0">
    <w:name w:val="Body Text Indent"/>
    <w:basedOn w:val="a4"/>
    <w:link w:val="a8"/>
    <w:uiPriority w:val="99"/>
    <w:rsid w:val="00293C72"/>
    <w:pPr>
      <w:numPr>
        <w:ilvl w:val="1"/>
        <w:numId w:val="4"/>
      </w:numPr>
    </w:pPr>
  </w:style>
  <w:style w:type="character" w:customStyle="1" w:styleId="a8">
    <w:name w:val="Основной текст с отступом Знак"/>
    <w:link w:val="a0"/>
    <w:uiPriority w:val="99"/>
    <w:locked/>
    <w:rsid w:val="001A73F5"/>
    <w:rPr>
      <w:sz w:val="24"/>
      <w:szCs w:val="24"/>
    </w:rPr>
  </w:style>
  <w:style w:type="paragraph" w:styleId="a9">
    <w:name w:val="List Bullet"/>
    <w:basedOn w:val="a4"/>
    <w:autoRedefine/>
    <w:uiPriority w:val="99"/>
    <w:rsid w:val="00293C72"/>
    <w:pPr>
      <w:widowControl w:val="0"/>
    </w:pPr>
  </w:style>
  <w:style w:type="paragraph" w:styleId="23">
    <w:name w:val="List Bullet 2"/>
    <w:basedOn w:val="a4"/>
    <w:autoRedefine/>
    <w:uiPriority w:val="99"/>
    <w:rsid w:val="00293C72"/>
    <w:pPr>
      <w:tabs>
        <w:tab w:val="num" w:pos="643"/>
      </w:tabs>
      <w:ind w:left="643" w:hanging="360"/>
    </w:pPr>
  </w:style>
  <w:style w:type="paragraph" w:styleId="34">
    <w:name w:val="List Bullet 3"/>
    <w:basedOn w:val="a4"/>
    <w:autoRedefine/>
    <w:uiPriority w:val="99"/>
    <w:rsid w:val="00293C72"/>
    <w:pPr>
      <w:tabs>
        <w:tab w:val="num" w:pos="643"/>
        <w:tab w:val="num" w:pos="926"/>
      </w:tabs>
      <w:ind w:left="926" w:hanging="360"/>
    </w:pPr>
  </w:style>
  <w:style w:type="paragraph" w:styleId="41">
    <w:name w:val="List Bullet 4"/>
    <w:basedOn w:val="a4"/>
    <w:autoRedefine/>
    <w:uiPriority w:val="99"/>
    <w:rsid w:val="00293C72"/>
    <w:pPr>
      <w:tabs>
        <w:tab w:val="num" w:pos="926"/>
        <w:tab w:val="num" w:pos="1209"/>
      </w:tabs>
      <w:ind w:left="1209" w:hanging="360"/>
    </w:pPr>
  </w:style>
  <w:style w:type="paragraph" w:styleId="53">
    <w:name w:val="List Bullet 5"/>
    <w:basedOn w:val="a4"/>
    <w:autoRedefine/>
    <w:uiPriority w:val="99"/>
    <w:rsid w:val="00293C72"/>
    <w:pPr>
      <w:tabs>
        <w:tab w:val="num" w:pos="1209"/>
        <w:tab w:val="num" w:pos="1492"/>
      </w:tabs>
      <w:ind w:left="1492" w:hanging="360"/>
    </w:pPr>
  </w:style>
  <w:style w:type="paragraph" w:styleId="aa">
    <w:name w:val="List Number"/>
    <w:basedOn w:val="a4"/>
    <w:uiPriority w:val="99"/>
    <w:rsid w:val="00293C72"/>
    <w:pPr>
      <w:tabs>
        <w:tab w:val="num" w:pos="1492"/>
      </w:tabs>
      <w:ind w:left="360" w:hanging="360"/>
    </w:pPr>
  </w:style>
  <w:style w:type="paragraph" w:styleId="24">
    <w:name w:val="List Number 2"/>
    <w:basedOn w:val="a4"/>
    <w:uiPriority w:val="99"/>
    <w:rsid w:val="00293C72"/>
    <w:pPr>
      <w:tabs>
        <w:tab w:val="num" w:pos="643"/>
      </w:tabs>
      <w:ind w:left="643" w:hanging="360"/>
    </w:pPr>
  </w:style>
  <w:style w:type="paragraph" w:styleId="35">
    <w:name w:val="List Number 3"/>
    <w:basedOn w:val="a4"/>
    <w:uiPriority w:val="99"/>
    <w:rsid w:val="00293C72"/>
    <w:pPr>
      <w:tabs>
        <w:tab w:val="num" w:pos="643"/>
        <w:tab w:val="num" w:pos="926"/>
      </w:tabs>
      <w:ind w:left="926" w:hanging="360"/>
    </w:pPr>
  </w:style>
  <w:style w:type="paragraph" w:styleId="42">
    <w:name w:val="List Number 4"/>
    <w:basedOn w:val="a4"/>
    <w:uiPriority w:val="99"/>
    <w:rsid w:val="00293C72"/>
    <w:pPr>
      <w:tabs>
        <w:tab w:val="num" w:pos="926"/>
        <w:tab w:val="num" w:pos="1209"/>
      </w:tabs>
      <w:ind w:left="1209" w:hanging="360"/>
    </w:pPr>
  </w:style>
  <w:style w:type="paragraph" w:styleId="54">
    <w:name w:val="List Number 5"/>
    <w:basedOn w:val="a4"/>
    <w:uiPriority w:val="99"/>
    <w:rsid w:val="00293C72"/>
    <w:pPr>
      <w:tabs>
        <w:tab w:val="num" w:pos="1209"/>
        <w:tab w:val="num" w:pos="1492"/>
      </w:tabs>
      <w:ind w:left="1492" w:hanging="360"/>
    </w:pPr>
  </w:style>
  <w:style w:type="paragraph" w:customStyle="1" w:styleId="a3">
    <w:name w:val="Раздел"/>
    <w:basedOn w:val="a4"/>
    <w:uiPriority w:val="99"/>
    <w:semiHidden/>
    <w:rsid w:val="00293C72"/>
    <w:pPr>
      <w:numPr>
        <w:ilvl w:val="1"/>
        <w:numId w:val="2"/>
      </w:numPr>
      <w:spacing w:before="120" w:after="120"/>
      <w:jc w:val="center"/>
    </w:pPr>
    <w:rPr>
      <w:rFonts w:ascii="Arial Narrow" w:hAnsi="Arial Narrow" w:cs="Arial Narrow"/>
      <w:b/>
      <w:bCs/>
      <w:sz w:val="28"/>
      <w:szCs w:val="28"/>
    </w:rPr>
  </w:style>
  <w:style w:type="paragraph" w:customStyle="1" w:styleId="ab">
    <w:name w:val="Часть"/>
    <w:basedOn w:val="a4"/>
    <w:uiPriority w:val="99"/>
    <w:semiHidden/>
    <w:rsid w:val="00293C72"/>
    <w:pPr>
      <w:jc w:val="center"/>
    </w:pPr>
    <w:rPr>
      <w:rFonts w:ascii="Arial" w:hAnsi="Arial" w:cs="Arial"/>
      <w:b/>
      <w:bCs/>
      <w:caps/>
      <w:sz w:val="32"/>
      <w:szCs w:val="32"/>
    </w:rPr>
  </w:style>
  <w:style w:type="paragraph" w:customStyle="1" w:styleId="3">
    <w:name w:val="Раздел 3"/>
    <w:basedOn w:val="a4"/>
    <w:uiPriority w:val="99"/>
    <w:semiHidden/>
    <w:rsid w:val="00293C72"/>
    <w:pPr>
      <w:numPr>
        <w:numId w:val="3"/>
      </w:numPr>
      <w:spacing w:before="120" w:after="120"/>
      <w:jc w:val="center"/>
    </w:pPr>
    <w:rPr>
      <w:b/>
      <w:bCs/>
    </w:rPr>
  </w:style>
  <w:style w:type="paragraph" w:customStyle="1" w:styleId="a">
    <w:name w:val="Условия контракта"/>
    <w:basedOn w:val="a4"/>
    <w:uiPriority w:val="99"/>
    <w:semiHidden/>
    <w:rsid w:val="00293C72"/>
    <w:pPr>
      <w:numPr>
        <w:numId w:val="4"/>
      </w:numPr>
      <w:spacing w:before="240" w:after="120"/>
    </w:pPr>
    <w:rPr>
      <w:b/>
      <w:bCs/>
    </w:rPr>
  </w:style>
  <w:style w:type="paragraph" w:customStyle="1" w:styleId="Instruction">
    <w:name w:val="Instruction"/>
    <w:basedOn w:val="a0"/>
    <w:uiPriority w:val="99"/>
    <w:semiHidden/>
    <w:rsid w:val="00293C72"/>
    <w:pPr>
      <w:numPr>
        <w:ilvl w:val="0"/>
        <w:numId w:val="0"/>
      </w:numPr>
      <w:tabs>
        <w:tab w:val="num" w:pos="360"/>
      </w:tabs>
      <w:spacing w:before="180"/>
      <w:ind w:left="360" w:hanging="360"/>
    </w:pPr>
    <w:rPr>
      <w:b/>
      <w:bCs/>
    </w:rPr>
  </w:style>
  <w:style w:type="paragraph" w:styleId="ac">
    <w:name w:val="Title"/>
    <w:basedOn w:val="a4"/>
    <w:link w:val="ad"/>
    <w:uiPriority w:val="99"/>
    <w:qFormat/>
    <w:rsid w:val="00293C72"/>
    <w:pPr>
      <w:spacing w:before="240"/>
      <w:jc w:val="center"/>
      <w:outlineLvl w:val="0"/>
    </w:pPr>
    <w:rPr>
      <w:rFonts w:ascii="Cambria" w:hAnsi="Cambria" w:cs="Cambria"/>
      <w:b/>
      <w:bCs/>
      <w:kern w:val="28"/>
      <w:sz w:val="32"/>
      <w:szCs w:val="32"/>
    </w:rPr>
  </w:style>
  <w:style w:type="character" w:customStyle="1" w:styleId="ad">
    <w:name w:val="Заголовок Знак"/>
    <w:link w:val="ac"/>
    <w:uiPriority w:val="99"/>
    <w:locked/>
    <w:rsid w:val="001A73F5"/>
    <w:rPr>
      <w:rFonts w:ascii="Cambria" w:hAnsi="Cambria" w:cs="Cambria"/>
      <w:b/>
      <w:bCs/>
      <w:kern w:val="28"/>
      <w:sz w:val="32"/>
      <w:szCs w:val="32"/>
    </w:rPr>
  </w:style>
  <w:style w:type="paragraph" w:styleId="ae">
    <w:name w:val="Subtitle"/>
    <w:basedOn w:val="a4"/>
    <w:link w:val="af"/>
    <w:uiPriority w:val="99"/>
    <w:qFormat/>
    <w:rsid w:val="00293C72"/>
    <w:pPr>
      <w:jc w:val="center"/>
      <w:outlineLvl w:val="1"/>
    </w:pPr>
    <w:rPr>
      <w:rFonts w:ascii="Cambria" w:hAnsi="Cambria" w:cs="Cambria"/>
    </w:rPr>
  </w:style>
  <w:style w:type="character" w:customStyle="1" w:styleId="af">
    <w:name w:val="Подзаголовок Знак"/>
    <w:link w:val="ae"/>
    <w:uiPriority w:val="99"/>
    <w:locked/>
    <w:rsid w:val="001A73F5"/>
    <w:rPr>
      <w:rFonts w:ascii="Cambria" w:hAnsi="Cambria" w:cs="Cambria"/>
      <w:sz w:val="24"/>
      <w:szCs w:val="24"/>
    </w:rPr>
  </w:style>
  <w:style w:type="paragraph" w:customStyle="1" w:styleId="af0">
    <w:name w:val="Тендерные данные"/>
    <w:basedOn w:val="a4"/>
    <w:uiPriority w:val="99"/>
    <w:semiHidden/>
    <w:rsid w:val="00293C72"/>
    <w:pPr>
      <w:tabs>
        <w:tab w:val="left" w:pos="1985"/>
      </w:tabs>
      <w:spacing w:before="120"/>
    </w:pPr>
    <w:rPr>
      <w:b/>
      <w:bCs/>
    </w:rPr>
  </w:style>
  <w:style w:type="paragraph" w:styleId="36">
    <w:name w:val="toc 3"/>
    <w:basedOn w:val="a4"/>
    <w:next w:val="a4"/>
    <w:autoRedefine/>
    <w:uiPriority w:val="39"/>
    <w:rsid w:val="00293C72"/>
    <w:pPr>
      <w:spacing w:after="0"/>
      <w:ind w:left="480"/>
      <w:jc w:val="left"/>
    </w:pPr>
    <w:rPr>
      <w:i/>
      <w:iCs/>
      <w:sz w:val="20"/>
      <w:szCs w:val="20"/>
    </w:rPr>
  </w:style>
  <w:style w:type="paragraph" w:styleId="15">
    <w:name w:val="toc 1"/>
    <w:basedOn w:val="a4"/>
    <w:next w:val="a4"/>
    <w:autoRedefine/>
    <w:uiPriority w:val="39"/>
    <w:rsid w:val="00293C72"/>
    <w:pPr>
      <w:spacing w:before="120" w:after="120"/>
      <w:jc w:val="left"/>
    </w:pPr>
    <w:rPr>
      <w:b/>
      <w:bCs/>
      <w:caps/>
      <w:sz w:val="20"/>
      <w:szCs w:val="20"/>
    </w:rPr>
  </w:style>
  <w:style w:type="paragraph" w:styleId="25">
    <w:name w:val="toc 2"/>
    <w:basedOn w:val="a4"/>
    <w:next w:val="a4"/>
    <w:autoRedefine/>
    <w:uiPriority w:val="39"/>
    <w:rsid w:val="00293C72"/>
    <w:pPr>
      <w:spacing w:after="0"/>
      <w:ind w:left="240"/>
      <w:jc w:val="left"/>
    </w:pPr>
    <w:rPr>
      <w:smallCaps/>
      <w:sz w:val="20"/>
      <w:szCs w:val="20"/>
    </w:rPr>
  </w:style>
  <w:style w:type="paragraph" w:styleId="af1">
    <w:name w:val="Date"/>
    <w:basedOn w:val="a4"/>
    <w:next w:val="a4"/>
    <w:link w:val="af2"/>
    <w:uiPriority w:val="99"/>
    <w:rsid w:val="00293C72"/>
  </w:style>
  <w:style w:type="character" w:customStyle="1" w:styleId="af2">
    <w:name w:val="Дата Знак"/>
    <w:link w:val="af1"/>
    <w:uiPriority w:val="99"/>
    <w:semiHidden/>
    <w:locked/>
    <w:rsid w:val="001A73F5"/>
    <w:rPr>
      <w:sz w:val="24"/>
      <w:szCs w:val="24"/>
    </w:rPr>
  </w:style>
  <w:style w:type="paragraph" w:customStyle="1" w:styleId="af3">
    <w:name w:val="Îáû÷íûé"/>
    <w:uiPriority w:val="99"/>
    <w:semiHidden/>
    <w:rsid w:val="00293C72"/>
  </w:style>
  <w:style w:type="paragraph" w:customStyle="1" w:styleId="af4">
    <w:name w:val="Íîðìàëüíûé"/>
    <w:uiPriority w:val="99"/>
    <w:semiHidden/>
    <w:rsid w:val="00293C72"/>
    <w:rPr>
      <w:rFonts w:ascii="Courier" w:hAnsi="Courier" w:cs="Courier"/>
      <w:sz w:val="24"/>
      <w:szCs w:val="24"/>
      <w:lang w:val="en-GB"/>
    </w:rPr>
  </w:style>
  <w:style w:type="paragraph" w:styleId="af5">
    <w:name w:val="Body Text"/>
    <w:basedOn w:val="a4"/>
    <w:link w:val="af6"/>
    <w:rsid w:val="00293C72"/>
    <w:pPr>
      <w:spacing w:after="120"/>
    </w:pPr>
  </w:style>
  <w:style w:type="character" w:customStyle="1" w:styleId="af6">
    <w:name w:val="Основной текст Знак"/>
    <w:link w:val="af5"/>
    <w:locked/>
    <w:rsid w:val="003F3F17"/>
    <w:rPr>
      <w:sz w:val="24"/>
      <w:szCs w:val="24"/>
    </w:rPr>
  </w:style>
  <w:style w:type="paragraph" w:customStyle="1" w:styleId="af7">
    <w:name w:val="Подраздел"/>
    <w:basedOn w:val="a4"/>
    <w:uiPriority w:val="99"/>
    <w:semiHidden/>
    <w:rsid w:val="00293C72"/>
    <w:pPr>
      <w:suppressAutoHyphens/>
      <w:spacing w:before="240" w:after="120"/>
      <w:jc w:val="center"/>
    </w:pPr>
    <w:rPr>
      <w:rFonts w:ascii="TimesDL" w:hAnsi="TimesDL" w:cs="TimesDL"/>
      <w:b/>
      <w:bCs/>
      <w:smallCaps/>
      <w:spacing w:val="-2"/>
    </w:rPr>
  </w:style>
  <w:style w:type="paragraph" w:styleId="26">
    <w:name w:val="Body Text Indent 2"/>
    <w:aliases w:val="Знак"/>
    <w:basedOn w:val="a4"/>
    <w:link w:val="27"/>
    <w:uiPriority w:val="99"/>
    <w:rsid w:val="00293C72"/>
    <w:pPr>
      <w:spacing w:after="120" w:line="480" w:lineRule="auto"/>
      <w:ind w:left="283"/>
    </w:pPr>
  </w:style>
  <w:style w:type="character" w:customStyle="1" w:styleId="27">
    <w:name w:val="Основной текст с отступом 2 Знак"/>
    <w:aliases w:val="Знак Знак2"/>
    <w:link w:val="26"/>
    <w:uiPriority w:val="99"/>
    <w:semiHidden/>
    <w:locked/>
    <w:rsid w:val="001A73F5"/>
    <w:rPr>
      <w:sz w:val="24"/>
      <w:szCs w:val="24"/>
    </w:rPr>
  </w:style>
  <w:style w:type="paragraph" w:styleId="37">
    <w:name w:val="Body Text Indent 3"/>
    <w:basedOn w:val="a4"/>
    <w:link w:val="38"/>
    <w:uiPriority w:val="99"/>
    <w:rsid w:val="00293C72"/>
    <w:pPr>
      <w:spacing w:after="120"/>
      <w:ind w:left="283"/>
    </w:pPr>
    <w:rPr>
      <w:sz w:val="16"/>
      <w:szCs w:val="16"/>
    </w:rPr>
  </w:style>
  <w:style w:type="character" w:customStyle="1" w:styleId="38">
    <w:name w:val="Основной текст с отступом 3 Знак"/>
    <w:link w:val="37"/>
    <w:uiPriority w:val="99"/>
    <w:semiHidden/>
    <w:locked/>
    <w:rsid w:val="001A73F5"/>
    <w:rPr>
      <w:sz w:val="16"/>
      <w:szCs w:val="16"/>
    </w:rPr>
  </w:style>
  <w:style w:type="paragraph" w:styleId="af8">
    <w:name w:val="header"/>
    <w:basedOn w:val="a4"/>
    <w:link w:val="af9"/>
    <w:uiPriority w:val="99"/>
    <w:rsid w:val="00293C72"/>
    <w:pPr>
      <w:tabs>
        <w:tab w:val="center" w:pos="4153"/>
        <w:tab w:val="right" w:pos="8306"/>
      </w:tabs>
      <w:spacing w:before="120" w:after="120"/>
    </w:pPr>
  </w:style>
  <w:style w:type="character" w:customStyle="1" w:styleId="af9">
    <w:name w:val="Верхний колонтитул Знак"/>
    <w:link w:val="af8"/>
    <w:uiPriority w:val="99"/>
    <w:semiHidden/>
    <w:locked/>
    <w:rsid w:val="001A73F5"/>
    <w:rPr>
      <w:sz w:val="24"/>
      <w:szCs w:val="24"/>
    </w:rPr>
  </w:style>
  <w:style w:type="paragraph" w:styleId="afa">
    <w:name w:val="Block Text"/>
    <w:basedOn w:val="a4"/>
    <w:uiPriority w:val="99"/>
    <w:rsid w:val="00293C72"/>
    <w:pPr>
      <w:spacing w:after="120"/>
      <w:ind w:left="1440" w:right="1440"/>
    </w:pPr>
  </w:style>
  <w:style w:type="character" w:styleId="afb">
    <w:name w:val="footnote reference"/>
    <w:uiPriority w:val="99"/>
    <w:rsid w:val="00293C72"/>
    <w:rPr>
      <w:rFonts w:ascii="Times New Roman" w:hAnsi="Times New Roman" w:cs="Times New Roman"/>
      <w:vertAlign w:val="superscript"/>
    </w:rPr>
  </w:style>
  <w:style w:type="paragraph" w:styleId="afc">
    <w:name w:val="footnote text"/>
    <w:basedOn w:val="a4"/>
    <w:link w:val="afd"/>
    <w:uiPriority w:val="99"/>
    <w:rsid w:val="00293C72"/>
    <w:rPr>
      <w:sz w:val="20"/>
      <w:szCs w:val="20"/>
    </w:rPr>
  </w:style>
  <w:style w:type="character" w:customStyle="1" w:styleId="afd">
    <w:name w:val="Текст сноски Знак"/>
    <w:link w:val="afc"/>
    <w:uiPriority w:val="99"/>
    <w:locked/>
    <w:rsid w:val="001A73F5"/>
    <w:rPr>
      <w:sz w:val="20"/>
      <w:szCs w:val="20"/>
    </w:rPr>
  </w:style>
  <w:style w:type="character" w:styleId="afe">
    <w:name w:val="page number"/>
    <w:uiPriority w:val="99"/>
    <w:rsid w:val="00293C72"/>
    <w:rPr>
      <w:rFonts w:ascii="Times New Roman" w:hAnsi="Times New Roman" w:cs="Times New Roman"/>
    </w:rPr>
  </w:style>
  <w:style w:type="paragraph" w:styleId="aff">
    <w:name w:val="footer"/>
    <w:basedOn w:val="a4"/>
    <w:link w:val="aff0"/>
    <w:uiPriority w:val="99"/>
    <w:rsid w:val="00293C72"/>
    <w:pPr>
      <w:tabs>
        <w:tab w:val="center" w:pos="4153"/>
        <w:tab w:val="right" w:pos="8306"/>
      </w:tabs>
    </w:pPr>
  </w:style>
  <w:style w:type="character" w:customStyle="1" w:styleId="aff0">
    <w:name w:val="Нижний колонтитул Знак"/>
    <w:link w:val="aff"/>
    <w:uiPriority w:val="99"/>
    <w:locked/>
    <w:rsid w:val="001A73F5"/>
    <w:rPr>
      <w:sz w:val="24"/>
      <w:szCs w:val="24"/>
    </w:rPr>
  </w:style>
  <w:style w:type="paragraph" w:styleId="39">
    <w:name w:val="Body Text 3"/>
    <w:basedOn w:val="a4"/>
    <w:link w:val="3a"/>
    <w:uiPriority w:val="99"/>
    <w:rsid w:val="00293C72"/>
    <w:pPr>
      <w:keepNext/>
      <w:keepLines/>
      <w:widowControl w:val="0"/>
      <w:suppressLineNumbers/>
      <w:tabs>
        <w:tab w:val="left" w:pos="0"/>
        <w:tab w:val="left" w:pos="567"/>
        <w:tab w:val="left" w:pos="1133"/>
        <w:tab w:val="left" w:pos="1699"/>
        <w:tab w:val="left" w:pos="2266"/>
        <w:tab w:val="left" w:pos="2832"/>
        <w:tab w:val="left" w:pos="3399"/>
        <w:tab w:val="left" w:pos="3965"/>
        <w:tab w:val="left" w:pos="4531"/>
        <w:tab w:val="left" w:pos="5098"/>
        <w:tab w:val="left" w:pos="5664"/>
        <w:tab w:val="left" w:pos="6231"/>
        <w:tab w:val="left" w:pos="6797"/>
        <w:tab w:val="left" w:pos="7363"/>
        <w:tab w:val="left" w:pos="7930"/>
        <w:tab w:val="left" w:pos="8496"/>
        <w:tab w:val="left" w:pos="9063"/>
      </w:tabs>
      <w:suppressAutoHyphens/>
      <w:spacing w:before="148" w:after="112"/>
    </w:pPr>
    <w:rPr>
      <w:sz w:val="16"/>
      <w:szCs w:val="16"/>
    </w:rPr>
  </w:style>
  <w:style w:type="character" w:customStyle="1" w:styleId="3a">
    <w:name w:val="Основной текст 3 Знак"/>
    <w:link w:val="39"/>
    <w:uiPriority w:val="99"/>
    <w:semiHidden/>
    <w:locked/>
    <w:rsid w:val="001A73F5"/>
    <w:rPr>
      <w:sz w:val="16"/>
      <w:szCs w:val="16"/>
    </w:rPr>
  </w:style>
  <w:style w:type="paragraph" w:styleId="aff1">
    <w:name w:val="Plain Text"/>
    <w:aliases w:val="Знак + Times New Roman,14 пт,По ширине,Первая строка:  1 см,Знак2"/>
    <w:basedOn w:val="a4"/>
    <w:link w:val="aff2"/>
    <w:uiPriority w:val="99"/>
    <w:rsid w:val="00293C72"/>
    <w:pPr>
      <w:spacing w:after="0"/>
      <w:jc w:val="left"/>
    </w:pPr>
    <w:rPr>
      <w:rFonts w:ascii="Courier New" w:hAnsi="Courier New" w:cs="Courier New"/>
      <w:sz w:val="20"/>
      <w:szCs w:val="20"/>
    </w:rPr>
  </w:style>
  <w:style w:type="character" w:customStyle="1" w:styleId="aff2">
    <w:name w:val="Текст Знак"/>
    <w:aliases w:val="Знак + Times New Roman Знак,14 пт Знак,По ширине Знак,Первая строка:  1 см Знак,Знак2 Знак"/>
    <w:link w:val="aff1"/>
    <w:uiPriority w:val="99"/>
    <w:locked/>
    <w:rsid w:val="001A73F5"/>
    <w:rPr>
      <w:rFonts w:ascii="Courier New" w:hAnsi="Courier New" w:cs="Courier New"/>
      <w:sz w:val="20"/>
      <w:szCs w:val="20"/>
    </w:rPr>
  </w:style>
  <w:style w:type="paragraph" w:customStyle="1" w:styleId="ConsNormal">
    <w:name w:val="ConsNormal"/>
    <w:rsid w:val="00293C72"/>
    <w:pPr>
      <w:widowControl w:val="0"/>
      <w:autoSpaceDE w:val="0"/>
      <w:autoSpaceDN w:val="0"/>
      <w:adjustRightInd w:val="0"/>
      <w:ind w:right="19772" w:firstLine="720"/>
    </w:pPr>
    <w:rPr>
      <w:rFonts w:ascii="Arial" w:hAnsi="Arial" w:cs="Arial"/>
    </w:rPr>
  </w:style>
  <w:style w:type="character" w:customStyle="1" w:styleId="aff3">
    <w:name w:val="Знак Знак"/>
    <w:uiPriority w:val="99"/>
    <w:semiHidden/>
    <w:rsid w:val="00293C72"/>
    <w:rPr>
      <w:rFonts w:ascii="Arial" w:hAnsi="Arial" w:cs="Arial"/>
      <w:sz w:val="24"/>
      <w:szCs w:val="24"/>
      <w:lang w:val="ru-RU" w:eastAsia="ru-RU"/>
    </w:rPr>
  </w:style>
  <w:style w:type="paragraph" w:styleId="aff4">
    <w:name w:val="Normal (Web)"/>
    <w:basedOn w:val="a4"/>
    <w:uiPriority w:val="99"/>
    <w:rsid w:val="00293C72"/>
    <w:pPr>
      <w:spacing w:before="100" w:beforeAutospacing="1" w:after="100" w:afterAutospacing="1"/>
      <w:jc w:val="left"/>
    </w:pPr>
  </w:style>
  <w:style w:type="paragraph" w:customStyle="1" w:styleId="ConsNonformat">
    <w:name w:val="ConsNonformat"/>
    <w:uiPriority w:val="99"/>
    <w:semiHidden/>
    <w:rsid w:val="00293C72"/>
    <w:pPr>
      <w:widowControl w:val="0"/>
      <w:autoSpaceDE w:val="0"/>
      <w:autoSpaceDN w:val="0"/>
      <w:adjustRightInd w:val="0"/>
      <w:ind w:right="19772"/>
    </w:pPr>
    <w:rPr>
      <w:rFonts w:ascii="Courier New" w:hAnsi="Courier New" w:cs="Courier New"/>
    </w:rPr>
  </w:style>
  <w:style w:type="character" w:customStyle="1" w:styleId="aff5">
    <w:name w:val="Основной шрифт"/>
    <w:uiPriority w:val="99"/>
    <w:semiHidden/>
    <w:rsid w:val="00293C72"/>
  </w:style>
  <w:style w:type="paragraph" w:styleId="HTML">
    <w:name w:val="HTML Address"/>
    <w:basedOn w:val="a4"/>
    <w:link w:val="HTML0"/>
    <w:uiPriority w:val="99"/>
    <w:rsid w:val="00293C72"/>
    <w:rPr>
      <w:i/>
      <w:iCs/>
    </w:rPr>
  </w:style>
  <w:style w:type="character" w:customStyle="1" w:styleId="HTML0">
    <w:name w:val="Адрес HTML Знак"/>
    <w:link w:val="HTML"/>
    <w:uiPriority w:val="99"/>
    <w:semiHidden/>
    <w:locked/>
    <w:rsid w:val="001A73F5"/>
    <w:rPr>
      <w:i/>
      <w:iCs/>
      <w:sz w:val="24"/>
      <w:szCs w:val="24"/>
    </w:rPr>
  </w:style>
  <w:style w:type="paragraph" w:styleId="aff6">
    <w:name w:val="envelope address"/>
    <w:basedOn w:val="a4"/>
    <w:uiPriority w:val="99"/>
    <w:rsid w:val="00293C72"/>
    <w:pPr>
      <w:framePr w:w="7920" w:h="1980" w:hRule="exact" w:hSpace="180" w:wrap="auto" w:hAnchor="page" w:xAlign="center" w:yAlign="bottom"/>
      <w:ind w:left="2880"/>
    </w:pPr>
    <w:rPr>
      <w:rFonts w:ascii="Arial" w:hAnsi="Arial" w:cs="Arial"/>
    </w:rPr>
  </w:style>
  <w:style w:type="character" w:styleId="HTML1">
    <w:name w:val="HTML Acronym"/>
    <w:basedOn w:val="a5"/>
    <w:uiPriority w:val="99"/>
    <w:rsid w:val="00293C72"/>
  </w:style>
  <w:style w:type="character" w:styleId="aff7">
    <w:name w:val="Emphasis"/>
    <w:uiPriority w:val="99"/>
    <w:qFormat/>
    <w:rsid w:val="00293C72"/>
    <w:rPr>
      <w:i/>
      <w:iCs/>
    </w:rPr>
  </w:style>
  <w:style w:type="character" w:styleId="aff8">
    <w:name w:val="Hyperlink"/>
    <w:uiPriority w:val="99"/>
    <w:rsid w:val="00293C72"/>
    <w:rPr>
      <w:color w:val="0000FF"/>
      <w:u w:val="single"/>
    </w:rPr>
  </w:style>
  <w:style w:type="paragraph" w:styleId="aff9">
    <w:name w:val="Note Heading"/>
    <w:basedOn w:val="a4"/>
    <w:next w:val="a4"/>
    <w:link w:val="affa"/>
    <w:uiPriority w:val="99"/>
    <w:rsid w:val="00293C72"/>
  </w:style>
  <w:style w:type="character" w:customStyle="1" w:styleId="affa">
    <w:name w:val="Заголовок записки Знак"/>
    <w:link w:val="aff9"/>
    <w:uiPriority w:val="99"/>
    <w:semiHidden/>
    <w:locked/>
    <w:rsid w:val="001A73F5"/>
    <w:rPr>
      <w:sz w:val="24"/>
      <w:szCs w:val="24"/>
    </w:rPr>
  </w:style>
  <w:style w:type="character" w:styleId="HTML2">
    <w:name w:val="HTML Keyboard"/>
    <w:uiPriority w:val="99"/>
    <w:rsid w:val="00293C72"/>
    <w:rPr>
      <w:rFonts w:ascii="Courier New" w:hAnsi="Courier New" w:cs="Courier New"/>
      <w:sz w:val="20"/>
      <w:szCs w:val="20"/>
    </w:rPr>
  </w:style>
  <w:style w:type="character" w:styleId="HTML3">
    <w:name w:val="HTML Code"/>
    <w:uiPriority w:val="99"/>
    <w:rsid w:val="00293C72"/>
    <w:rPr>
      <w:rFonts w:ascii="Courier New" w:hAnsi="Courier New" w:cs="Courier New"/>
      <w:sz w:val="20"/>
      <w:szCs w:val="20"/>
    </w:rPr>
  </w:style>
  <w:style w:type="paragraph" w:styleId="affb">
    <w:name w:val="Body Text First Indent"/>
    <w:basedOn w:val="af5"/>
    <w:link w:val="affc"/>
    <w:uiPriority w:val="99"/>
    <w:rsid w:val="00293C72"/>
    <w:pPr>
      <w:ind w:firstLine="210"/>
    </w:pPr>
  </w:style>
  <w:style w:type="character" w:customStyle="1" w:styleId="affc">
    <w:name w:val="Красная строка Знак"/>
    <w:basedOn w:val="af6"/>
    <w:link w:val="affb"/>
    <w:uiPriority w:val="99"/>
    <w:semiHidden/>
    <w:locked/>
    <w:rsid w:val="001A73F5"/>
    <w:rPr>
      <w:sz w:val="24"/>
      <w:szCs w:val="24"/>
    </w:rPr>
  </w:style>
  <w:style w:type="paragraph" w:styleId="28">
    <w:name w:val="Body Text First Indent 2"/>
    <w:basedOn w:val="14"/>
    <w:link w:val="29"/>
    <w:uiPriority w:val="99"/>
    <w:rsid w:val="00293C72"/>
    <w:pPr>
      <w:spacing w:before="0" w:after="120"/>
      <w:ind w:left="283" w:firstLine="210"/>
    </w:pPr>
  </w:style>
  <w:style w:type="character" w:customStyle="1" w:styleId="29">
    <w:name w:val="Красная строка 2 Знак"/>
    <w:basedOn w:val="a8"/>
    <w:link w:val="28"/>
    <w:uiPriority w:val="99"/>
    <w:semiHidden/>
    <w:locked/>
    <w:rsid w:val="001A73F5"/>
    <w:rPr>
      <w:sz w:val="24"/>
      <w:szCs w:val="24"/>
    </w:rPr>
  </w:style>
  <w:style w:type="character" w:styleId="affd">
    <w:name w:val="line number"/>
    <w:basedOn w:val="a5"/>
    <w:uiPriority w:val="99"/>
    <w:rsid w:val="00293C72"/>
  </w:style>
  <w:style w:type="character" w:styleId="HTML4">
    <w:name w:val="HTML Sample"/>
    <w:uiPriority w:val="99"/>
    <w:rsid w:val="00293C72"/>
    <w:rPr>
      <w:rFonts w:ascii="Courier New" w:hAnsi="Courier New" w:cs="Courier New"/>
    </w:rPr>
  </w:style>
  <w:style w:type="paragraph" w:styleId="2a">
    <w:name w:val="envelope return"/>
    <w:basedOn w:val="a4"/>
    <w:uiPriority w:val="99"/>
    <w:rsid w:val="00293C72"/>
    <w:rPr>
      <w:rFonts w:ascii="Arial" w:hAnsi="Arial" w:cs="Arial"/>
      <w:sz w:val="20"/>
      <w:szCs w:val="20"/>
    </w:rPr>
  </w:style>
  <w:style w:type="paragraph" w:styleId="affe">
    <w:name w:val="Normal Indent"/>
    <w:basedOn w:val="a4"/>
    <w:uiPriority w:val="99"/>
    <w:rsid w:val="00293C72"/>
    <w:pPr>
      <w:ind w:left="708"/>
    </w:pPr>
  </w:style>
  <w:style w:type="character" w:styleId="HTML5">
    <w:name w:val="HTML Definition"/>
    <w:uiPriority w:val="99"/>
    <w:rsid w:val="00293C72"/>
    <w:rPr>
      <w:i/>
      <w:iCs/>
    </w:rPr>
  </w:style>
  <w:style w:type="character" w:styleId="HTML6">
    <w:name w:val="HTML Variable"/>
    <w:uiPriority w:val="99"/>
    <w:rsid w:val="00293C72"/>
    <w:rPr>
      <w:i/>
      <w:iCs/>
    </w:rPr>
  </w:style>
  <w:style w:type="character" w:styleId="HTML7">
    <w:name w:val="HTML Typewriter"/>
    <w:uiPriority w:val="99"/>
    <w:rsid w:val="00293C72"/>
    <w:rPr>
      <w:rFonts w:ascii="Courier New" w:hAnsi="Courier New" w:cs="Courier New"/>
      <w:sz w:val="20"/>
      <w:szCs w:val="20"/>
    </w:rPr>
  </w:style>
  <w:style w:type="paragraph" w:styleId="afff">
    <w:name w:val="Signature"/>
    <w:basedOn w:val="a4"/>
    <w:link w:val="afff0"/>
    <w:uiPriority w:val="99"/>
    <w:rsid w:val="00293C72"/>
    <w:pPr>
      <w:ind w:left="4252"/>
    </w:pPr>
  </w:style>
  <w:style w:type="character" w:customStyle="1" w:styleId="afff0">
    <w:name w:val="Подпись Знак"/>
    <w:link w:val="afff"/>
    <w:uiPriority w:val="99"/>
    <w:semiHidden/>
    <w:locked/>
    <w:rsid w:val="001A73F5"/>
    <w:rPr>
      <w:sz w:val="24"/>
      <w:szCs w:val="24"/>
    </w:rPr>
  </w:style>
  <w:style w:type="paragraph" w:styleId="afff1">
    <w:name w:val="Salutation"/>
    <w:basedOn w:val="a4"/>
    <w:next w:val="a4"/>
    <w:link w:val="afff2"/>
    <w:uiPriority w:val="99"/>
    <w:rsid w:val="00293C72"/>
  </w:style>
  <w:style w:type="character" w:customStyle="1" w:styleId="afff2">
    <w:name w:val="Приветствие Знак"/>
    <w:link w:val="afff1"/>
    <w:uiPriority w:val="99"/>
    <w:semiHidden/>
    <w:locked/>
    <w:rsid w:val="001A73F5"/>
    <w:rPr>
      <w:sz w:val="24"/>
      <w:szCs w:val="24"/>
    </w:rPr>
  </w:style>
  <w:style w:type="paragraph" w:styleId="afff3">
    <w:name w:val="List Continue"/>
    <w:basedOn w:val="a4"/>
    <w:uiPriority w:val="99"/>
    <w:rsid w:val="00293C72"/>
    <w:pPr>
      <w:spacing w:after="120"/>
      <w:ind w:left="283"/>
    </w:pPr>
  </w:style>
  <w:style w:type="paragraph" w:styleId="2b">
    <w:name w:val="List Continue 2"/>
    <w:basedOn w:val="a4"/>
    <w:uiPriority w:val="99"/>
    <w:rsid w:val="00293C72"/>
    <w:pPr>
      <w:spacing w:after="120"/>
      <w:ind w:left="566"/>
    </w:pPr>
  </w:style>
  <w:style w:type="paragraph" w:styleId="3b">
    <w:name w:val="List Continue 3"/>
    <w:basedOn w:val="a4"/>
    <w:uiPriority w:val="99"/>
    <w:rsid w:val="00293C72"/>
    <w:pPr>
      <w:spacing w:after="120"/>
      <w:ind w:left="849"/>
    </w:pPr>
  </w:style>
  <w:style w:type="paragraph" w:styleId="43">
    <w:name w:val="List Continue 4"/>
    <w:basedOn w:val="a4"/>
    <w:uiPriority w:val="99"/>
    <w:rsid w:val="00293C72"/>
    <w:pPr>
      <w:spacing w:after="120"/>
      <w:ind w:left="1132"/>
    </w:pPr>
  </w:style>
  <w:style w:type="paragraph" w:styleId="55">
    <w:name w:val="List Continue 5"/>
    <w:basedOn w:val="a4"/>
    <w:uiPriority w:val="99"/>
    <w:rsid w:val="00293C72"/>
    <w:pPr>
      <w:spacing w:after="120"/>
      <w:ind w:left="1415"/>
    </w:pPr>
  </w:style>
  <w:style w:type="character" w:styleId="afff4">
    <w:name w:val="FollowedHyperlink"/>
    <w:uiPriority w:val="99"/>
    <w:rsid w:val="00293C72"/>
    <w:rPr>
      <w:color w:val="800080"/>
      <w:u w:val="single"/>
    </w:rPr>
  </w:style>
  <w:style w:type="paragraph" w:styleId="afff5">
    <w:name w:val="Closing"/>
    <w:basedOn w:val="a4"/>
    <w:link w:val="afff6"/>
    <w:uiPriority w:val="99"/>
    <w:rsid w:val="00293C72"/>
    <w:pPr>
      <w:ind w:left="4252"/>
    </w:pPr>
  </w:style>
  <w:style w:type="character" w:customStyle="1" w:styleId="afff6">
    <w:name w:val="Прощание Знак"/>
    <w:link w:val="afff5"/>
    <w:uiPriority w:val="99"/>
    <w:semiHidden/>
    <w:locked/>
    <w:rsid w:val="001A73F5"/>
    <w:rPr>
      <w:sz w:val="24"/>
      <w:szCs w:val="24"/>
    </w:rPr>
  </w:style>
  <w:style w:type="paragraph" w:styleId="afff7">
    <w:name w:val="List"/>
    <w:basedOn w:val="a4"/>
    <w:uiPriority w:val="99"/>
    <w:rsid w:val="00293C72"/>
    <w:pPr>
      <w:ind w:left="283" w:hanging="283"/>
    </w:pPr>
  </w:style>
  <w:style w:type="paragraph" w:styleId="2c">
    <w:name w:val="List 2"/>
    <w:basedOn w:val="a4"/>
    <w:uiPriority w:val="99"/>
    <w:rsid w:val="00293C72"/>
    <w:pPr>
      <w:ind w:left="566" w:hanging="283"/>
    </w:pPr>
  </w:style>
  <w:style w:type="paragraph" w:styleId="3c">
    <w:name w:val="List 3"/>
    <w:basedOn w:val="a4"/>
    <w:uiPriority w:val="99"/>
    <w:rsid w:val="00293C72"/>
    <w:pPr>
      <w:ind w:left="849" w:hanging="283"/>
    </w:pPr>
  </w:style>
  <w:style w:type="paragraph" w:styleId="44">
    <w:name w:val="List 4"/>
    <w:basedOn w:val="a4"/>
    <w:uiPriority w:val="99"/>
    <w:rsid w:val="00293C72"/>
    <w:pPr>
      <w:ind w:left="1132" w:hanging="283"/>
    </w:pPr>
  </w:style>
  <w:style w:type="paragraph" w:styleId="56">
    <w:name w:val="List 5"/>
    <w:basedOn w:val="a4"/>
    <w:uiPriority w:val="99"/>
    <w:rsid w:val="00293C72"/>
    <w:pPr>
      <w:ind w:left="1415" w:hanging="283"/>
    </w:pPr>
  </w:style>
  <w:style w:type="paragraph" w:styleId="HTML8">
    <w:name w:val="HTML Preformatted"/>
    <w:basedOn w:val="a4"/>
    <w:link w:val="HTML9"/>
    <w:uiPriority w:val="99"/>
    <w:rsid w:val="00293C72"/>
    <w:rPr>
      <w:rFonts w:ascii="Courier New" w:hAnsi="Courier New" w:cs="Courier New"/>
      <w:sz w:val="20"/>
      <w:szCs w:val="20"/>
    </w:rPr>
  </w:style>
  <w:style w:type="character" w:customStyle="1" w:styleId="HTML9">
    <w:name w:val="Стандартный HTML Знак"/>
    <w:link w:val="HTML8"/>
    <w:uiPriority w:val="99"/>
    <w:semiHidden/>
    <w:locked/>
    <w:rsid w:val="001A73F5"/>
    <w:rPr>
      <w:rFonts w:ascii="Courier New" w:hAnsi="Courier New" w:cs="Courier New"/>
      <w:sz w:val="20"/>
      <w:szCs w:val="20"/>
    </w:rPr>
  </w:style>
  <w:style w:type="character" w:styleId="afff8">
    <w:name w:val="Strong"/>
    <w:uiPriority w:val="99"/>
    <w:qFormat/>
    <w:rsid w:val="00293C72"/>
    <w:rPr>
      <w:b/>
      <w:bCs/>
    </w:rPr>
  </w:style>
  <w:style w:type="character" w:styleId="HTMLa">
    <w:name w:val="HTML Cite"/>
    <w:uiPriority w:val="99"/>
    <w:rsid w:val="00293C72"/>
    <w:rPr>
      <w:i/>
      <w:iCs/>
    </w:rPr>
  </w:style>
  <w:style w:type="paragraph" w:styleId="afff9">
    <w:name w:val="Message Header"/>
    <w:basedOn w:val="a4"/>
    <w:link w:val="afffa"/>
    <w:uiPriority w:val="99"/>
    <w:rsid w:val="00293C72"/>
    <w:pPr>
      <w:pBdr>
        <w:top w:val="single" w:sz="6" w:space="1" w:color="auto"/>
        <w:left w:val="single" w:sz="6" w:space="1" w:color="auto"/>
        <w:bottom w:val="single" w:sz="6" w:space="1" w:color="auto"/>
        <w:right w:val="single" w:sz="6" w:space="1" w:color="auto"/>
      </w:pBdr>
      <w:shd w:val="pct20" w:color="auto" w:fill="auto"/>
      <w:ind w:left="1134" w:hanging="1134"/>
    </w:pPr>
    <w:rPr>
      <w:rFonts w:ascii="Cambria" w:hAnsi="Cambria" w:cs="Cambria"/>
    </w:rPr>
  </w:style>
  <w:style w:type="character" w:customStyle="1" w:styleId="afffa">
    <w:name w:val="Шапка Знак"/>
    <w:link w:val="afff9"/>
    <w:uiPriority w:val="99"/>
    <w:semiHidden/>
    <w:locked/>
    <w:rsid w:val="001A73F5"/>
    <w:rPr>
      <w:rFonts w:ascii="Cambria" w:hAnsi="Cambria" w:cs="Cambria"/>
      <w:sz w:val="24"/>
      <w:szCs w:val="24"/>
      <w:shd w:val="pct20" w:color="auto" w:fill="auto"/>
    </w:rPr>
  </w:style>
  <w:style w:type="paragraph" w:styleId="afffb">
    <w:name w:val="E-mail Signature"/>
    <w:basedOn w:val="a4"/>
    <w:link w:val="afffc"/>
    <w:uiPriority w:val="99"/>
    <w:rsid w:val="00293C72"/>
  </w:style>
  <w:style w:type="character" w:customStyle="1" w:styleId="afffc">
    <w:name w:val="Электронная подпись Знак"/>
    <w:link w:val="afffb"/>
    <w:uiPriority w:val="99"/>
    <w:semiHidden/>
    <w:locked/>
    <w:rsid w:val="001A73F5"/>
    <w:rPr>
      <w:sz w:val="24"/>
      <w:szCs w:val="24"/>
    </w:rPr>
  </w:style>
  <w:style w:type="paragraph" w:styleId="45">
    <w:name w:val="toc 4"/>
    <w:basedOn w:val="a4"/>
    <w:next w:val="a4"/>
    <w:autoRedefine/>
    <w:uiPriority w:val="39"/>
    <w:rsid w:val="00293C72"/>
    <w:pPr>
      <w:spacing w:after="0"/>
      <w:ind w:left="720"/>
      <w:jc w:val="left"/>
    </w:pPr>
    <w:rPr>
      <w:sz w:val="18"/>
      <w:szCs w:val="18"/>
    </w:rPr>
  </w:style>
  <w:style w:type="paragraph" w:styleId="57">
    <w:name w:val="toc 5"/>
    <w:basedOn w:val="a4"/>
    <w:next w:val="a4"/>
    <w:autoRedefine/>
    <w:uiPriority w:val="39"/>
    <w:rsid w:val="00293C72"/>
    <w:pPr>
      <w:spacing w:after="0"/>
      <w:ind w:left="960"/>
      <w:jc w:val="left"/>
    </w:pPr>
    <w:rPr>
      <w:sz w:val="18"/>
      <w:szCs w:val="18"/>
    </w:rPr>
  </w:style>
  <w:style w:type="paragraph" w:styleId="61">
    <w:name w:val="toc 6"/>
    <w:basedOn w:val="a4"/>
    <w:next w:val="a4"/>
    <w:autoRedefine/>
    <w:uiPriority w:val="39"/>
    <w:rsid w:val="00293C72"/>
    <w:pPr>
      <w:spacing w:after="0"/>
      <w:ind w:left="1200"/>
      <w:jc w:val="left"/>
    </w:pPr>
    <w:rPr>
      <w:sz w:val="18"/>
      <w:szCs w:val="18"/>
    </w:rPr>
  </w:style>
  <w:style w:type="paragraph" w:styleId="71">
    <w:name w:val="toc 7"/>
    <w:basedOn w:val="a4"/>
    <w:next w:val="a4"/>
    <w:autoRedefine/>
    <w:uiPriority w:val="39"/>
    <w:rsid w:val="00293C72"/>
    <w:pPr>
      <w:spacing w:after="0"/>
      <w:ind w:left="1440"/>
      <w:jc w:val="left"/>
    </w:pPr>
    <w:rPr>
      <w:sz w:val="18"/>
      <w:szCs w:val="18"/>
    </w:rPr>
  </w:style>
  <w:style w:type="paragraph" w:styleId="81">
    <w:name w:val="toc 8"/>
    <w:basedOn w:val="a4"/>
    <w:next w:val="a4"/>
    <w:autoRedefine/>
    <w:uiPriority w:val="39"/>
    <w:rsid w:val="00293C72"/>
    <w:pPr>
      <w:spacing w:after="0"/>
      <w:ind w:left="1680"/>
      <w:jc w:val="left"/>
    </w:pPr>
    <w:rPr>
      <w:sz w:val="18"/>
      <w:szCs w:val="18"/>
    </w:rPr>
  </w:style>
  <w:style w:type="paragraph" w:styleId="91">
    <w:name w:val="toc 9"/>
    <w:basedOn w:val="a4"/>
    <w:next w:val="a4"/>
    <w:autoRedefine/>
    <w:uiPriority w:val="39"/>
    <w:rsid w:val="00293C72"/>
    <w:pPr>
      <w:spacing w:after="0"/>
      <w:ind w:left="1920"/>
      <w:jc w:val="left"/>
    </w:pPr>
    <w:rPr>
      <w:sz w:val="18"/>
      <w:szCs w:val="18"/>
    </w:rPr>
  </w:style>
  <w:style w:type="paragraph" w:customStyle="1" w:styleId="10">
    <w:name w:val="Стиль1"/>
    <w:basedOn w:val="a4"/>
    <w:rsid w:val="00293C72"/>
    <w:pPr>
      <w:keepNext/>
      <w:keepLines/>
      <w:widowControl w:val="0"/>
      <w:numPr>
        <w:numId w:val="5"/>
      </w:numPr>
      <w:suppressLineNumbers/>
      <w:suppressAutoHyphens/>
      <w:jc w:val="left"/>
    </w:pPr>
    <w:rPr>
      <w:b/>
      <w:bCs/>
      <w:sz w:val="28"/>
      <w:szCs w:val="28"/>
    </w:rPr>
  </w:style>
  <w:style w:type="paragraph" w:customStyle="1" w:styleId="2-1">
    <w:name w:val="содержание2-1"/>
    <w:basedOn w:val="32"/>
    <w:next w:val="a4"/>
    <w:uiPriority w:val="99"/>
    <w:rsid w:val="00293C72"/>
  </w:style>
  <w:style w:type="paragraph" w:customStyle="1" w:styleId="210">
    <w:name w:val="Заголовок 2.1"/>
    <w:basedOn w:val="13"/>
    <w:uiPriority w:val="99"/>
    <w:rsid w:val="00293C72"/>
    <w:pPr>
      <w:keepLines/>
      <w:widowControl w:val="0"/>
      <w:suppressLineNumbers/>
      <w:suppressAutoHyphens/>
    </w:pPr>
    <w:rPr>
      <w:caps/>
    </w:rPr>
  </w:style>
  <w:style w:type="paragraph" w:customStyle="1" w:styleId="2">
    <w:name w:val="Стиль2"/>
    <w:basedOn w:val="24"/>
    <w:uiPriority w:val="99"/>
    <w:rsid w:val="00293C72"/>
    <w:pPr>
      <w:keepNext/>
      <w:keepLines/>
      <w:widowControl w:val="0"/>
      <w:numPr>
        <w:ilvl w:val="1"/>
        <w:numId w:val="5"/>
      </w:numPr>
      <w:suppressLineNumbers/>
      <w:tabs>
        <w:tab w:val="num" w:pos="1492"/>
      </w:tabs>
      <w:suppressAutoHyphens/>
    </w:pPr>
    <w:rPr>
      <w:b/>
      <w:bCs/>
    </w:rPr>
  </w:style>
  <w:style w:type="paragraph" w:customStyle="1" w:styleId="30">
    <w:name w:val="Стиль3"/>
    <w:basedOn w:val="26"/>
    <w:uiPriority w:val="99"/>
    <w:rsid w:val="00293C72"/>
    <w:pPr>
      <w:widowControl w:val="0"/>
      <w:numPr>
        <w:ilvl w:val="2"/>
        <w:numId w:val="5"/>
      </w:numPr>
      <w:adjustRightInd w:val="0"/>
      <w:spacing w:after="0" w:line="240" w:lineRule="auto"/>
      <w:textAlignment w:val="baseline"/>
    </w:pPr>
  </w:style>
  <w:style w:type="paragraph" w:customStyle="1" w:styleId="2-11">
    <w:name w:val="содержание2-11"/>
    <w:basedOn w:val="a4"/>
    <w:uiPriority w:val="99"/>
    <w:rsid w:val="00293C72"/>
  </w:style>
  <w:style w:type="character" w:customStyle="1" w:styleId="16">
    <w:name w:val="Знак Знак1"/>
    <w:uiPriority w:val="99"/>
    <w:rsid w:val="00293C72"/>
    <w:rPr>
      <w:sz w:val="24"/>
      <w:szCs w:val="24"/>
      <w:lang w:val="ru-RU" w:eastAsia="ru-RU"/>
    </w:rPr>
  </w:style>
  <w:style w:type="character" w:customStyle="1" w:styleId="3d">
    <w:name w:val="Стиль3 Знак"/>
    <w:uiPriority w:val="99"/>
    <w:rsid w:val="00293C72"/>
    <w:rPr>
      <w:sz w:val="24"/>
      <w:szCs w:val="24"/>
      <w:lang w:val="ru-RU" w:eastAsia="ru-RU"/>
    </w:rPr>
  </w:style>
  <w:style w:type="paragraph" w:customStyle="1" w:styleId="46">
    <w:name w:val="Стиль4"/>
    <w:basedOn w:val="21"/>
    <w:next w:val="a4"/>
    <w:uiPriority w:val="99"/>
    <w:rsid w:val="00293C72"/>
    <w:pPr>
      <w:keepLines/>
      <w:widowControl w:val="0"/>
      <w:suppressLineNumbers/>
      <w:suppressAutoHyphens/>
      <w:ind w:firstLine="567"/>
    </w:pPr>
  </w:style>
  <w:style w:type="paragraph" w:customStyle="1" w:styleId="afffd">
    <w:name w:val="Таблица заголовок"/>
    <w:basedOn w:val="a4"/>
    <w:uiPriority w:val="99"/>
    <w:rsid w:val="00293C72"/>
    <w:pPr>
      <w:spacing w:before="120" w:after="120" w:line="360" w:lineRule="auto"/>
      <w:jc w:val="right"/>
    </w:pPr>
    <w:rPr>
      <w:b/>
      <w:bCs/>
      <w:sz w:val="28"/>
      <w:szCs w:val="28"/>
    </w:rPr>
  </w:style>
  <w:style w:type="paragraph" w:customStyle="1" w:styleId="afffe">
    <w:name w:val="текст таблицы"/>
    <w:basedOn w:val="a4"/>
    <w:uiPriority w:val="99"/>
    <w:rsid w:val="00293C72"/>
    <w:pPr>
      <w:spacing w:before="120" w:after="0"/>
      <w:ind w:right="-102"/>
      <w:jc w:val="left"/>
    </w:pPr>
  </w:style>
  <w:style w:type="paragraph" w:customStyle="1" w:styleId="affff">
    <w:name w:val="Пункт Знак"/>
    <w:basedOn w:val="a4"/>
    <w:uiPriority w:val="99"/>
    <w:rsid w:val="00293C72"/>
    <w:pPr>
      <w:tabs>
        <w:tab w:val="num" w:pos="1134"/>
        <w:tab w:val="left" w:pos="1701"/>
      </w:tabs>
      <w:snapToGrid w:val="0"/>
      <w:spacing w:after="0" w:line="360" w:lineRule="auto"/>
      <w:ind w:left="1134" w:hanging="567"/>
    </w:pPr>
    <w:rPr>
      <w:sz w:val="28"/>
      <w:szCs w:val="28"/>
    </w:rPr>
  </w:style>
  <w:style w:type="paragraph" w:customStyle="1" w:styleId="affff0">
    <w:name w:val="a"/>
    <w:basedOn w:val="a4"/>
    <w:uiPriority w:val="99"/>
    <w:rsid w:val="00293C72"/>
    <w:pPr>
      <w:snapToGrid w:val="0"/>
      <w:spacing w:after="0" w:line="360" w:lineRule="auto"/>
      <w:ind w:left="1134" w:hanging="567"/>
    </w:pPr>
    <w:rPr>
      <w:sz w:val="28"/>
      <w:szCs w:val="28"/>
    </w:rPr>
  </w:style>
  <w:style w:type="paragraph" w:customStyle="1" w:styleId="affff1">
    <w:name w:val="Словарная статья"/>
    <w:basedOn w:val="a4"/>
    <w:next w:val="a4"/>
    <w:uiPriority w:val="99"/>
    <w:rsid w:val="00293C72"/>
    <w:pPr>
      <w:autoSpaceDE w:val="0"/>
      <w:autoSpaceDN w:val="0"/>
      <w:adjustRightInd w:val="0"/>
      <w:spacing w:after="0"/>
      <w:ind w:right="118"/>
    </w:pPr>
    <w:rPr>
      <w:rFonts w:ascii="Arial" w:hAnsi="Arial" w:cs="Arial"/>
      <w:sz w:val="20"/>
      <w:szCs w:val="20"/>
    </w:rPr>
  </w:style>
  <w:style w:type="paragraph" w:customStyle="1" w:styleId="affff2">
    <w:name w:val="Комментарий пользователя"/>
    <w:basedOn w:val="a4"/>
    <w:next w:val="a4"/>
    <w:uiPriority w:val="99"/>
    <w:rsid w:val="00293C72"/>
    <w:pPr>
      <w:autoSpaceDE w:val="0"/>
      <w:autoSpaceDN w:val="0"/>
      <w:adjustRightInd w:val="0"/>
      <w:spacing w:after="0"/>
      <w:ind w:left="170"/>
      <w:jc w:val="left"/>
    </w:pPr>
    <w:rPr>
      <w:rFonts w:ascii="Arial" w:hAnsi="Arial" w:cs="Arial"/>
      <w:i/>
      <w:iCs/>
      <w:color w:val="000080"/>
      <w:sz w:val="20"/>
      <w:szCs w:val="20"/>
    </w:rPr>
  </w:style>
  <w:style w:type="character" w:customStyle="1" w:styleId="3e">
    <w:name w:val="Стиль3 Знак Знак"/>
    <w:uiPriority w:val="99"/>
    <w:rsid w:val="00293C72"/>
    <w:rPr>
      <w:sz w:val="24"/>
      <w:szCs w:val="24"/>
      <w:lang w:val="ru-RU" w:eastAsia="ru-RU"/>
    </w:rPr>
  </w:style>
  <w:style w:type="paragraph" w:styleId="affff3">
    <w:name w:val="Balloon Text"/>
    <w:basedOn w:val="a4"/>
    <w:link w:val="affff4"/>
    <w:uiPriority w:val="99"/>
    <w:semiHidden/>
    <w:rsid w:val="00D63282"/>
    <w:rPr>
      <w:sz w:val="20"/>
      <w:szCs w:val="2"/>
    </w:rPr>
  </w:style>
  <w:style w:type="character" w:customStyle="1" w:styleId="affff4">
    <w:name w:val="Текст выноски Знак"/>
    <w:link w:val="affff3"/>
    <w:uiPriority w:val="99"/>
    <w:semiHidden/>
    <w:locked/>
    <w:rsid w:val="00D63282"/>
    <w:rPr>
      <w:szCs w:val="2"/>
    </w:rPr>
  </w:style>
  <w:style w:type="character" w:customStyle="1" w:styleId="labelbodytext1">
    <w:name w:val="label_body_text_1"/>
    <w:uiPriority w:val="99"/>
    <w:rsid w:val="00293C72"/>
  </w:style>
  <w:style w:type="paragraph" w:customStyle="1" w:styleId="1DocumentHeader1">
    <w:name w:val="Заголовок 1.Document Header1"/>
    <w:basedOn w:val="a4"/>
    <w:next w:val="a4"/>
    <w:uiPriority w:val="99"/>
    <w:rsid w:val="00293C72"/>
    <w:pPr>
      <w:keepNext/>
      <w:spacing w:before="240"/>
      <w:jc w:val="center"/>
      <w:outlineLvl w:val="0"/>
    </w:pPr>
    <w:rPr>
      <w:kern w:val="28"/>
      <w:sz w:val="36"/>
      <w:szCs w:val="36"/>
    </w:rPr>
  </w:style>
  <w:style w:type="paragraph" w:customStyle="1" w:styleId="ConsPlusNormal">
    <w:name w:val="ConsPlusNormal"/>
    <w:rsid w:val="00293C72"/>
    <w:pPr>
      <w:widowControl w:val="0"/>
      <w:autoSpaceDE w:val="0"/>
      <w:autoSpaceDN w:val="0"/>
      <w:adjustRightInd w:val="0"/>
      <w:ind w:firstLine="720"/>
    </w:pPr>
    <w:rPr>
      <w:rFonts w:ascii="Arial" w:hAnsi="Arial" w:cs="Arial"/>
    </w:rPr>
  </w:style>
  <w:style w:type="character" w:customStyle="1" w:styleId="112">
    <w:name w:val="Знак Знак11"/>
    <w:uiPriority w:val="99"/>
    <w:rsid w:val="00293C72"/>
    <w:rPr>
      <w:sz w:val="24"/>
      <w:szCs w:val="24"/>
      <w:lang w:val="ru-RU" w:eastAsia="ru-RU"/>
    </w:rPr>
  </w:style>
  <w:style w:type="character" w:styleId="affff5">
    <w:name w:val="annotation reference"/>
    <w:rsid w:val="00293C72"/>
    <w:rPr>
      <w:sz w:val="16"/>
      <w:szCs w:val="16"/>
    </w:rPr>
  </w:style>
  <w:style w:type="paragraph" w:styleId="affff6">
    <w:name w:val="annotation text"/>
    <w:basedOn w:val="a4"/>
    <w:link w:val="affff7"/>
    <w:uiPriority w:val="99"/>
    <w:rsid w:val="00D63282"/>
    <w:rPr>
      <w:sz w:val="20"/>
      <w:szCs w:val="20"/>
    </w:rPr>
  </w:style>
  <w:style w:type="character" w:customStyle="1" w:styleId="affff7">
    <w:name w:val="Текст примечания Знак"/>
    <w:link w:val="affff6"/>
    <w:uiPriority w:val="99"/>
    <w:locked/>
    <w:rsid w:val="00D63282"/>
  </w:style>
  <w:style w:type="paragraph" w:styleId="affff8">
    <w:name w:val="annotation subject"/>
    <w:basedOn w:val="affff6"/>
    <w:next w:val="affff6"/>
    <w:link w:val="affff9"/>
    <w:uiPriority w:val="99"/>
    <w:semiHidden/>
    <w:rsid w:val="00293C72"/>
    <w:rPr>
      <w:b/>
      <w:bCs/>
    </w:rPr>
  </w:style>
  <w:style w:type="character" w:customStyle="1" w:styleId="affff9">
    <w:name w:val="Тема примечания Знак"/>
    <w:link w:val="affff8"/>
    <w:uiPriority w:val="99"/>
    <w:semiHidden/>
    <w:locked/>
    <w:rsid w:val="001A73F5"/>
    <w:rPr>
      <w:b/>
      <w:bCs/>
      <w:sz w:val="20"/>
      <w:szCs w:val="20"/>
    </w:rPr>
  </w:style>
  <w:style w:type="paragraph" w:customStyle="1" w:styleId="200">
    <w:name w:val="20"/>
    <w:basedOn w:val="a4"/>
    <w:uiPriority w:val="99"/>
    <w:rsid w:val="00293C72"/>
    <w:pPr>
      <w:spacing w:before="104" w:after="104"/>
      <w:ind w:left="104" w:right="104"/>
      <w:jc w:val="left"/>
    </w:pPr>
  </w:style>
  <w:style w:type="character" w:customStyle="1" w:styleId="17">
    <w:name w:val="Заголовок 1 Знак"/>
    <w:aliases w:val="Document Header1 Знак"/>
    <w:rsid w:val="00293C72"/>
    <w:rPr>
      <w:b/>
      <w:bCs/>
      <w:kern w:val="28"/>
      <w:sz w:val="36"/>
      <w:szCs w:val="36"/>
      <w:lang w:val="ru-RU" w:eastAsia="ru-RU"/>
    </w:rPr>
  </w:style>
  <w:style w:type="paragraph" w:customStyle="1" w:styleId="affffa">
    <w:name w:val="Пункт"/>
    <w:basedOn w:val="a4"/>
    <w:link w:val="18"/>
    <w:rsid w:val="00293C72"/>
    <w:pPr>
      <w:tabs>
        <w:tab w:val="num" w:pos="1980"/>
      </w:tabs>
      <w:spacing w:after="0"/>
      <w:ind w:left="1404" w:hanging="504"/>
    </w:pPr>
  </w:style>
  <w:style w:type="paragraph" w:customStyle="1" w:styleId="affffb">
    <w:name w:val="Подпункт"/>
    <w:basedOn w:val="affffa"/>
    <w:link w:val="19"/>
    <w:rsid w:val="00293C72"/>
    <w:pPr>
      <w:tabs>
        <w:tab w:val="clear" w:pos="1980"/>
        <w:tab w:val="num" w:pos="2520"/>
      </w:tabs>
      <w:ind w:left="1728" w:hanging="648"/>
    </w:pPr>
  </w:style>
  <w:style w:type="paragraph" w:styleId="affffc">
    <w:name w:val="Document Map"/>
    <w:basedOn w:val="a4"/>
    <w:link w:val="affffd"/>
    <w:uiPriority w:val="99"/>
    <w:semiHidden/>
    <w:rsid w:val="00293C72"/>
    <w:pPr>
      <w:shd w:val="clear" w:color="auto" w:fill="000080"/>
    </w:pPr>
    <w:rPr>
      <w:sz w:val="2"/>
      <w:szCs w:val="2"/>
    </w:rPr>
  </w:style>
  <w:style w:type="character" w:customStyle="1" w:styleId="affffd">
    <w:name w:val="Схема документа Знак"/>
    <w:link w:val="affffc"/>
    <w:uiPriority w:val="99"/>
    <w:semiHidden/>
    <w:locked/>
    <w:rsid w:val="001A73F5"/>
    <w:rPr>
      <w:sz w:val="2"/>
      <w:szCs w:val="2"/>
    </w:rPr>
  </w:style>
  <w:style w:type="paragraph" w:customStyle="1" w:styleId="affffe">
    <w:name w:val="Таблица шапка"/>
    <w:basedOn w:val="a4"/>
    <w:rsid w:val="00293C72"/>
    <w:pPr>
      <w:keepNext/>
      <w:spacing w:before="40" w:after="40"/>
      <w:ind w:left="57" w:right="57"/>
      <w:jc w:val="left"/>
    </w:pPr>
    <w:rPr>
      <w:sz w:val="18"/>
      <w:szCs w:val="18"/>
    </w:rPr>
  </w:style>
  <w:style w:type="paragraph" w:customStyle="1" w:styleId="afffff">
    <w:name w:val="Таблица текст"/>
    <w:basedOn w:val="a4"/>
    <w:rsid w:val="00293C72"/>
    <w:pPr>
      <w:spacing w:before="40" w:after="40"/>
      <w:ind w:left="57" w:right="57"/>
      <w:jc w:val="left"/>
    </w:pPr>
    <w:rPr>
      <w:sz w:val="22"/>
      <w:szCs w:val="22"/>
    </w:rPr>
  </w:style>
  <w:style w:type="paragraph" w:customStyle="1" w:styleId="a2">
    <w:name w:val="пункт"/>
    <w:basedOn w:val="a4"/>
    <w:uiPriority w:val="99"/>
    <w:rsid w:val="00293C72"/>
    <w:pPr>
      <w:numPr>
        <w:ilvl w:val="2"/>
        <w:numId w:val="7"/>
      </w:numPr>
      <w:spacing w:before="60"/>
      <w:jc w:val="left"/>
    </w:pPr>
  </w:style>
  <w:style w:type="character" w:customStyle="1" w:styleId="afffff0">
    <w:name w:val="Гипертекстовая ссылка"/>
    <w:uiPriority w:val="99"/>
    <w:rsid w:val="00723B07"/>
    <w:rPr>
      <w:b/>
      <w:bCs/>
      <w:color w:val="008000"/>
      <w:sz w:val="20"/>
      <w:szCs w:val="20"/>
      <w:u w:val="single"/>
    </w:rPr>
  </w:style>
  <w:style w:type="paragraph" w:styleId="1a">
    <w:name w:val="index 1"/>
    <w:basedOn w:val="a4"/>
    <w:next w:val="a4"/>
    <w:autoRedefine/>
    <w:uiPriority w:val="99"/>
    <w:semiHidden/>
    <w:rsid w:val="00405F70"/>
    <w:pPr>
      <w:ind w:left="240" w:hanging="240"/>
    </w:pPr>
  </w:style>
  <w:style w:type="paragraph" w:customStyle="1" w:styleId="1b">
    <w:name w:val="Обычный1"/>
    <w:uiPriority w:val="99"/>
    <w:rsid w:val="00543436"/>
    <w:rPr>
      <w:sz w:val="24"/>
      <w:szCs w:val="24"/>
    </w:rPr>
  </w:style>
  <w:style w:type="paragraph" w:customStyle="1" w:styleId="ConsPlusNonformat">
    <w:name w:val="ConsPlusNonformat"/>
    <w:uiPriority w:val="99"/>
    <w:rsid w:val="0076243E"/>
    <w:pPr>
      <w:widowControl w:val="0"/>
      <w:autoSpaceDE w:val="0"/>
      <w:autoSpaceDN w:val="0"/>
      <w:adjustRightInd w:val="0"/>
    </w:pPr>
    <w:rPr>
      <w:rFonts w:ascii="Courier New" w:hAnsi="Courier New" w:cs="Courier New"/>
    </w:rPr>
  </w:style>
  <w:style w:type="paragraph" w:styleId="afffff1">
    <w:name w:val="No Spacing"/>
    <w:uiPriority w:val="1"/>
    <w:qFormat/>
    <w:rsid w:val="0076243E"/>
    <w:rPr>
      <w:sz w:val="24"/>
      <w:szCs w:val="24"/>
    </w:rPr>
  </w:style>
  <w:style w:type="paragraph" w:styleId="afffff2">
    <w:name w:val="endnote text"/>
    <w:basedOn w:val="a4"/>
    <w:link w:val="afffff3"/>
    <w:uiPriority w:val="99"/>
    <w:semiHidden/>
    <w:rsid w:val="00E674BD"/>
    <w:rPr>
      <w:sz w:val="20"/>
      <w:szCs w:val="20"/>
    </w:rPr>
  </w:style>
  <w:style w:type="character" w:customStyle="1" w:styleId="afffff3">
    <w:name w:val="Текст концевой сноски Знак"/>
    <w:basedOn w:val="a5"/>
    <w:link w:val="afffff2"/>
    <w:uiPriority w:val="99"/>
    <w:locked/>
    <w:rsid w:val="00E674BD"/>
  </w:style>
  <w:style w:type="character" w:styleId="afffff4">
    <w:name w:val="endnote reference"/>
    <w:uiPriority w:val="99"/>
    <w:semiHidden/>
    <w:rsid w:val="00E674BD"/>
    <w:rPr>
      <w:vertAlign w:val="superscript"/>
    </w:rPr>
  </w:style>
  <w:style w:type="paragraph" w:customStyle="1" w:styleId="113">
    <w:name w:val="Основной текст с отступом11"/>
    <w:basedOn w:val="a4"/>
    <w:uiPriority w:val="99"/>
    <w:rsid w:val="00786A93"/>
    <w:pPr>
      <w:spacing w:before="60" w:after="0"/>
      <w:ind w:firstLine="851"/>
    </w:pPr>
  </w:style>
  <w:style w:type="character" w:customStyle="1" w:styleId="FontStyle30">
    <w:name w:val="Font Style30"/>
    <w:uiPriority w:val="99"/>
    <w:rsid w:val="007C20FF"/>
    <w:rPr>
      <w:rFonts w:ascii="Times New Roman" w:hAnsi="Times New Roman" w:cs="Times New Roman"/>
      <w:sz w:val="18"/>
      <w:szCs w:val="18"/>
    </w:rPr>
  </w:style>
  <w:style w:type="paragraph" w:styleId="afffff5">
    <w:name w:val="List Paragraph"/>
    <w:aliases w:val="Маркер,List Paragraph,название,Bullet Number,Нумерованый список,Bullet List,FooterText,numbered,lp1,Абзац списка2,SL_Абзац списка,List Paragraph1,Абзац списка4,ПАРАГРАФ,f_Абзац 1,Абзац списка3,Абзац списка11,Текстовая,3_Абзац списка,таблица"/>
    <w:basedOn w:val="a4"/>
    <w:link w:val="afffff6"/>
    <w:uiPriority w:val="34"/>
    <w:qFormat/>
    <w:rsid w:val="00892847"/>
    <w:pPr>
      <w:spacing w:after="0"/>
      <w:ind w:left="720"/>
      <w:jc w:val="left"/>
    </w:pPr>
  </w:style>
  <w:style w:type="character" w:styleId="afffff7">
    <w:name w:val="Placeholder Text"/>
    <w:basedOn w:val="a5"/>
    <w:uiPriority w:val="99"/>
    <w:semiHidden/>
    <w:rsid w:val="000342FD"/>
    <w:rPr>
      <w:color w:val="808080"/>
    </w:rPr>
  </w:style>
  <w:style w:type="character" w:customStyle="1" w:styleId="f">
    <w:name w:val="f"/>
    <w:basedOn w:val="a5"/>
    <w:rsid w:val="00D569EB"/>
  </w:style>
  <w:style w:type="character" w:customStyle="1" w:styleId="r">
    <w:name w:val="r"/>
    <w:basedOn w:val="a5"/>
    <w:rsid w:val="00D569EB"/>
  </w:style>
  <w:style w:type="paragraph" w:styleId="2d">
    <w:name w:val="Body Text 2"/>
    <w:basedOn w:val="a4"/>
    <w:link w:val="2e"/>
    <w:locked/>
    <w:rsid w:val="00577BD4"/>
    <w:pPr>
      <w:spacing w:after="120" w:line="480" w:lineRule="auto"/>
    </w:pPr>
  </w:style>
  <w:style w:type="character" w:customStyle="1" w:styleId="2e">
    <w:name w:val="Основной текст 2 Знак"/>
    <w:basedOn w:val="a5"/>
    <w:link w:val="2d"/>
    <w:rsid w:val="00577BD4"/>
    <w:rPr>
      <w:sz w:val="24"/>
      <w:szCs w:val="24"/>
    </w:rPr>
  </w:style>
  <w:style w:type="table" w:styleId="afffff8">
    <w:name w:val="Table Grid"/>
    <w:basedOn w:val="a6"/>
    <w:rsid w:val="007B645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Iniiaiieoaeno">
    <w:name w:val="Iniiaiie oaeno"/>
    <w:basedOn w:val="a4"/>
    <w:uiPriority w:val="99"/>
    <w:rsid w:val="00FE522D"/>
    <w:pPr>
      <w:suppressAutoHyphens/>
      <w:autoSpaceDE w:val="0"/>
      <w:autoSpaceDN w:val="0"/>
      <w:spacing w:after="0"/>
      <w:jc w:val="center"/>
    </w:pPr>
    <w:rPr>
      <w:rFonts w:ascii="Arial" w:hAnsi="Arial" w:cs="Arial"/>
    </w:rPr>
  </w:style>
  <w:style w:type="paragraph" w:customStyle="1" w:styleId="1c">
    <w:name w:val="Абзац списка1"/>
    <w:basedOn w:val="a4"/>
    <w:rsid w:val="007633E7"/>
    <w:pPr>
      <w:spacing w:after="0"/>
      <w:ind w:left="720"/>
      <w:contextualSpacing/>
      <w:jc w:val="left"/>
    </w:pPr>
    <w:rPr>
      <w:rFonts w:ascii="Cambria" w:eastAsia="MS Mincho" w:hAnsi="Cambria"/>
    </w:rPr>
  </w:style>
  <w:style w:type="paragraph" w:customStyle="1" w:styleId="afffff9">
    <w:name w:val="Таблицы (моноширинный)"/>
    <w:basedOn w:val="a4"/>
    <w:next w:val="a4"/>
    <w:uiPriority w:val="99"/>
    <w:rsid w:val="00F62D21"/>
    <w:pPr>
      <w:autoSpaceDE w:val="0"/>
      <w:autoSpaceDN w:val="0"/>
      <w:adjustRightInd w:val="0"/>
      <w:spacing w:after="0"/>
      <w:jc w:val="left"/>
    </w:pPr>
    <w:rPr>
      <w:rFonts w:ascii="Courier New" w:eastAsiaTheme="minorHAnsi" w:hAnsi="Courier New" w:cs="Courier New"/>
      <w:lang w:eastAsia="en-US"/>
    </w:rPr>
  </w:style>
  <w:style w:type="character" w:customStyle="1" w:styleId="18">
    <w:name w:val="Пункт Знак1"/>
    <w:link w:val="affffa"/>
    <w:rsid w:val="003B19B4"/>
    <w:rPr>
      <w:sz w:val="24"/>
      <w:szCs w:val="24"/>
    </w:rPr>
  </w:style>
  <w:style w:type="paragraph" w:customStyle="1" w:styleId="afffffa">
    <w:name w:val="Подподпункт"/>
    <w:basedOn w:val="affffb"/>
    <w:uiPriority w:val="99"/>
    <w:rsid w:val="003B19B4"/>
    <w:pPr>
      <w:tabs>
        <w:tab w:val="clear" w:pos="2520"/>
        <w:tab w:val="num" w:pos="360"/>
      </w:tabs>
      <w:spacing w:line="360" w:lineRule="auto"/>
      <w:ind w:left="567" w:hanging="567"/>
    </w:pPr>
    <w:rPr>
      <w:snapToGrid w:val="0"/>
      <w:sz w:val="28"/>
      <w:szCs w:val="20"/>
    </w:rPr>
  </w:style>
  <w:style w:type="paragraph" w:customStyle="1" w:styleId="-3">
    <w:name w:val="Пункт-3"/>
    <w:basedOn w:val="a4"/>
    <w:link w:val="-30"/>
    <w:rsid w:val="003B19B4"/>
    <w:pPr>
      <w:tabs>
        <w:tab w:val="num" w:pos="1418"/>
      </w:tabs>
      <w:spacing w:after="0"/>
    </w:pPr>
    <w:rPr>
      <w:snapToGrid w:val="0"/>
      <w:sz w:val="28"/>
      <w:szCs w:val="20"/>
    </w:rPr>
  </w:style>
  <w:style w:type="character" w:customStyle="1" w:styleId="-30">
    <w:name w:val="Пункт-3 Знак"/>
    <w:link w:val="-3"/>
    <w:rsid w:val="003B19B4"/>
    <w:rPr>
      <w:snapToGrid w:val="0"/>
      <w:sz w:val="28"/>
    </w:rPr>
  </w:style>
  <w:style w:type="character" w:customStyle="1" w:styleId="3f">
    <w:name w:val="Основной текст (3)_"/>
    <w:basedOn w:val="a5"/>
    <w:link w:val="3f0"/>
    <w:rsid w:val="00F804B2"/>
    <w:rPr>
      <w:b/>
      <w:bCs/>
      <w:shd w:val="clear" w:color="auto" w:fill="FFFFFF"/>
    </w:rPr>
  </w:style>
  <w:style w:type="paragraph" w:customStyle="1" w:styleId="3f0">
    <w:name w:val="Основной текст (3)"/>
    <w:basedOn w:val="a4"/>
    <w:link w:val="3f"/>
    <w:rsid w:val="00F804B2"/>
    <w:pPr>
      <w:widowControl w:val="0"/>
      <w:shd w:val="clear" w:color="auto" w:fill="FFFFFF"/>
      <w:spacing w:after="0" w:line="274" w:lineRule="exact"/>
      <w:ind w:firstLine="709"/>
      <w:jc w:val="center"/>
    </w:pPr>
    <w:rPr>
      <w:b/>
      <w:bCs/>
      <w:sz w:val="20"/>
      <w:szCs w:val="20"/>
    </w:rPr>
  </w:style>
  <w:style w:type="paragraph" w:customStyle="1" w:styleId="Default">
    <w:name w:val="Default"/>
    <w:rsid w:val="00953960"/>
    <w:pPr>
      <w:autoSpaceDE w:val="0"/>
      <w:autoSpaceDN w:val="0"/>
      <w:adjustRightInd w:val="0"/>
    </w:pPr>
    <w:rPr>
      <w:color w:val="000000"/>
      <w:sz w:val="24"/>
      <w:szCs w:val="24"/>
      <w:lang w:eastAsia="en-US"/>
    </w:rPr>
  </w:style>
  <w:style w:type="character" w:customStyle="1" w:styleId="afffff6">
    <w:name w:val="Абзац списка Знак"/>
    <w:aliases w:val="Маркер Знак,List Paragraph Знак,название Знак,Bullet Number Знак,Нумерованый список Знак,Bullet List Знак,FooterText Знак,numbered Знак,lp1 Знак,Абзац списка2 Знак,SL_Абзац списка Знак,List Paragraph1 Знак,Абзац списка4 Знак"/>
    <w:basedOn w:val="a5"/>
    <w:link w:val="afffff5"/>
    <w:uiPriority w:val="34"/>
    <w:qFormat/>
    <w:locked/>
    <w:rsid w:val="00953960"/>
    <w:rPr>
      <w:sz w:val="24"/>
      <w:szCs w:val="24"/>
    </w:rPr>
  </w:style>
  <w:style w:type="paragraph" w:customStyle="1" w:styleId="-4">
    <w:name w:val="Пункт-4"/>
    <w:basedOn w:val="a4"/>
    <w:rsid w:val="00C90491"/>
    <w:pPr>
      <w:tabs>
        <w:tab w:val="num" w:pos="643"/>
      </w:tabs>
      <w:spacing w:after="0"/>
      <w:ind w:left="643" w:hanging="360"/>
    </w:pPr>
    <w:rPr>
      <w:sz w:val="28"/>
      <w:szCs w:val="20"/>
    </w:rPr>
  </w:style>
  <w:style w:type="character" w:customStyle="1" w:styleId="afffffb">
    <w:name w:val="комментарий"/>
    <w:rsid w:val="00D95CA1"/>
    <w:rPr>
      <w:i/>
      <w:u w:val="none"/>
      <w:shd w:val="clear" w:color="auto" w:fill="FFFF99"/>
    </w:rPr>
  </w:style>
  <w:style w:type="paragraph" w:styleId="afffffc">
    <w:name w:val="Revision"/>
    <w:hidden/>
    <w:uiPriority w:val="99"/>
    <w:semiHidden/>
    <w:rsid w:val="00105C2C"/>
    <w:rPr>
      <w:sz w:val="24"/>
      <w:szCs w:val="24"/>
    </w:rPr>
  </w:style>
  <w:style w:type="paragraph" w:customStyle="1" w:styleId="afffffd">
    <w:name w:val="Ариал"/>
    <w:basedOn w:val="a4"/>
    <w:link w:val="1d"/>
    <w:rsid w:val="00B32937"/>
    <w:pPr>
      <w:spacing w:before="120" w:after="120" w:line="360" w:lineRule="auto"/>
      <w:ind w:firstLine="851"/>
    </w:pPr>
    <w:rPr>
      <w:rFonts w:ascii="Arial" w:hAnsi="Arial"/>
      <w:szCs w:val="20"/>
    </w:rPr>
  </w:style>
  <w:style w:type="character" w:customStyle="1" w:styleId="1d">
    <w:name w:val="Ариал Знак1"/>
    <w:link w:val="afffffd"/>
    <w:locked/>
    <w:rsid w:val="00B32937"/>
    <w:rPr>
      <w:rFonts w:ascii="Arial" w:hAnsi="Arial"/>
      <w:sz w:val="24"/>
    </w:rPr>
  </w:style>
  <w:style w:type="paragraph" w:customStyle="1" w:styleId="1e">
    <w:name w:val="Цитата1"/>
    <w:basedOn w:val="a4"/>
    <w:uiPriority w:val="99"/>
    <w:rsid w:val="00B32937"/>
    <w:pPr>
      <w:shd w:val="clear" w:color="auto" w:fill="FFFFFF"/>
      <w:overflowPunct w:val="0"/>
      <w:autoSpaceDE w:val="0"/>
      <w:autoSpaceDN w:val="0"/>
      <w:adjustRightInd w:val="0"/>
      <w:spacing w:after="0" w:line="360" w:lineRule="auto"/>
      <w:ind w:left="34" w:right="32" w:firstLine="595"/>
    </w:pPr>
    <w:rPr>
      <w:rFonts w:ascii="Arial" w:hAnsi="Arial"/>
      <w:color w:val="000000"/>
      <w:sz w:val="22"/>
      <w:szCs w:val="20"/>
    </w:rPr>
  </w:style>
  <w:style w:type="paragraph" w:customStyle="1" w:styleId="12">
    <w:name w:val="Заголовок_1"/>
    <w:basedOn w:val="a4"/>
    <w:uiPriority w:val="99"/>
    <w:locked/>
    <w:rsid w:val="00270CEF"/>
    <w:pPr>
      <w:keepNext/>
      <w:keepLines/>
      <w:numPr>
        <w:numId w:val="8"/>
      </w:numPr>
      <w:suppressAutoHyphens/>
      <w:spacing w:before="360" w:after="120"/>
      <w:jc w:val="center"/>
      <w:outlineLvl w:val="0"/>
    </w:pPr>
    <w:rPr>
      <w:rFonts w:ascii="Arial" w:hAnsi="Arial" w:cs="Arial"/>
      <w:b/>
      <w:bCs/>
      <w:caps/>
      <w:sz w:val="36"/>
      <w:szCs w:val="28"/>
    </w:rPr>
  </w:style>
  <w:style w:type="paragraph" w:customStyle="1" w:styleId="31">
    <w:name w:val="Пункт_3"/>
    <w:basedOn w:val="a4"/>
    <w:uiPriority w:val="99"/>
    <w:rsid w:val="00270CEF"/>
    <w:pPr>
      <w:numPr>
        <w:ilvl w:val="2"/>
        <w:numId w:val="8"/>
      </w:numPr>
      <w:snapToGrid w:val="0"/>
      <w:spacing w:after="0"/>
    </w:pPr>
    <w:rPr>
      <w:sz w:val="28"/>
      <w:szCs w:val="28"/>
    </w:rPr>
  </w:style>
  <w:style w:type="paragraph" w:customStyle="1" w:styleId="20">
    <w:name w:val="Пункт_2"/>
    <w:basedOn w:val="a4"/>
    <w:uiPriority w:val="99"/>
    <w:rsid w:val="00270CEF"/>
    <w:pPr>
      <w:numPr>
        <w:ilvl w:val="1"/>
        <w:numId w:val="8"/>
      </w:numPr>
      <w:spacing w:after="0"/>
    </w:pPr>
    <w:rPr>
      <w:sz w:val="28"/>
      <w:szCs w:val="20"/>
    </w:rPr>
  </w:style>
  <w:style w:type="paragraph" w:customStyle="1" w:styleId="50">
    <w:name w:val="Пункт_5"/>
    <w:basedOn w:val="31"/>
    <w:uiPriority w:val="99"/>
    <w:rsid w:val="00270CEF"/>
    <w:pPr>
      <w:numPr>
        <w:ilvl w:val="4"/>
      </w:numPr>
    </w:pPr>
  </w:style>
  <w:style w:type="paragraph" w:styleId="afffffe">
    <w:name w:val="caption"/>
    <w:basedOn w:val="a4"/>
    <w:next w:val="a4"/>
    <w:uiPriority w:val="35"/>
    <w:unhideWhenUsed/>
    <w:qFormat/>
    <w:rsid w:val="00B03584"/>
    <w:pPr>
      <w:spacing w:after="200"/>
      <w:jc w:val="left"/>
    </w:pPr>
    <w:rPr>
      <w:rFonts w:asciiTheme="minorHAnsi" w:eastAsiaTheme="minorHAnsi" w:hAnsiTheme="minorHAnsi" w:cstheme="minorBidi"/>
      <w:b/>
      <w:bCs/>
      <w:color w:val="4F81BD" w:themeColor="accent1"/>
      <w:sz w:val="18"/>
      <w:szCs w:val="18"/>
      <w:lang w:eastAsia="en-US"/>
    </w:rPr>
  </w:style>
  <w:style w:type="paragraph" w:customStyle="1" w:styleId="Times12">
    <w:name w:val="Times 12"/>
    <w:basedOn w:val="a4"/>
    <w:rsid w:val="00ED149E"/>
    <w:pPr>
      <w:overflowPunct w:val="0"/>
      <w:autoSpaceDE w:val="0"/>
      <w:autoSpaceDN w:val="0"/>
      <w:adjustRightInd w:val="0"/>
      <w:spacing w:after="0"/>
      <w:ind w:firstLine="567"/>
    </w:pPr>
    <w:rPr>
      <w:bCs/>
      <w:szCs w:val="22"/>
    </w:rPr>
  </w:style>
  <w:style w:type="paragraph" w:customStyle="1" w:styleId="-">
    <w:name w:val="_Маркер (номер) - с заголовком"/>
    <w:basedOn w:val="a4"/>
    <w:rsid w:val="00641A97"/>
    <w:pPr>
      <w:spacing w:before="240" w:line="360" w:lineRule="auto"/>
      <w:jc w:val="left"/>
    </w:pPr>
    <w:rPr>
      <w:b/>
      <w:bCs/>
      <w:szCs w:val="20"/>
    </w:rPr>
  </w:style>
  <w:style w:type="character" w:customStyle="1" w:styleId="FontStyle128">
    <w:name w:val="Font Style128"/>
    <w:rsid w:val="00F76431"/>
    <w:rPr>
      <w:rFonts w:ascii="Times New Roman" w:hAnsi="Times New Roman" w:cs="Times New Roman"/>
      <w:color w:val="000000"/>
      <w:sz w:val="26"/>
      <w:szCs w:val="26"/>
    </w:rPr>
  </w:style>
  <w:style w:type="paragraph" w:customStyle="1" w:styleId="Style23">
    <w:name w:val="Style23"/>
    <w:basedOn w:val="a4"/>
    <w:rsid w:val="00F76431"/>
    <w:pPr>
      <w:widowControl w:val="0"/>
      <w:autoSpaceDE w:val="0"/>
      <w:autoSpaceDN w:val="0"/>
      <w:adjustRightInd w:val="0"/>
      <w:spacing w:after="0" w:line="338" w:lineRule="exact"/>
      <w:ind w:firstLine="706"/>
    </w:pPr>
  </w:style>
  <w:style w:type="paragraph" w:customStyle="1" w:styleId="Style39">
    <w:name w:val="Style39"/>
    <w:basedOn w:val="a4"/>
    <w:rsid w:val="00077548"/>
    <w:pPr>
      <w:widowControl w:val="0"/>
      <w:autoSpaceDE w:val="0"/>
      <w:autoSpaceDN w:val="0"/>
      <w:adjustRightInd w:val="0"/>
      <w:spacing w:after="0" w:line="320" w:lineRule="exact"/>
      <w:ind w:firstLine="706"/>
      <w:jc w:val="left"/>
    </w:pPr>
  </w:style>
  <w:style w:type="character" w:customStyle="1" w:styleId="1Char">
    <w:name w:val="П.1 Char"/>
    <w:link w:val="1"/>
    <w:locked/>
    <w:rsid w:val="00070029"/>
    <w:rPr>
      <w:sz w:val="24"/>
      <w:szCs w:val="24"/>
    </w:rPr>
  </w:style>
  <w:style w:type="paragraph" w:customStyle="1" w:styleId="1">
    <w:name w:val="П.1"/>
    <w:basedOn w:val="a4"/>
    <w:link w:val="1Char"/>
    <w:qFormat/>
    <w:rsid w:val="00070029"/>
    <w:pPr>
      <w:numPr>
        <w:ilvl w:val="1"/>
        <w:numId w:val="17"/>
      </w:numPr>
      <w:spacing w:after="0"/>
    </w:pPr>
  </w:style>
  <w:style w:type="paragraph" w:customStyle="1" w:styleId="11">
    <w:name w:val="П.1.1"/>
    <w:basedOn w:val="a4"/>
    <w:qFormat/>
    <w:rsid w:val="00070029"/>
    <w:pPr>
      <w:numPr>
        <w:ilvl w:val="2"/>
        <w:numId w:val="17"/>
      </w:numPr>
      <w:spacing w:after="0"/>
    </w:pPr>
    <w:rPr>
      <w:rFonts w:ascii="Calibri" w:eastAsia="Calibri" w:hAnsi="Calibri"/>
    </w:rPr>
  </w:style>
  <w:style w:type="paragraph" w:customStyle="1" w:styleId="111">
    <w:name w:val="П.1.1.1"/>
    <w:basedOn w:val="a4"/>
    <w:qFormat/>
    <w:rsid w:val="00070029"/>
    <w:pPr>
      <w:numPr>
        <w:ilvl w:val="3"/>
        <w:numId w:val="17"/>
      </w:numPr>
      <w:spacing w:after="0"/>
      <w:ind w:left="0" w:firstLine="567"/>
    </w:pPr>
    <w:rPr>
      <w:rFonts w:ascii="Calibri" w:eastAsia="Calibri" w:hAnsi="Calibri"/>
    </w:rPr>
  </w:style>
  <w:style w:type="paragraph" w:customStyle="1" w:styleId="1111">
    <w:name w:val="П.1.1.1.1"/>
    <w:basedOn w:val="a4"/>
    <w:qFormat/>
    <w:rsid w:val="00070029"/>
    <w:pPr>
      <w:numPr>
        <w:ilvl w:val="4"/>
        <w:numId w:val="17"/>
      </w:numPr>
      <w:spacing w:after="0"/>
      <w:ind w:left="0" w:firstLine="567"/>
    </w:pPr>
    <w:rPr>
      <w:rFonts w:ascii="Calibri" w:eastAsia="Calibri" w:hAnsi="Calibri"/>
    </w:rPr>
  </w:style>
  <w:style w:type="paragraph" w:customStyle="1" w:styleId="11111">
    <w:name w:val="П.1.1.1.1.1"/>
    <w:basedOn w:val="a4"/>
    <w:qFormat/>
    <w:rsid w:val="00070029"/>
    <w:pPr>
      <w:numPr>
        <w:ilvl w:val="5"/>
        <w:numId w:val="17"/>
      </w:numPr>
      <w:spacing w:after="0"/>
      <w:ind w:left="0" w:firstLine="567"/>
    </w:pPr>
    <w:rPr>
      <w:rFonts w:ascii="Calibri" w:eastAsia="Calibri" w:hAnsi="Calibri"/>
    </w:rPr>
  </w:style>
  <w:style w:type="paragraph" w:customStyle="1" w:styleId="a1">
    <w:name w:val="П.глава"/>
    <w:basedOn w:val="a4"/>
    <w:qFormat/>
    <w:rsid w:val="00070029"/>
    <w:pPr>
      <w:numPr>
        <w:numId w:val="17"/>
      </w:numPr>
      <w:spacing w:before="240" w:after="240"/>
      <w:ind w:right="-6"/>
      <w:jc w:val="center"/>
    </w:pPr>
    <w:rPr>
      <w:rFonts w:eastAsia="Calibri"/>
      <w:b/>
      <w:bCs/>
    </w:rPr>
  </w:style>
  <w:style w:type="paragraph" w:customStyle="1" w:styleId="FTN12">
    <w:name w:val="FTN_12"/>
    <w:basedOn w:val="a4"/>
    <w:rsid w:val="00D0551D"/>
    <w:pPr>
      <w:widowControl w:val="0"/>
      <w:numPr>
        <w:numId w:val="22"/>
      </w:numPr>
      <w:spacing w:after="0" w:line="288" w:lineRule="auto"/>
    </w:pPr>
    <w:rPr>
      <w:rFonts w:eastAsia="Arial Unicode MS"/>
      <w:sz w:val="28"/>
      <w:szCs w:val="28"/>
    </w:rPr>
  </w:style>
  <w:style w:type="character" w:customStyle="1" w:styleId="big1">
    <w:name w:val="big1"/>
    <w:uiPriority w:val="99"/>
    <w:rsid w:val="00D42DB0"/>
    <w:rPr>
      <w:rFonts w:ascii="Arial" w:hAnsi="Arial"/>
      <w:sz w:val="23"/>
    </w:rPr>
  </w:style>
  <w:style w:type="paragraph" w:customStyle="1" w:styleId="FTN">
    <w:name w:val="FTN_таб"/>
    <w:basedOn w:val="a4"/>
    <w:rsid w:val="00A41D38"/>
    <w:pPr>
      <w:widowControl w:val="0"/>
      <w:tabs>
        <w:tab w:val="left" w:pos="709"/>
      </w:tabs>
      <w:spacing w:after="0"/>
    </w:pPr>
    <w:rPr>
      <w:rFonts w:eastAsia="Arial Unicode MS"/>
      <w:sz w:val="22"/>
    </w:rPr>
  </w:style>
  <w:style w:type="paragraph" w:customStyle="1" w:styleId="affffff">
    <w:name w:val="Знак Знак Знак Знак Знак Знак"/>
    <w:basedOn w:val="a4"/>
    <w:next w:val="13"/>
    <w:uiPriority w:val="99"/>
    <w:rsid w:val="00843F43"/>
    <w:pPr>
      <w:spacing w:after="160" w:line="240" w:lineRule="exact"/>
    </w:pPr>
    <w:rPr>
      <w:rFonts w:ascii="Verdana" w:hAnsi="Verdana"/>
      <w:sz w:val="20"/>
      <w:szCs w:val="20"/>
      <w:lang w:val="en-US" w:eastAsia="en-US"/>
    </w:rPr>
  </w:style>
  <w:style w:type="numbering" w:customStyle="1" w:styleId="5">
    <w:name w:val="Стиль5"/>
    <w:rsid w:val="00823278"/>
    <w:pPr>
      <w:numPr>
        <w:numId w:val="41"/>
      </w:numPr>
    </w:pPr>
  </w:style>
  <w:style w:type="character" w:customStyle="1" w:styleId="FTN-">
    <w:name w:val="FTN _коммСтиль полужирный курсив Узор: Нет (Светло-желтый)"/>
    <w:rsid w:val="007608BF"/>
    <w:rPr>
      <w:rFonts w:ascii="Times New Roman" w:hAnsi="Times New Roman"/>
      <w:b/>
      <w:bCs/>
      <w:i/>
      <w:iCs/>
      <w:sz w:val="22"/>
      <w:shd w:val="clear" w:color="auto" w:fill="FFFF99"/>
    </w:rPr>
  </w:style>
  <w:style w:type="character" w:customStyle="1" w:styleId="19">
    <w:name w:val="Подпункт Знак1"/>
    <w:link w:val="affffb"/>
    <w:rsid w:val="001C1A04"/>
    <w:rPr>
      <w:sz w:val="24"/>
      <w:szCs w:val="24"/>
    </w:rPr>
  </w:style>
  <w:style w:type="paragraph" w:customStyle="1" w:styleId="2f">
    <w:name w:val="Пункт2"/>
    <w:basedOn w:val="affffa"/>
    <w:link w:val="2f0"/>
    <w:rsid w:val="001C1A04"/>
    <w:pPr>
      <w:keepNext/>
      <w:tabs>
        <w:tab w:val="clear" w:pos="1980"/>
      </w:tabs>
      <w:suppressAutoHyphens/>
      <w:spacing w:before="240" w:after="120"/>
      <w:ind w:left="1320" w:hanging="720"/>
      <w:jc w:val="left"/>
      <w:outlineLvl w:val="2"/>
    </w:pPr>
    <w:rPr>
      <w:b/>
      <w:snapToGrid w:val="0"/>
      <w:sz w:val="26"/>
      <w:szCs w:val="26"/>
    </w:rPr>
  </w:style>
  <w:style w:type="character" w:customStyle="1" w:styleId="2f0">
    <w:name w:val="Пункт2 Знак"/>
    <w:link w:val="2f"/>
    <w:rsid w:val="001C1A04"/>
    <w:rPr>
      <w:b/>
      <w:snapToGrid w:val="0"/>
      <w:sz w:val="26"/>
      <w:szCs w:val="26"/>
    </w:rPr>
  </w:style>
  <w:style w:type="character" w:customStyle="1" w:styleId="affffff0">
    <w:name w:val="Основной текст_"/>
    <w:link w:val="2f1"/>
    <w:rsid w:val="00FF60EB"/>
    <w:rPr>
      <w:sz w:val="18"/>
      <w:szCs w:val="18"/>
      <w:shd w:val="clear" w:color="auto" w:fill="FFFFFF"/>
    </w:rPr>
  </w:style>
  <w:style w:type="paragraph" w:customStyle="1" w:styleId="2f1">
    <w:name w:val="Основной текст2"/>
    <w:basedOn w:val="a4"/>
    <w:link w:val="affffff0"/>
    <w:rsid w:val="00FF60EB"/>
    <w:pPr>
      <w:widowControl w:val="0"/>
      <w:shd w:val="clear" w:color="auto" w:fill="FFFFFF"/>
      <w:spacing w:after="240" w:line="235" w:lineRule="exact"/>
      <w:ind w:firstLine="2280"/>
      <w:jc w:val="left"/>
    </w:pPr>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208245">
      <w:bodyDiv w:val="1"/>
      <w:marLeft w:val="0"/>
      <w:marRight w:val="0"/>
      <w:marTop w:val="0"/>
      <w:marBottom w:val="0"/>
      <w:divBdr>
        <w:top w:val="none" w:sz="0" w:space="0" w:color="auto"/>
        <w:left w:val="none" w:sz="0" w:space="0" w:color="auto"/>
        <w:bottom w:val="none" w:sz="0" w:space="0" w:color="auto"/>
        <w:right w:val="none" w:sz="0" w:space="0" w:color="auto"/>
      </w:divBdr>
    </w:div>
    <w:div w:id="35739821">
      <w:bodyDiv w:val="1"/>
      <w:marLeft w:val="0"/>
      <w:marRight w:val="0"/>
      <w:marTop w:val="0"/>
      <w:marBottom w:val="0"/>
      <w:divBdr>
        <w:top w:val="none" w:sz="0" w:space="0" w:color="auto"/>
        <w:left w:val="none" w:sz="0" w:space="0" w:color="auto"/>
        <w:bottom w:val="none" w:sz="0" w:space="0" w:color="auto"/>
        <w:right w:val="none" w:sz="0" w:space="0" w:color="auto"/>
      </w:divBdr>
    </w:div>
    <w:div w:id="42680900">
      <w:bodyDiv w:val="1"/>
      <w:marLeft w:val="0"/>
      <w:marRight w:val="0"/>
      <w:marTop w:val="0"/>
      <w:marBottom w:val="0"/>
      <w:divBdr>
        <w:top w:val="none" w:sz="0" w:space="0" w:color="auto"/>
        <w:left w:val="none" w:sz="0" w:space="0" w:color="auto"/>
        <w:bottom w:val="none" w:sz="0" w:space="0" w:color="auto"/>
        <w:right w:val="none" w:sz="0" w:space="0" w:color="auto"/>
      </w:divBdr>
    </w:div>
    <w:div w:id="52429109">
      <w:bodyDiv w:val="1"/>
      <w:marLeft w:val="0"/>
      <w:marRight w:val="0"/>
      <w:marTop w:val="0"/>
      <w:marBottom w:val="0"/>
      <w:divBdr>
        <w:top w:val="none" w:sz="0" w:space="0" w:color="auto"/>
        <w:left w:val="none" w:sz="0" w:space="0" w:color="auto"/>
        <w:bottom w:val="none" w:sz="0" w:space="0" w:color="auto"/>
        <w:right w:val="none" w:sz="0" w:space="0" w:color="auto"/>
      </w:divBdr>
    </w:div>
    <w:div w:id="68044992">
      <w:bodyDiv w:val="1"/>
      <w:marLeft w:val="0"/>
      <w:marRight w:val="0"/>
      <w:marTop w:val="0"/>
      <w:marBottom w:val="0"/>
      <w:divBdr>
        <w:top w:val="none" w:sz="0" w:space="0" w:color="auto"/>
        <w:left w:val="none" w:sz="0" w:space="0" w:color="auto"/>
        <w:bottom w:val="none" w:sz="0" w:space="0" w:color="auto"/>
        <w:right w:val="none" w:sz="0" w:space="0" w:color="auto"/>
      </w:divBdr>
    </w:div>
    <w:div w:id="93793542">
      <w:bodyDiv w:val="1"/>
      <w:marLeft w:val="0"/>
      <w:marRight w:val="0"/>
      <w:marTop w:val="0"/>
      <w:marBottom w:val="0"/>
      <w:divBdr>
        <w:top w:val="none" w:sz="0" w:space="0" w:color="auto"/>
        <w:left w:val="none" w:sz="0" w:space="0" w:color="auto"/>
        <w:bottom w:val="none" w:sz="0" w:space="0" w:color="auto"/>
        <w:right w:val="none" w:sz="0" w:space="0" w:color="auto"/>
      </w:divBdr>
    </w:div>
    <w:div w:id="101997572">
      <w:bodyDiv w:val="1"/>
      <w:marLeft w:val="0"/>
      <w:marRight w:val="0"/>
      <w:marTop w:val="0"/>
      <w:marBottom w:val="0"/>
      <w:divBdr>
        <w:top w:val="none" w:sz="0" w:space="0" w:color="auto"/>
        <w:left w:val="none" w:sz="0" w:space="0" w:color="auto"/>
        <w:bottom w:val="none" w:sz="0" w:space="0" w:color="auto"/>
        <w:right w:val="none" w:sz="0" w:space="0" w:color="auto"/>
      </w:divBdr>
    </w:div>
    <w:div w:id="107699367">
      <w:bodyDiv w:val="1"/>
      <w:marLeft w:val="0"/>
      <w:marRight w:val="0"/>
      <w:marTop w:val="0"/>
      <w:marBottom w:val="0"/>
      <w:divBdr>
        <w:top w:val="none" w:sz="0" w:space="0" w:color="auto"/>
        <w:left w:val="none" w:sz="0" w:space="0" w:color="auto"/>
        <w:bottom w:val="none" w:sz="0" w:space="0" w:color="auto"/>
        <w:right w:val="none" w:sz="0" w:space="0" w:color="auto"/>
      </w:divBdr>
    </w:div>
    <w:div w:id="109983641">
      <w:bodyDiv w:val="1"/>
      <w:marLeft w:val="0"/>
      <w:marRight w:val="0"/>
      <w:marTop w:val="0"/>
      <w:marBottom w:val="0"/>
      <w:divBdr>
        <w:top w:val="none" w:sz="0" w:space="0" w:color="auto"/>
        <w:left w:val="none" w:sz="0" w:space="0" w:color="auto"/>
        <w:bottom w:val="none" w:sz="0" w:space="0" w:color="auto"/>
        <w:right w:val="none" w:sz="0" w:space="0" w:color="auto"/>
      </w:divBdr>
    </w:div>
    <w:div w:id="116488108">
      <w:bodyDiv w:val="1"/>
      <w:marLeft w:val="0"/>
      <w:marRight w:val="0"/>
      <w:marTop w:val="0"/>
      <w:marBottom w:val="0"/>
      <w:divBdr>
        <w:top w:val="none" w:sz="0" w:space="0" w:color="auto"/>
        <w:left w:val="none" w:sz="0" w:space="0" w:color="auto"/>
        <w:bottom w:val="none" w:sz="0" w:space="0" w:color="auto"/>
        <w:right w:val="none" w:sz="0" w:space="0" w:color="auto"/>
      </w:divBdr>
    </w:div>
    <w:div w:id="121579435">
      <w:bodyDiv w:val="1"/>
      <w:marLeft w:val="0"/>
      <w:marRight w:val="0"/>
      <w:marTop w:val="0"/>
      <w:marBottom w:val="0"/>
      <w:divBdr>
        <w:top w:val="none" w:sz="0" w:space="0" w:color="auto"/>
        <w:left w:val="none" w:sz="0" w:space="0" w:color="auto"/>
        <w:bottom w:val="none" w:sz="0" w:space="0" w:color="auto"/>
        <w:right w:val="none" w:sz="0" w:space="0" w:color="auto"/>
      </w:divBdr>
    </w:div>
    <w:div w:id="131796827">
      <w:bodyDiv w:val="1"/>
      <w:marLeft w:val="0"/>
      <w:marRight w:val="0"/>
      <w:marTop w:val="0"/>
      <w:marBottom w:val="0"/>
      <w:divBdr>
        <w:top w:val="none" w:sz="0" w:space="0" w:color="auto"/>
        <w:left w:val="none" w:sz="0" w:space="0" w:color="auto"/>
        <w:bottom w:val="none" w:sz="0" w:space="0" w:color="auto"/>
        <w:right w:val="none" w:sz="0" w:space="0" w:color="auto"/>
      </w:divBdr>
    </w:div>
    <w:div w:id="133450527">
      <w:bodyDiv w:val="1"/>
      <w:marLeft w:val="0"/>
      <w:marRight w:val="0"/>
      <w:marTop w:val="0"/>
      <w:marBottom w:val="0"/>
      <w:divBdr>
        <w:top w:val="none" w:sz="0" w:space="0" w:color="auto"/>
        <w:left w:val="none" w:sz="0" w:space="0" w:color="auto"/>
        <w:bottom w:val="none" w:sz="0" w:space="0" w:color="auto"/>
        <w:right w:val="none" w:sz="0" w:space="0" w:color="auto"/>
      </w:divBdr>
      <w:divsChild>
        <w:div w:id="882908979">
          <w:marLeft w:val="0"/>
          <w:marRight w:val="0"/>
          <w:marTop w:val="0"/>
          <w:marBottom w:val="0"/>
          <w:divBdr>
            <w:top w:val="none" w:sz="0" w:space="0" w:color="auto"/>
            <w:left w:val="none" w:sz="0" w:space="0" w:color="auto"/>
            <w:bottom w:val="none" w:sz="0" w:space="0" w:color="auto"/>
            <w:right w:val="none" w:sz="0" w:space="0" w:color="auto"/>
          </w:divBdr>
        </w:div>
      </w:divsChild>
    </w:div>
    <w:div w:id="148445281">
      <w:bodyDiv w:val="1"/>
      <w:marLeft w:val="0"/>
      <w:marRight w:val="0"/>
      <w:marTop w:val="0"/>
      <w:marBottom w:val="0"/>
      <w:divBdr>
        <w:top w:val="none" w:sz="0" w:space="0" w:color="auto"/>
        <w:left w:val="none" w:sz="0" w:space="0" w:color="auto"/>
        <w:bottom w:val="none" w:sz="0" w:space="0" w:color="auto"/>
        <w:right w:val="none" w:sz="0" w:space="0" w:color="auto"/>
      </w:divBdr>
    </w:div>
    <w:div w:id="157506656">
      <w:bodyDiv w:val="1"/>
      <w:marLeft w:val="0"/>
      <w:marRight w:val="0"/>
      <w:marTop w:val="0"/>
      <w:marBottom w:val="0"/>
      <w:divBdr>
        <w:top w:val="none" w:sz="0" w:space="0" w:color="auto"/>
        <w:left w:val="none" w:sz="0" w:space="0" w:color="auto"/>
        <w:bottom w:val="none" w:sz="0" w:space="0" w:color="auto"/>
        <w:right w:val="none" w:sz="0" w:space="0" w:color="auto"/>
      </w:divBdr>
    </w:div>
    <w:div w:id="164058918">
      <w:bodyDiv w:val="1"/>
      <w:marLeft w:val="0"/>
      <w:marRight w:val="0"/>
      <w:marTop w:val="0"/>
      <w:marBottom w:val="0"/>
      <w:divBdr>
        <w:top w:val="none" w:sz="0" w:space="0" w:color="auto"/>
        <w:left w:val="none" w:sz="0" w:space="0" w:color="auto"/>
        <w:bottom w:val="none" w:sz="0" w:space="0" w:color="auto"/>
        <w:right w:val="none" w:sz="0" w:space="0" w:color="auto"/>
      </w:divBdr>
    </w:div>
    <w:div w:id="176890184">
      <w:bodyDiv w:val="1"/>
      <w:marLeft w:val="0"/>
      <w:marRight w:val="0"/>
      <w:marTop w:val="0"/>
      <w:marBottom w:val="0"/>
      <w:divBdr>
        <w:top w:val="none" w:sz="0" w:space="0" w:color="auto"/>
        <w:left w:val="none" w:sz="0" w:space="0" w:color="auto"/>
        <w:bottom w:val="none" w:sz="0" w:space="0" w:color="auto"/>
        <w:right w:val="none" w:sz="0" w:space="0" w:color="auto"/>
      </w:divBdr>
    </w:div>
    <w:div w:id="179125044">
      <w:bodyDiv w:val="1"/>
      <w:marLeft w:val="0"/>
      <w:marRight w:val="0"/>
      <w:marTop w:val="0"/>
      <w:marBottom w:val="0"/>
      <w:divBdr>
        <w:top w:val="none" w:sz="0" w:space="0" w:color="auto"/>
        <w:left w:val="none" w:sz="0" w:space="0" w:color="auto"/>
        <w:bottom w:val="none" w:sz="0" w:space="0" w:color="auto"/>
        <w:right w:val="none" w:sz="0" w:space="0" w:color="auto"/>
      </w:divBdr>
    </w:div>
    <w:div w:id="183056012">
      <w:bodyDiv w:val="1"/>
      <w:marLeft w:val="0"/>
      <w:marRight w:val="0"/>
      <w:marTop w:val="0"/>
      <w:marBottom w:val="0"/>
      <w:divBdr>
        <w:top w:val="none" w:sz="0" w:space="0" w:color="auto"/>
        <w:left w:val="none" w:sz="0" w:space="0" w:color="auto"/>
        <w:bottom w:val="none" w:sz="0" w:space="0" w:color="auto"/>
        <w:right w:val="none" w:sz="0" w:space="0" w:color="auto"/>
      </w:divBdr>
    </w:div>
    <w:div w:id="189879626">
      <w:bodyDiv w:val="1"/>
      <w:marLeft w:val="0"/>
      <w:marRight w:val="0"/>
      <w:marTop w:val="0"/>
      <w:marBottom w:val="0"/>
      <w:divBdr>
        <w:top w:val="none" w:sz="0" w:space="0" w:color="auto"/>
        <w:left w:val="none" w:sz="0" w:space="0" w:color="auto"/>
        <w:bottom w:val="none" w:sz="0" w:space="0" w:color="auto"/>
        <w:right w:val="none" w:sz="0" w:space="0" w:color="auto"/>
      </w:divBdr>
    </w:div>
    <w:div w:id="209459271">
      <w:bodyDiv w:val="1"/>
      <w:marLeft w:val="0"/>
      <w:marRight w:val="0"/>
      <w:marTop w:val="0"/>
      <w:marBottom w:val="0"/>
      <w:divBdr>
        <w:top w:val="none" w:sz="0" w:space="0" w:color="auto"/>
        <w:left w:val="none" w:sz="0" w:space="0" w:color="auto"/>
        <w:bottom w:val="none" w:sz="0" w:space="0" w:color="auto"/>
        <w:right w:val="none" w:sz="0" w:space="0" w:color="auto"/>
      </w:divBdr>
    </w:div>
    <w:div w:id="232743018">
      <w:bodyDiv w:val="1"/>
      <w:marLeft w:val="0"/>
      <w:marRight w:val="0"/>
      <w:marTop w:val="0"/>
      <w:marBottom w:val="0"/>
      <w:divBdr>
        <w:top w:val="none" w:sz="0" w:space="0" w:color="auto"/>
        <w:left w:val="none" w:sz="0" w:space="0" w:color="auto"/>
        <w:bottom w:val="none" w:sz="0" w:space="0" w:color="auto"/>
        <w:right w:val="none" w:sz="0" w:space="0" w:color="auto"/>
      </w:divBdr>
    </w:div>
    <w:div w:id="244731550">
      <w:bodyDiv w:val="1"/>
      <w:marLeft w:val="0"/>
      <w:marRight w:val="0"/>
      <w:marTop w:val="0"/>
      <w:marBottom w:val="0"/>
      <w:divBdr>
        <w:top w:val="none" w:sz="0" w:space="0" w:color="auto"/>
        <w:left w:val="none" w:sz="0" w:space="0" w:color="auto"/>
        <w:bottom w:val="none" w:sz="0" w:space="0" w:color="auto"/>
        <w:right w:val="none" w:sz="0" w:space="0" w:color="auto"/>
      </w:divBdr>
    </w:div>
    <w:div w:id="252395695">
      <w:bodyDiv w:val="1"/>
      <w:marLeft w:val="0"/>
      <w:marRight w:val="0"/>
      <w:marTop w:val="0"/>
      <w:marBottom w:val="0"/>
      <w:divBdr>
        <w:top w:val="none" w:sz="0" w:space="0" w:color="auto"/>
        <w:left w:val="none" w:sz="0" w:space="0" w:color="auto"/>
        <w:bottom w:val="none" w:sz="0" w:space="0" w:color="auto"/>
        <w:right w:val="none" w:sz="0" w:space="0" w:color="auto"/>
      </w:divBdr>
    </w:div>
    <w:div w:id="291054586">
      <w:bodyDiv w:val="1"/>
      <w:marLeft w:val="0"/>
      <w:marRight w:val="0"/>
      <w:marTop w:val="0"/>
      <w:marBottom w:val="0"/>
      <w:divBdr>
        <w:top w:val="none" w:sz="0" w:space="0" w:color="auto"/>
        <w:left w:val="none" w:sz="0" w:space="0" w:color="auto"/>
        <w:bottom w:val="none" w:sz="0" w:space="0" w:color="auto"/>
        <w:right w:val="none" w:sz="0" w:space="0" w:color="auto"/>
      </w:divBdr>
    </w:div>
    <w:div w:id="298658160">
      <w:bodyDiv w:val="1"/>
      <w:marLeft w:val="0"/>
      <w:marRight w:val="0"/>
      <w:marTop w:val="0"/>
      <w:marBottom w:val="0"/>
      <w:divBdr>
        <w:top w:val="none" w:sz="0" w:space="0" w:color="auto"/>
        <w:left w:val="none" w:sz="0" w:space="0" w:color="auto"/>
        <w:bottom w:val="none" w:sz="0" w:space="0" w:color="auto"/>
        <w:right w:val="none" w:sz="0" w:space="0" w:color="auto"/>
      </w:divBdr>
    </w:div>
    <w:div w:id="305672385">
      <w:bodyDiv w:val="1"/>
      <w:marLeft w:val="0"/>
      <w:marRight w:val="0"/>
      <w:marTop w:val="0"/>
      <w:marBottom w:val="0"/>
      <w:divBdr>
        <w:top w:val="none" w:sz="0" w:space="0" w:color="auto"/>
        <w:left w:val="none" w:sz="0" w:space="0" w:color="auto"/>
        <w:bottom w:val="none" w:sz="0" w:space="0" w:color="auto"/>
        <w:right w:val="none" w:sz="0" w:space="0" w:color="auto"/>
      </w:divBdr>
    </w:div>
    <w:div w:id="314067095">
      <w:bodyDiv w:val="1"/>
      <w:marLeft w:val="0"/>
      <w:marRight w:val="0"/>
      <w:marTop w:val="0"/>
      <w:marBottom w:val="0"/>
      <w:divBdr>
        <w:top w:val="none" w:sz="0" w:space="0" w:color="auto"/>
        <w:left w:val="none" w:sz="0" w:space="0" w:color="auto"/>
        <w:bottom w:val="none" w:sz="0" w:space="0" w:color="auto"/>
        <w:right w:val="none" w:sz="0" w:space="0" w:color="auto"/>
      </w:divBdr>
    </w:div>
    <w:div w:id="314451783">
      <w:bodyDiv w:val="1"/>
      <w:marLeft w:val="0"/>
      <w:marRight w:val="0"/>
      <w:marTop w:val="0"/>
      <w:marBottom w:val="0"/>
      <w:divBdr>
        <w:top w:val="none" w:sz="0" w:space="0" w:color="auto"/>
        <w:left w:val="none" w:sz="0" w:space="0" w:color="auto"/>
        <w:bottom w:val="none" w:sz="0" w:space="0" w:color="auto"/>
        <w:right w:val="none" w:sz="0" w:space="0" w:color="auto"/>
      </w:divBdr>
    </w:div>
    <w:div w:id="337971702">
      <w:bodyDiv w:val="1"/>
      <w:marLeft w:val="0"/>
      <w:marRight w:val="0"/>
      <w:marTop w:val="0"/>
      <w:marBottom w:val="0"/>
      <w:divBdr>
        <w:top w:val="none" w:sz="0" w:space="0" w:color="auto"/>
        <w:left w:val="none" w:sz="0" w:space="0" w:color="auto"/>
        <w:bottom w:val="none" w:sz="0" w:space="0" w:color="auto"/>
        <w:right w:val="none" w:sz="0" w:space="0" w:color="auto"/>
      </w:divBdr>
    </w:div>
    <w:div w:id="358316189">
      <w:bodyDiv w:val="1"/>
      <w:marLeft w:val="0"/>
      <w:marRight w:val="0"/>
      <w:marTop w:val="0"/>
      <w:marBottom w:val="0"/>
      <w:divBdr>
        <w:top w:val="none" w:sz="0" w:space="0" w:color="auto"/>
        <w:left w:val="none" w:sz="0" w:space="0" w:color="auto"/>
        <w:bottom w:val="none" w:sz="0" w:space="0" w:color="auto"/>
        <w:right w:val="none" w:sz="0" w:space="0" w:color="auto"/>
      </w:divBdr>
    </w:div>
    <w:div w:id="361395662">
      <w:bodyDiv w:val="1"/>
      <w:marLeft w:val="0"/>
      <w:marRight w:val="0"/>
      <w:marTop w:val="0"/>
      <w:marBottom w:val="0"/>
      <w:divBdr>
        <w:top w:val="none" w:sz="0" w:space="0" w:color="auto"/>
        <w:left w:val="none" w:sz="0" w:space="0" w:color="auto"/>
        <w:bottom w:val="none" w:sz="0" w:space="0" w:color="auto"/>
        <w:right w:val="none" w:sz="0" w:space="0" w:color="auto"/>
      </w:divBdr>
    </w:div>
    <w:div w:id="370417707">
      <w:bodyDiv w:val="1"/>
      <w:marLeft w:val="0"/>
      <w:marRight w:val="0"/>
      <w:marTop w:val="0"/>
      <w:marBottom w:val="0"/>
      <w:divBdr>
        <w:top w:val="none" w:sz="0" w:space="0" w:color="auto"/>
        <w:left w:val="none" w:sz="0" w:space="0" w:color="auto"/>
        <w:bottom w:val="none" w:sz="0" w:space="0" w:color="auto"/>
        <w:right w:val="none" w:sz="0" w:space="0" w:color="auto"/>
      </w:divBdr>
    </w:div>
    <w:div w:id="389155675">
      <w:bodyDiv w:val="1"/>
      <w:marLeft w:val="0"/>
      <w:marRight w:val="0"/>
      <w:marTop w:val="0"/>
      <w:marBottom w:val="0"/>
      <w:divBdr>
        <w:top w:val="none" w:sz="0" w:space="0" w:color="auto"/>
        <w:left w:val="none" w:sz="0" w:space="0" w:color="auto"/>
        <w:bottom w:val="none" w:sz="0" w:space="0" w:color="auto"/>
        <w:right w:val="none" w:sz="0" w:space="0" w:color="auto"/>
      </w:divBdr>
    </w:div>
    <w:div w:id="399058308">
      <w:bodyDiv w:val="1"/>
      <w:marLeft w:val="0"/>
      <w:marRight w:val="0"/>
      <w:marTop w:val="0"/>
      <w:marBottom w:val="0"/>
      <w:divBdr>
        <w:top w:val="none" w:sz="0" w:space="0" w:color="auto"/>
        <w:left w:val="none" w:sz="0" w:space="0" w:color="auto"/>
        <w:bottom w:val="none" w:sz="0" w:space="0" w:color="auto"/>
        <w:right w:val="none" w:sz="0" w:space="0" w:color="auto"/>
      </w:divBdr>
    </w:div>
    <w:div w:id="411047940">
      <w:bodyDiv w:val="1"/>
      <w:marLeft w:val="0"/>
      <w:marRight w:val="0"/>
      <w:marTop w:val="0"/>
      <w:marBottom w:val="0"/>
      <w:divBdr>
        <w:top w:val="none" w:sz="0" w:space="0" w:color="auto"/>
        <w:left w:val="none" w:sz="0" w:space="0" w:color="auto"/>
        <w:bottom w:val="none" w:sz="0" w:space="0" w:color="auto"/>
        <w:right w:val="none" w:sz="0" w:space="0" w:color="auto"/>
      </w:divBdr>
    </w:div>
    <w:div w:id="419329969">
      <w:bodyDiv w:val="1"/>
      <w:marLeft w:val="0"/>
      <w:marRight w:val="0"/>
      <w:marTop w:val="0"/>
      <w:marBottom w:val="0"/>
      <w:divBdr>
        <w:top w:val="none" w:sz="0" w:space="0" w:color="auto"/>
        <w:left w:val="none" w:sz="0" w:space="0" w:color="auto"/>
        <w:bottom w:val="none" w:sz="0" w:space="0" w:color="auto"/>
        <w:right w:val="none" w:sz="0" w:space="0" w:color="auto"/>
      </w:divBdr>
    </w:div>
    <w:div w:id="423455276">
      <w:bodyDiv w:val="1"/>
      <w:marLeft w:val="0"/>
      <w:marRight w:val="0"/>
      <w:marTop w:val="0"/>
      <w:marBottom w:val="0"/>
      <w:divBdr>
        <w:top w:val="none" w:sz="0" w:space="0" w:color="auto"/>
        <w:left w:val="none" w:sz="0" w:space="0" w:color="auto"/>
        <w:bottom w:val="none" w:sz="0" w:space="0" w:color="auto"/>
        <w:right w:val="none" w:sz="0" w:space="0" w:color="auto"/>
      </w:divBdr>
    </w:div>
    <w:div w:id="438794883">
      <w:bodyDiv w:val="1"/>
      <w:marLeft w:val="0"/>
      <w:marRight w:val="0"/>
      <w:marTop w:val="0"/>
      <w:marBottom w:val="0"/>
      <w:divBdr>
        <w:top w:val="none" w:sz="0" w:space="0" w:color="auto"/>
        <w:left w:val="none" w:sz="0" w:space="0" w:color="auto"/>
        <w:bottom w:val="none" w:sz="0" w:space="0" w:color="auto"/>
        <w:right w:val="none" w:sz="0" w:space="0" w:color="auto"/>
      </w:divBdr>
    </w:div>
    <w:div w:id="439952687">
      <w:bodyDiv w:val="1"/>
      <w:marLeft w:val="0"/>
      <w:marRight w:val="0"/>
      <w:marTop w:val="0"/>
      <w:marBottom w:val="0"/>
      <w:divBdr>
        <w:top w:val="none" w:sz="0" w:space="0" w:color="auto"/>
        <w:left w:val="none" w:sz="0" w:space="0" w:color="auto"/>
        <w:bottom w:val="none" w:sz="0" w:space="0" w:color="auto"/>
        <w:right w:val="none" w:sz="0" w:space="0" w:color="auto"/>
      </w:divBdr>
    </w:div>
    <w:div w:id="449130301">
      <w:bodyDiv w:val="1"/>
      <w:marLeft w:val="0"/>
      <w:marRight w:val="0"/>
      <w:marTop w:val="0"/>
      <w:marBottom w:val="0"/>
      <w:divBdr>
        <w:top w:val="none" w:sz="0" w:space="0" w:color="auto"/>
        <w:left w:val="none" w:sz="0" w:space="0" w:color="auto"/>
        <w:bottom w:val="none" w:sz="0" w:space="0" w:color="auto"/>
        <w:right w:val="none" w:sz="0" w:space="0" w:color="auto"/>
      </w:divBdr>
    </w:div>
    <w:div w:id="485055105">
      <w:bodyDiv w:val="1"/>
      <w:marLeft w:val="0"/>
      <w:marRight w:val="0"/>
      <w:marTop w:val="0"/>
      <w:marBottom w:val="0"/>
      <w:divBdr>
        <w:top w:val="none" w:sz="0" w:space="0" w:color="auto"/>
        <w:left w:val="none" w:sz="0" w:space="0" w:color="auto"/>
        <w:bottom w:val="none" w:sz="0" w:space="0" w:color="auto"/>
        <w:right w:val="none" w:sz="0" w:space="0" w:color="auto"/>
      </w:divBdr>
    </w:div>
    <w:div w:id="515267310">
      <w:bodyDiv w:val="1"/>
      <w:marLeft w:val="0"/>
      <w:marRight w:val="0"/>
      <w:marTop w:val="0"/>
      <w:marBottom w:val="0"/>
      <w:divBdr>
        <w:top w:val="none" w:sz="0" w:space="0" w:color="auto"/>
        <w:left w:val="none" w:sz="0" w:space="0" w:color="auto"/>
        <w:bottom w:val="none" w:sz="0" w:space="0" w:color="auto"/>
        <w:right w:val="none" w:sz="0" w:space="0" w:color="auto"/>
      </w:divBdr>
    </w:div>
    <w:div w:id="542404570">
      <w:bodyDiv w:val="1"/>
      <w:marLeft w:val="0"/>
      <w:marRight w:val="0"/>
      <w:marTop w:val="0"/>
      <w:marBottom w:val="0"/>
      <w:divBdr>
        <w:top w:val="none" w:sz="0" w:space="0" w:color="auto"/>
        <w:left w:val="none" w:sz="0" w:space="0" w:color="auto"/>
        <w:bottom w:val="none" w:sz="0" w:space="0" w:color="auto"/>
        <w:right w:val="none" w:sz="0" w:space="0" w:color="auto"/>
      </w:divBdr>
    </w:div>
    <w:div w:id="564872172">
      <w:bodyDiv w:val="1"/>
      <w:marLeft w:val="0"/>
      <w:marRight w:val="0"/>
      <w:marTop w:val="0"/>
      <w:marBottom w:val="0"/>
      <w:divBdr>
        <w:top w:val="none" w:sz="0" w:space="0" w:color="auto"/>
        <w:left w:val="none" w:sz="0" w:space="0" w:color="auto"/>
        <w:bottom w:val="none" w:sz="0" w:space="0" w:color="auto"/>
        <w:right w:val="none" w:sz="0" w:space="0" w:color="auto"/>
      </w:divBdr>
    </w:div>
    <w:div w:id="566107420">
      <w:bodyDiv w:val="1"/>
      <w:marLeft w:val="0"/>
      <w:marRight w:val="0"/>
      <w:marTop w:val="0"/>
      <w:marBottom w:val="0"/>
      <w:divBdr>
        <w:top w:val="none" w:sz="0" w:space="0" w:color="auto"/>
        <w:left w:val="none" w:sz="0" w:space="0" w:color="auto"/>
        <w:bottom w:val="none" w:sz="0" w:space="0" w:color="auto"/>
        <w:right w:val="none" w:sz="0" w:space="0" w:color="auto"/>
      </w:divBdr>
    </w:div>
    <w:div w:id="594050245">
      <w:bodyDiv w:val="1"/>
      <w:marLeft w:val="0"/>
      <w:marRight w:val="0"/>
      <w:marTop w:val="0"/>
      <w:marBottom w:val="0"/>
      <w:divBdr>
        <w:top w:val="none" w:sz="0" w:space="0" w:color="auto"/>
        <w:left w:val="none" w:sz="0" w:space="0" w:color="auto"/>
        <w:bottom w:val="none" w:sz="0" w:space="0" w:color="auto"/>
        <w:right w:val="none" w:sz="0" w:space="0" w:color="auto"/>
      </w:divBdr>
    </w:div>
    <w:div w:id="596328179">
      <w:bodyDiv w:val="1"/>
      <w:marLeft w:val="0"/>
      <w:marRight w:val="0"/>
      <w:marTop w:val="0"/>
      <w:marBottom w:val="0"/>
      <w:divBdr>
        <w:top w:val="none" w:sz="0" w:space="0" w:color="auto"/>
        <w:left w:val="none" w:sz="0" w:space="0" w:color="auto"/>
        <w:bottom w:val="none" w:sz="0" w:space="0" w:color="auto"/>
        <w:right w:val="none" w:sz="0" w:space="0" w:color="auto"/>
      </w:divBdr>
    </w:div>
    <w:div w:id="614754844">
      <w:bodyDiv w:val="1"/>
      <w:marLeft w:val="0"/>
      <w:marRight w:val="0"/>
      <w:marTop w:val="0"/>
      <w:marBottom w:val="0"/>
      <w:divBdr>
        <w:top w:val="none" w:sz="0" w:space="0" w:color="auto"/>
        <w:left w:val="none" w:sz="0" w:space="0" w:color="auto"/>
        <w:bottom w:val="none" w:sz="0" w:space="0" w:color="auto"/>
        <w:right w:val="none" w:sz="0" w:space="0" w:color="auto"/>
      </w:divBdr>
    </w:div>
    <w:div w:id="629046210">
      <w:bodyDiv w:val="1"/>
      <w:marLeft w:val="0"/>
      <w:marRight w:val="0"/>
      <w:marTop w:val="0"/>
      <w:marBottom w:val="0"/>
      <w:divBdr>
        <w:top w:val="none" w:sz="0" w:space="0" w:color="auto"/>
        <w:left w:val="none" w:sz="0" w:space="0" w:color="auto"/>
        <w:bottom w:val="none" w:sz="0" w:space="0" w:color="auto"/>
        <w:right w:val="none" w:sz="0" w:space="0" w:color="auto"/>
      </w:divBdr>
    </w:div>
    <w:div w:id="716514414">
      <w:bodyDiv w:val="1"/>
      <w:marLeft w:val="0"/>
      <w:marRight w:val="0"/>
      <w:marTop w:val="0"/>
      <w:marBottom w:val="0"/>
      <w:divBdr>
        <w:top w:val="none" w:sz="0" w:space="0" w:color="auto"/>
        <w:left w:val="none" w:sz="0" w:space="0" w:color="auto"/>
        <w:bottom w:val="none" w:sz="0" w:space="0" w:color="auto"/>
        <w:right w:val="none" w:sz="0" w:space="0" w:color="auto"/>
      </w:divBdr>
    </w:div>
    <w:div w:id="749811382">
      <w:bodyDiv w:val="1"/>
      <w:marLeft w:val="0"/>
      <w:marRight w:val="0"/>
      <w:marTop w:val="0"/>
      <w:marBottom w:val="0"/>
      <w:divBdr>
        <w:top w:val="none" w:sz="0" w:space="0" w:color="auto"/>
        <w:left w:val="none" w:sz="0" w:space="0" w:color="auto"/>
        <w:bottom w:val="none" w:sz="0" w:space="0" w:color="auto"/>
        <w:right w:val="none" w:sz="0" w:space="0" w:color="auto"/>
      </w:divBdr>
    </w:div>
    <w:div w:id="785539367">
      <w:bodyDiv w:val="1"/>
      <w:marLeft w:val="0"/>
      <w:marRight w:val="0"/>
      <w:marTop w:val="0"/>
      <w:marBottom w:val="0"/>
      <w:divBdr>
        <w:top w:val="none" w:sz="0" w:space="0" w:color="auto"/>
        <w:left w:val="none" w:sz="0" w:space="0" w:color="auto"/>
        <w:bottom w:val="none" w:sz="0" w:space="0" w:color="auto"/>
        <w:right w:val="none" w:sz="0" w:space="0" w:color="auto"/>
      </w:divBdr>
    </w:div>
    <w:div w:id="789208014">
      <w:bodyDiv w:val="1"/>
      <w:marLeft w:val="0"/>
      <w:marRight w:val="0"/>
      <w:marTop w:val="0"/>
      <w:marBottom w:val="0"/>
      <w:divBdr>
        <w:top w:val="none" w:sz="0" w:space="0" w:color="auto"/>
        <w:left w:val="none" w:sz="0" w:space="0" w:color="auto"/>
        <w:bottom w:val="none" w:sz="0" w:space="0" w:color="auto"/>
        <w:right w:val="none" w:sz="0" w:space="0" w:color="auto"/>
      </w:divBdr>
    </w:div>
    <w:div w:id="842554119">
      <w:bodyDiv w:val="1"/>
      <w:marLeft w:val="0"/>
      <w:marRight w:val="0"/>
      <w:marTop w:val="0"/>
      <w:marBottom w:val="0"/>
      <w:divBdr>
        <w:top w:val="none" w:sz="0" w:space="0" w:color="auto"/>
        <w:left w:val="none" w:sz="0" w:space="0" w:color="auto"/>
        <w:bottom w:val="none" w:sz="0" w:space="0" w:color="auto"/>
        <w:right w:val="none" w:sz="0" w:space="0" w:color="auto"/>
      </w:divBdr>
    </w:div>
    <w:div w:id="851189073">
      <w:bodyDiv w:val="1"/>
      <w:marLeft w:val="0"/>
      <w:marRight w:val="0"/>
      <w:marTop w:val="0"/>
      <w:marBottom w:val="0"/>
      <w:divBdr>
        <w:top w:val="none" w:sz="0" w:space="0" w:color="auto"/>
        <w:left w:val="none" w:sz="0" w:space="0" w:color="auto"/>
        <w:bottom w:val="none" w:sz="0" w:space="0" w:color="auto"/>
        <w:right w:val="none" w:sz="0" w:space="0" w:color="auto"/>
      </w:divBdr>
    </w:div>
    <w:div w:id="870070266">
      <w:bodyDiv w:val="1"/>
      <w:marLeft w:val="0"/>
      <w:marRight w:val="0"/>
      <w:marTop w:val="0"/>
      <w:marBottom w:val="0"/>
      <w:divBdr>
        <w:top w:val="none" w:sz="0" w:space="0" w:color="auto"/>
        <w:left w:val="none" w:sz="0" w:space="0" w:color="auto"/>
        <w:bottom w:val="none" w:sz="0" w:space="0" w:color="auto"/>
        <w:right w:val="none" w:sz="0" w:space="0" w:color="auto"/>
      </w:divBdr>
    </w:div>
    <w:div w:id="880945523">
      <w:bodyDiv w:val="1"/>
      <w:marLeft w:val="0"/>
      <w:marRight w:val="0"/>
      <w:marTop w:val="0"/>
      <w:marBottom w:val="0"/>
      <w:divBdr>
        <w:top w:val="none" w:sz="0" w:space="0" w:color="auto"/>
        <w:left w:val="none" w:sz="0" w:space="0" w:color="auto"/>
        <w:bottom w:val="none" w:sz="0" w:space="0" w:color="auto"/>
        <w:right w:val="none" w:sz="0" w:space="0" w:color="auto"/>
      </w:divBdr>
    </w:div>
    <w:div w:id="936249626">
      <w:bodyDiv w:val="1"/>
      <w:marLeft w:val="0"/>
      <w:marRight w:val="0"/>
      <w:marTop w:val="0"/>
      <w:marBottom w:val="0"/>
      <w:divBdr>
        <w:top w:val="none" w:sz="0" w:space="0" w:color="auto"/>
        <w:left w:val="none" w:sz="0" w:space="0" w:color="auto"/>
        <w:bottom w:val="none" w:sz="0" w:space="0" w:color="auto"/>
        <w:right w:val="none" w:sz="0" w:space="0" w:color="auto"/>
      </w:divBdr>
    </w:div>
    <w:div w:id="945699098">
      <w:bodyDiv w:val="1"/>
      <w:marLeft w:val="0"/>
      <w:marRight w:val="0"/>
      <w:marTop w:val="0"/>
      <w:marBottom w:val="0"/>
      <w:divBdr>
        <w:top w:val="none" w:sz="0" w:space="0" w:color="auto"/>
        <w:left w:val="none" w:sz="0" w:space="0" w:color="auto"/>
        <w:bottom w:val="none" w:sz="0" w:space="0" w:color="auto"/>
        <w:right w:val="none" w:sz="0" w:space="0" w:color="auto"/>
      </w:divBdr>
    </w:div>
    <w:div w:id="958414702">
      <w:bodyDiv w:val="1"/>
      <w:marLeft w:val="0"/>
      <w:marRight w:val="0"/>
      <w:marTop w:val="0"/>
      <w:marBottom w:val="0"/>
      <w:divBdr>
        <w:top w:val="none" w:sz="0" w:space="0" w:color="auto"/>
        <w:left w:val="none" w:sz="0" w:space="0" w:color="auto"/>
        <w:bottom w:val="none" w:sz="0" w:space="0" w:color="auto"/>
        <w:right w:val="none" w:sz="0" w:space="0" w:color="auto"/>
      </w:divBdr>
    </w:div>
    <w:div w:id="958730901">
      <w:bodyDiv w:val="1"/>
      <w:marLeft w:val="0"/>
      <w:marRight w:val="0"/>
      <w:marTop w:val="0"/>
      <w:marBottom w:val="0"/>
      <w:divBdr>
        <w:top w:val="none" w:sz="0" w:space="0" w:color="auto"/>
        <w:left w:val="none" w:sz="0" w:space="0" w:color="auto"/>
        <w:bottom w:val="none" w:sz="0" w:space="0" w:color="auto"/>
        <w:right w:val="none" w:sz="0" w:space="0" w:color="auto"/>
      </w:divBdr>
    </w:div>
    <w:div w:id="986476928">
      <w:bodyDiv w:val="1"/>
      <w:marLeft w:val="0"/>
      <w:marRight w:val="0"/>
      <w:marTop w:val="0"/>
      <w:marBottom w:val="0"/>
      <w:divBdr>
        <w:top w:val="none" w:sz="0" w:space="0" w:color="auto"/>
        <w:left w:val="none" w:sz="0" w:space="0" w:color="auto"/>
        <w:bottom w:val="none" w:sz="0" w:space="0" w:color="auto"/>
        <w:right w:val="none" w:sz="0" w:space="0" w:color="auto"/>
      </w:divBdr>
    </w:div>
    <w:div w:id="1015574034">
      <w:bodyDiv w:val="1"/>
      <w:marLeft w:val="0"/>
      <w:marRight w:val="0"/>
      <w:marTop w:val="0"/>
      <w:marBottom w:val="0"/>
      <w:divBdr>
        <w:top w:val="none" w:sz="0" w:space="0" w:color="auto"/>
        <w:left w:val="none" w:sz="0" w:space="0" w:color="auto"/>
        <w:bottom w:val="none" w:sz="0" w:space="0" w:color="auto"/>
        <w:right w:val="none" w:sz="0" w:space="0" w:color="auto"/>
      </w:divBdr>
    </w:div>
    <w:div w:id="1066487845">
      <w:bodyDiv w:val="1"/>
      <w:marLeft w:val="0"/>
      <w:marRight w:val="0"/>
      <w:marTop w:val="0"/>
      <w:marBottom w:val="0"/>
      <w:divBdr>
        <w:top w:val="none" w:sz="0" w:space="0" w:color="auto"/>
        <w:left w:val="none" w:sz="0" w:space="0" w:color="auto"/>
        <w:bottom w:val="none" w:sz="0" w:space="0" w:color="auto"/>
        <w:right w:val="none" w:sz="0" w:space="0" w:color="auto"/>
      </w:divBdr>
    </w:div>
    <w:div w:id="1094014821">
      <w:bodyDiv w:val="1"/>
      <w:marLeft w:val="0"/>
      <w:marRight w:val="0"/>
      <w:marTop w:val="0"/>
      <w:marBottom w:val="0"/>
      <w:divBdr>
        <w:top w:val="none" w:sz="0" w:space="0" w:color="auto"/>
        <w:left w:val="none" w:sz="0" w:space="0" w:color="auto"/>
        <w:bottom w:val="none" w:sz="0" w:space="0" w:color="auto"/>
        <w:right w:val="none" w:sz="0" w:space="0" w:color="auto"/>
      </w:divBdr>
    </w:div>
    <w:div w:id="1104812141">
      <w:bodyDiv w:val="1"/>
      <w:marLeft w:val="0"/>
      <w:marRight w:val="0"/>
      <w:marTop w:val="0"/>
      <w:marBottom w:val="0"/>
      <w:divBdr>
        <w:top w:val="none" w:sz="0" w:space="0" w:color="auto"/>
        <w:left w:val="none" w:sz="0" w:space="0" w:color="auto"/>
        <w:bottom w:val="none" w:sz="0" w:space="0" w:color="auto"/>
        <w:right w:val="none" w:sz="0" w:space="0" w:color="auto"/>
      </w:divBdr>
    </w:div>
    <w:div w:id="1116365702">
      <w:marLeft w:val="0"/>
      <w:marRight w:val="0"/>
      <w:marTop w:val="0"/>
      <w:marBottom w:val="0"/>
      <w:divBdr>
        <w:top w:val="none" w:sz="0" w:space="0" w:color="auto"/>
        <w:left w:val="none" w:sz="0" w:space="0" w:color="auto"/>
        <w:bottom w:val="none" w:sz="0" w:space="0" w:color="auto"/>
        <w:right w:val="none" w:sz="0" w:space="0" w:color="auto"/>
      </w:divBdr>
    </w:div>
    <w:div w:id="1116365703">
      <w:marLeft w:val="0"/>
      <w:marRight w:val="0"/>
      <w:marTop w:val="0"/>
      <w:marBottom w:val="0"/>
      <w:divBdr>
        <w:top w:val="none" w:sz="0" w:space="0" w:color="auto"/>
        <w:left w:val="none" w:sz="0" w:space="0" w:color="auto"/>
        <w:bottom w:val="none" w:sz="0" w:space="0" w:color="auto"/>
        <w:right w:val="none" w:sz="0" w:space="0" w:color="auto"/>
      </w:divBdr>
    </w:div>
    <w:div w:id="1122654247">
      <w:bodyDiv w:val="1"/>
      <w:marLeft w:val="0"/>
      <w:marRight w:val="0"/>
      <w:marTop w:val="0"/>
      <w:marBottom w:val="0"/>
      <w:divBdr>
        <w:top w:val="none" w:sz="0" w:space="0" w:color="auto"/>
        <w:left w:val="none" w:sz="0" w:space="0" w:color="auto"/>
        <w:bottom w:val="none" w:sz="0" w:space="0" w:color="auto"/>
        <w:right w:val="none" w:sz="0" w:space="0" w:color="auto"/>
      </w:divBdr>
    </w:div>
    <w:div w:id="1147481041">
      <w:bodyDiv w:val="1"/>
      <w:marLeft w:val="0"/>
      <w:marRight w:val="0"/>
      <w:marTop w:val="0"/>
      <w:marBottom w:val="0"/>
      <w:divBdr>
        <w:top w:val="none" w:sz="0" w:space="0" w:color="auto"/>
        <w:left w:val="none" w:sz="0" w:space="0" w:color="auto"/>
        <w:bottom w:val="none" w:sz="0" w:space="0" w:color="auto"/>
        <w:right w:val="none" w:sz="0" w:space="0" w:color="auto"/>
      </w:divBdr>
    </w:div>
    <w:div w:id="1155416626">
      <w:bodyDiv w:val="1"/>
      <w:marLeft w:val="0"/>
      <w:marRight w:val="0"/>
      <w:marTop w:val="0"/>
      <w:marBottom w:val="0"/>
      <w:divBdr>
        <w:top w:val="none" w:sz="0" w:space="0" w:color="auto"/>
        <w:left w:val="none" w:sz="0" w:space="0" w:color="auto"/>
        <w:bottom w:val="none" w:sz="0" w:space="0" w:color="auto"/>
        <w:right w:val="none" w:sz="0" w:space="0" w:color="auto"/>
      </w:divBdr>
    </w:div>
    <w:div w:id="1187913105">
      <w:bodyDiv w:val="1"/>
      <w:marLeft w:val="0"/>
      <w:marRight w:val="0"/>
      <w:marTop w:val="0"/>
      <w:marBottom w:val="0"/>
      <w:divBdr>
        <w:top w:val="none" w:sz="0" w:space="0" w:color="auto"/>
        <w:left w:val="none" w:sz="0" w:space="0" w:color="auto"/>
        <w:bottom w:val="none" w:sz="0" w:space="0" w:color="auto"/>
        <w:right w:val="none" w:sz="0" w:space="0" w:color="auto"/>
      </w:divBdr>
    </w:div>
    <w:div w:id="1191534439">
      <w:bodyDiv w:val="1"/>
      <w:marLeft w:val="0"/>
      <w:marRight w:val="0"/>
      <w:marTop w:val="0"/>
      <w:marBottom w:val="0"/>
      <w:divBdr>
        <w:top w:val="none" w:sz="0" w:space="0" w:color="auto"/>
        <w:left w:val="none" w:sz="0" w:space="0" w:color="auto"/>
        <w:bottom w:val="none" w:sz="0" w:space="0" w:color="auto"/>
        <w:right w:val="none" w:sz="0" w:space="0" w:color="auto"/>
      </w:divBdr>
    </w:div>
    <w:div w:id="1195118462">
      <w:bodyDiv w:val="1"/>
      <w:marLeft w:val="0"/>
      <w:marRight w:val="0"/>
      <w:marTop w:val="0"/>
      <w:marBottom w:val="0"/>
      <w:divBdr>
        <w:top w:val="none" w:sz="0" w:space="0" w:color="auto"/>
        <w:left w:val="none" w:sz="0" w:space="0" w:color="auto"/>
        <w:bottom w:val="none" w:sz="0" w:space="0" w:color="auto"/>
        <w:right w:val="none" w:sz="0" w:space="0" w:color="auto"/>
      </w:divBdr>
    </w:div>
    <w:div w:id="1250189192">
      <w:bodyDiv w:val="1"/>
      <w:marLeft w:val="0"/>
      <w:marRight w:val="0"/>
      <w:marTop w:val="0"/>
      <w:marBottom w:val="0"/>
      <w:divBdr>
        <w:top w:val="none" w:sz="0" w:space="0" w:color="auto"/>
        <w:left w:val="none" w:sz="0" w:space="0" w:color="auto"/>
        <w:bottom w:val="none" w:sz="0" w:space="0" w:color="auto"/>
        <w:right w:val="none" w:sz="0" w:space="0" w:color="auto"/>
      </w:divBdr>
    </w:div>
    <w:div w:id="1256593874">
      <w:bodyDiv w:val="1"/>
      <w:marLeft w:val="0"/>
      <w:marRight w:val="0"/>
      <w:marTop w:val="0"/>
      <w:marBottom w:val="0"/>
      <w:divBdr>
        <w:top w:val="none" w:sz="0" w:space="0" w:color="auto"/>
        <w:left w:val="none" w:sz="0" w:space="0" w:color="auto"/>
        <w:bottom w:val="none" w:sz="0" w:space="0" w:color="auto"/>
        <w:right w:val="none" w:sz="0" w:space="0" w:color="auto"/>
      </w:divBdr>
    </w:div>
    <w:div w:id="1261140176">
      <w:bodyDiv w:val="1"/>
      <w:marLeft w:val="0"/>
      <w:marRight w:val="0"/>
      <w:marTop w:val="0"/>
      <w:marBottom w:val="0"/>
      <w:divBdr>
        <w:top w:val="none" w:sz="0" w:space="0" w:color="auto"/>
        <w:left w:val="none" w:sz="0" w:space="0" w:color="auto"/>
        <w:bottom w:val="none" w:sz="0" w:space="0" w:color="auto"/>
        <w:right w:val="none" w:sz="0" w:space="0" w:color="auto"/>
      </w:divBdr>
    </w:div>
    <w:div w:id="1284076934">
      <w:bodyDiv w:val="1"/>
      <w:marLeft w:val="0"/>
      <w:marRight w:val="0"/>
      <w:marTop w:val="0"/>
      <w:marBottom w:val="0"/>
      <w:divBdr>
        <w:top w:val="none" w:sz="0" w:space="0" w:color="auto"/>
        <w:left w:val="none" w:sz="0" w:space="0" w:color="auto"/>
        <w:bottom w:val="none" w:sz="0" w:space="0" w:color="auto"/>
        <w:right w:val="none" w:sz="0" w:space="0" w:color="auto"/>
      </w:divBdr>
    </w:div>
    <w:div w:id="1347247542">
      <w:bodyDiv w:val="1"/>
      <w:marLeft w:val="0"/>
      <w:marRight w:val="0"/>
      <w:marTop w:val="0"/>
      <w:marBottom w:val="0"/>
      <w:divBdr>
        <w:top w:val="none" w:sz="0" w:space="0" w:color="auto"/>
        <w:left w:val="none" w:sz="0" w:space="0" w:color="auto"/>
        <w:bottom w:val="none" w:sz="0" w:space="0" w:color="auto"/>
        <w:right w:val="none" w:sz="0" w:space="0" w:color="auto"/>
      </w:divBdr>
    </w:div>
    <w:div w:id="1355768954">
      <w:bodyDiv w:val="1"/>
      <w:marLeft w:val="0"/>
      <w:marRight w:val="0"/>
      <w:marTop w:val="0"/>
      <w:marBottom w:val="0"/>
      <w:divBdr>
        <w:top w:val="none" w:sz="0" w:space="0" w:color="auto"/>
        <w:left w:val="none" w:sz="0" w:space="0" w:color="auto"/>
        <w:bottom w:val="none" w:sz="0" w:space="0" w:color="auto"/>
        <w:right w:val="none" w:sz="0" w:space="0" w:color="auto"/>
      </w:divBdr>
    </w:div>
    <w:div w:id="1356619480">
      <w:bodyDiv w:val="1"/>
      <w:marLeft w:val="0"/>
      <w:marRight w:val="0"/>
      <w:marTop w:val="0"/>
      <w:marBottom w:val="0"/>
      <w:divBdr>
        <w:top w:val="none" w:sz="0" w:space="0" w:color="auto"/>
        <w:left w:val="none" w:sz="0" w:space="0" w:color="auto"/>
        <w:bottom w:val="none" w:sz="0" w:space="0" w:color="auto"/>
        <w:right w:val="none" w:sz="0" w:space="0" w:color="auto"/>
      </w:divBdr>
    </w:div>
    <w:div w:id="1365401143">
      <w:bodyDiv w:val="1"/>
      <w:marLeft w:val="0"/>
      <w:marRight w:val="0"/>
      <w:marTop w:val="0"/>
      <w:marBottom w:val="0"/>
      <w:divBdr>
        <w:top w:val="none" w:sz="0" w:space="0" w:color="auto"/>
        <w:left w:val="none" w:sz="0" w:space="0" w:color="auto"/>
        <w:bottom w:val="none" w:sz="0" w:space="0" w:color="auto"/>
        <w:right w:val="none" w:sz="0" w:space="0" w:color="auto"/>
      </w:divBdr>
    </w:div>
    <w:div w:id="1371610043">
      <w:bodyDiv w:val="1"/>
      <w:marLeft w:val="0"/>
      <w:marRight w:val="0"/>
      <w:marTop w:val="0"/>
      <w:marBottom w:val="0"/>
      <w:divBdr>
        <w:top w:val="none" w:sz="0" w:space="0" w:color="auto"/>
        <w:left w:val="none" w:sz="0" w:space="0" w:color="auto"/>
        <w:bottom w:val="none" w:sz="0" w:space="0" w:color="auto"/>
        <w:right w:val="none" w:sz="0" w:space="0" w:color="auto"/>
      </w:divBdr>
    </w:div>
    <w:div w:id="1394964436">
      <w:bodyDiv w:val="1"/>
      <w:marLeft w:val="0"/>
      <w:marRight w:val="0"/>
      <w:marTop w:val="0"/>
      <w:marBottom w:val="0"/>
      <w:divBdr>
        <w:top w:val="none" w:sz="0" w:space="0" w:color="auto"/>
        <w:left w:val="none" w:sz="0" w:space="0" w:color="auto"/>
        <w:bottom w:val="none" w:sz="0" w:space="0" w:color="auto"/>
        <w:right w:val="none" w:sz="0" w:space="0" w:color="auto"/>
      </w:divBdr>
    </w:div>
    <w:div w:id="1425152194">
      <w:bodyDiv w:val="1"/>
      <w:marLeft w:val="0"/>
      <w:marRight w:val="0"/>
      <w:marTop w:val="0"/>
      <w:marBottom w:val="0"/>
      <w:divBdr>
        <w:top w:val="none" w:sz="0" w:space="0" w:color="auto"/>
        <w:left w:val="none" w:sz="0" w:space="0" w:color="auto"/>
        <w:bottom w:val="none" w:sz="0" w:space="0" w:color="auto"/>
        <w:right w:val="none" w:sz="0" w:space="0" w:color="auto"/>
      </w:divBdr>
    </w:div>
    <w:div w:id="1432772375">
      <w:bodyDiv w:val="1"/>
      <w:marLeft w:val="0"/>
      <w:marRight w:val="0"/>
      <w:marTop w:val="0"/>
      <w:marBottom w:val="0"/>
      <w:divBdr>
        <w:top w:val="none" w:sz="0" w:space="0" w:color="auto"/>
        <w:left w:val="none" w:sz="0" w:space="0" w:color="auto"/>
        <w:bottom w:val="none" w:sz="0" w:space="0" w:color="auto"/>
        <w:right w:val="none" w:sz="0" w:space="0" w:color="auto"/>
      </w:divBdr>
    </w:div>
    <w:div w:id="1458373561">
      <w:bodyDiv w:val="1"/>
      <w:marLeft w:val="0"/>
      <w:marRight w:val="0"/>
      <w:marTop w:val="0"/>
      <w:marBottom w:val="0"/>
      <w:divBdr>
        <w:top w:val="none" w:sz="0" w:space="0" w:color="auto"/>
        <w:left w:val="none" w:sz="0" w:space="0" w:color="auto"/>
        <w:bottom w:val="none" w:sz="0" w:space="0" w:color="auto"/>
        <w:right w:val="none" w:sz="0" w:space="0" w:color="auto"/>
      </w:divBdr>
    </w:div>
    <w:div w:id="1482968249">
      <w:bodyDiv w:val="1"/>
      <w:marLeft w:val="0"/>
      <w:marRight w:val="0"/>
      <w:marTop w:val="0"/>
      <w:marBottom w:val="0"/>
      <w:divBdr>
        <w:top w:val="none" w:sz="0" w:space="0" w:color="auto"/>
        <w:left w:val="none" w:sz="0" w:space="0" w:color="auto"/>
        <w:bottom w:val="none" w:sz="0" w:space="0" w:color="auto"/>
        <w:right w:val="none" w:sz="0" w:space="0" w:color="auto"/>
      </w:divBdr>
    </w:div>
    <w:div w:id="1489397407">
      <w:bodyDiv w:val="1"/>
      <w:marLeft w:val="0"/>
      <w:marRight w:val="0"/>
      <w:marTop w:val="0"/>
      <w:marBottom w:val="0"/>
      <w:divBdr>
        <w:top w:val="none" w:sz="0" w:space="0" w:color="auto"/>
        <w:left w:val="none" w:sz="0" w:space="0" w:color="auto"/>
        <w:bottom w:val="none" w:sz="0" w:space="0" w:color="auto"/>
        <w:right w:val="none" w:sz="0" w:space="0" w:color="auto"/>
      </w:divBdr>
    </w:div>
    <w:div w:id="1489596531">
      <w:bodyDiv w:val="1"/>
      <w:marLeft w:val="0"/>
      <w:marRight w:val="0"/>
      <w:marTop w:val="0"/>
      <w:marBottom w:val="0"/>
      <w:divBdr>
        <w:top w:val="none" w:sz="0" w:space="0" w:color="auto"/>
        <w:left w:val="none" w:sz="0" w:space="0" w:color="auto"/>
        <w:bottom w:val="none" w:sz="0" w:space="0" w:color="auto"/>
        <w:right w:val="none" w:sz="0" w:space="0" w:color="auto"/>
      </w:divBdr>
    </w:div>
    <w:div w:id="1523327024">
      <w:bodyDiv w:val="1"/>
      <w:marLeft w:val="0"/>
      <w:marRight w:val="0"/>
      <w:marTop w:val="0"/>
      <w:marBottom w:val="0"/>
      <w:divBdr>
        <w:top w:val="none" w:sz="0" w:space="0" w:color="auto"/>
        <w:left w:val="none" w:sz="0" w:space="0" w:color="auto"/>
        <w:bottom w:val="none" w:sz="0" w:space="0" w:color="auto"/>
        <w:right w:val="none" w:sz="0" w:space="0" w:color="auto"/>
      </w:divBdr>
    </w:div>
    <w:div w:id="1530294522">
      <w:bodyDiv w:val="1"/>
      <w:marLeft w:val="0"/>
      <w:marRight w:val="0"/>
      <w:marTop w:val="0"/>
      <w:marBottom w:val="0"/>
      <w:divBdr>
        <w:top w:val="none" w:sz="0" w:space="0" w:color="auto"/>
        <w:left w:val="none" w:sz="0" w:space="0" w:color="auto"/>
        <w:bottom w:val="none" w:sz="0" w:space="0" w:color="auto"/>
        <w:right w:val="none" w:sz="0" w:space="0" w:color="auto"/>
      </w:divBdr>
    </w:div>
    <w:div w:id="1561593807">
      <w:bodyDiv w:val="1"/>
      <w:marLeft w:val="0"/>
      <w:marRight w:val="0"/>
      <w:marTop w:val="0"/>
      <w:marBottom w:val="0"/>
      <w:divBdr>
        <w:top w:val="none" w:sz="0" w:space="0" w:color="auto"/>
        <w:left w:val="none" w:sz="0" w:space="0" w:color="auto"/>
        <w:bottom w:val="none" w:sz="0" w:space="0" w:color="auto"/>
        <w:right w:val="none" w:sz="0" w:space="0" w:color="auto"/>
      </w:divBdr>
    </w:div>
    <w:div w:id="1589653658">
      <w:bodyDiv w:val="1"/>
      <w:marLeft w:val="0"/>
      <w:marRight w:val="0"/>
      <w:marTop w:val="0"/>
      <w:marBottom w:val="0"/>
      <w:divBdr>
        <w:top w:val="none" w:sz="0" w:space="0" w:color="auto"/>
        <w:left w:val="none" w:sz="0" w:space="0" w:color="auto"/>
        <w:bottom w:val="none" w:sz="0" w:space="0" w:color="auto"/>
        <w:right w:val="none" w:sz="0" w:space="0" w:color="auto"/>
      </w:divBdr>
    </w:div>
    <w:div w:id="1603994728">
      <w:bodyDiv w:val="1"/>
      <w:marLeft w:val="0"/>
      <w:marRight w:val="0"/>
      <w:marTop w:val="0"/>
      <w:marBottom w:val="0"/>
      <w:divBdr>
        <w:top w:val="none" w:sz="0" w:space="0" w:color="auto"/>
        <w:left w:val="none" w:sz="0" w:space="0" w:color="auto"/>
        <w:bottom w:val="none" w:sz="0" w:space="0" w:color="auto"/>
        <w:right w:val="none" w:sz="0" w:space="0" w:color="auto"/>
      </w:divBdr>
    </w:div>
    <w:div w:id="1604222321">
      <w:bodyDiv w:val="1"/>
      <w:marLeft w:val="0"/>
      <w:marRight w:val="0"/>
      <w:marTop w:val="0"/>
      <w:marBottom w:val="0"/>
      <w:divBdr>
        <w:top w:val="none" w:sz="0" w:space="0" w:color="auto"/>
        <w:left w:val="none" w:sz="0" w:space="0" w:color="auto"/>
        <w:bottom w:val="none" w:sz="0" w:space="0" w:color="auto"/>
        <w:right w:val="none" w:sz="0" w:space="0" w:color="auto"/>
      </w:divBdr>
    </w:div>
    <w:div w:id="1608465646">
      <w:bodyDiv w:val="1"/>
      <w:marLeft w:val="0"/>
      <w:marRight w:val="0"/>
      <w:marTop w:val="0"/>
      <w:marBottom w:val="0"/>
      <w:divBdr>
        <w:top w:val="none" w:sz="0" w:space="0" w:color="auto"/>
        <w:left w:val="none" w:sz="0" w:space="0" w:color="auto"/>
        <w:bottom w:val="none" w:sz="0" w:space="0" w:color="auto"/>
        <w:right w:val="none" w:sz="0" w:space="0" w:color="auto"/>
      </w:divBdr>
    </w:div>
    <w:div w:id="1624729408">
      <w:bodyDiv w:val="1"/>
      <w:marLeft w:val="0"/>
      <w:marRight w:val="0"/>
      <w:marTop w:val="0"/>
      <w:marBottom w:val="0"/>
      <w:divBdr>
        <w:top w:val="none" w:sz="0" w:space="0" w:color="auto"/>
        <w:left w:val="none" w:sz="0" w:space="0" w:color="auto"/>
        <w:bottom w:val="none" w:sz="0" w:space="0" w:color="auto"/>
        <w:right w:val="none" w:sz="0" w:space="0" w:color="auto"/>
      </w:divBdr>
    </w:div>
    <w:div w:id="1637638058">
      <w:bodyDiv w:val="1"/>
      <w:marLeft w:val="0"/>
      <w:marRight w:val="0"/>
      <w:marTop w:val="0"/>
      <w:marBottom w:val="0"/>
      <w:divBdr>
        <w:top w:val="none" w:sz="0" w:space="0" w:color="auto"/>
        <w:left w:val="none" w:sz="0" w:space="0" w:color="auto"/>
        <w:bottom w:val="none" w:sz="0" w:space="0" w:color="auto"/>
        <w:right w:val="none" w:sz="0" w:space="0" w:color="auto"/>
      </w:divBdr>
    </w:div>
    <w:div w:id="1639648713">
      <w:bodyDiv w:val="1"/>
      <w:marLeft w:val="0"/>
      <w:marRight w:val="0"/>
      <w:marTop w:val="0"/>
      <w:marBottom w:val="0"/>
      <w:divBdr>
        <w:top w:val="none" w:sz="0" w:space="0" w:color="auto"/>
        <w:left w:val="none" w:sz="0" w:space="0" w:color="auto"/>
        <w:bottom w:val="none" w:sz="0" w:space="0" w:color="auto"/>
        <w:right w:val="none" w:sz="0" w:space="0" w:color="auto"/>
      </w:divBdr>
    </w:div>
    <w:div w:id="1665087558">
      <w:bodyDiv w:val="1"/>
      <w:marLeft w:val="0"/>
      <w:marRight w:val="0"/>
      <w:marTop w:val="0"/>
      <w:marBottom w:val="0"/>
      <w:divBdr>
        <w:top w:val="none" w:sz="0" w:space="0" w:color="auto"/>
        <w:left w:val="none" w:sz="0" w:space="0" w:color="auto"/>
        <w:bottom w:val="none" w:sz="0" w:space="0" w:color="auto"/>
        <w:right w:val="none" w:sz="0" w:space="0" w:color="auto"/>
      </w:divBdr>
    </w:div>
    <w:div w:id="1727991924">
      <w:bodyDiv w:val="1"/>
      <w:marLeft w:val="0"/>
      <w:marRight w:val="0"/>
      <w:marTop w:val="0"/>
      <w:marBottom w:val="0"/>
      <w:divBdr>
        <w:top w:val="none" w:sz="0" w:space="0" w:color="auto"/>
        <w:left w:val="none" w:sz="0" w:space="0" w:color="auto"/>
        <w:bottom w:val="none" w:sz="0" w:space="0" w:color="auto"/>
        <w:right w:val="none" w:sz="0" w:space="0" w:color="auto"/>
      </w:divBdr>
    </w:div>
    <w:div w:id="1759209621">
      <w:bodyDiv w:val="1"/>
      <w:marLeft w:val="0"/>
      <w:marRight w:val="0"/>
      <w:marTop w:val="0"/>
      <w:marBottom w:val="0"/>
      <w:divBdr>
        <w:top w:val="none" w:sz="0" w:space="0" w:color="auto"/>
        <w:left w:val="none" w:sz="0" w:space="0" w:color="auto"/>
        <w:bottom w:val="none" w:sz="0" w:space="0" w:color="auto"/>
        <w:right w:val="none" w:sz="0" w:space="0" w:color="auto"/>
      </w:divBdr>
    </w:div>
    <w:div w:id="1771469915">
      <w:bodyDiv w:val="1"/>
      <w:marLeft w:val="0"/>
      <w:marRight w:val="0"/>
      <w:marTop w:val="0"/>
      <w:marBottom w:val="0"/>
      <w:divBdr>
        <w:top w:val="none" w:sz="0" w:space="0" w:color="auto"/>
        <w:left w:val="none" w:sz="0" w:space="0" w:color="auto"/>
        <w:bottom w:val="none" w:sz="0" w:space="0" w:color="auto"/>
        <w:right w:val="none" w:sz="0" w:space="0" w:color="auto"/>
      </w:divBdr>
    </w:div>
    <w:div w:id="1785727135">
      <w:bodyDiv w:val="1"/>
      <w:marLeft w:val="0"/>
      <w:marRight w:val="0"/>
      <w:marTop w:val="0"/>
      <w:marBottom w:val="0"/>
      <w:divBdr>
        <w:top w:val="none" w:sz="0" w:space="0" w:color="auto"/>
        <w:left w:val="none" w:sz="0" w:space="0" w:color="auto"/>
        <w:bottom w:val="none" w:sz="0" w:space="0" w:color="auto"/>
        <w:right w:val="none" w:sz="0" w:space="0" w:color="auto"/>
      </w:divBdr>
    </w:div>
    <w:div w:id="1797672073">
      <w:bodyDiv w:val="1"/>
      <w:marLeft w:val="0"/>
      <w:marRight w:val="0"/>
      <w:marTop w:val="0"/>
      <w:marBottom w:val="0"/>
      <w:divBdr>
        <w:top w:val="none" w:sz="0" w:space="0" w:color="auto"/>
        <w:left w:val="none" w:sz="0" w:space="0" w:color="auto"/>
        <w:bottom w:val="none" w:sz="0" w:space="0" w:color="auto"/>
        <w:right w:val="none" w:sz="0" w:space="0" w:color="auto"/>
      </w:divBdr>
    </w:div>
    <w:div w:id="1832256011">
      <w:bodyDiv w:val="1"/>
      <w:marLeft w:val="0"/>
      <w:marRight w:val="0"/>
      <w:marTop w:val="0"/>
      <w:marBottom w:val="0"/>
      <w:divBdr>
        <w:top w:val="none" w:sz="0" w:space="0" w:color="auto"/>
        <w:left w:val="none" w:sz="0" w:space="0" w:color="auto"/>
        <w:bottom w:val="none" w:sz="0" w:space="0" w:color="auto"/>
        <w:right w:val="none" w:sz="0" w:space="0" w:color="auto"/>
      </w:divBdr>
    </w:div>
    <w:div w:id="1833791857">
      <w:bodyDiv w:val="1"/>
      <w:marLeft w:val="0"/>
      <w:marRight w:val="0"/>
      <w:marTop w:val="0"/>
      <w:marBottom w:val="0"/>
      <w:divBdr>
        <w:top w:val="none" w:sz="0" w:space="0" w:color="auto"/>
        <w:left w:val="none" w:sz="0" w:space="0" w:color="auto"/>
        <w:bottom w:val="none" w:sz="0" w:space="0" w:color="auto"/>
        <w:right w:val="none" w:sz="0" w:space="0" w:color="auto"/>
      </w:divBdr>
    </w:div>
    <w:div w:id="1850824938">
      <w:bodyDiv w:val="1"/>
      <w:marLeft w:val="0"/>
      <w:marRight w:val="0"/>
      <w:marTop w:val="0"/>
      <w:marBottom w:val="0"/>
      <w:divBdr>
        <w:top w:val="none" w:sz="0" w:space="0" w:color="auto"/>
        <w:left w:val="none" w:sz="0" w:space="0" w:color="auto"/>
        <w:bottom w:val="none" w:sz="0" w:space="0" w:color="auto"/>
        <w:right w:val="none" w:sz="0" w:space="0" w:color="auto"/>
      </w:divBdr>
    </w:div>
    <w:div w:id="1862739859">
      <w:bodyDiv w:val="1"/>
      <w:marLeft w:val="0"/>
      <w:marRight w:val="0"/>
      <w:marTop w:val="0"/>
      <w:marBottom w:val="0"/>
      <w:divBdr>
        <w:top w:val="none" w:sz="0" w:space="0" w:color="auto"/>
        <w:left w:val="none" w:sz="0" w:space="0" w:color="auto"/>
        <w:bottom w:val="none" w:sz="0" w:space="0" w:color="auto"/>
        <w:right w:val="none" w:sz="0" w:space="0" w:color="auto"/>
      </w:divBdr>
    </w:div>
    <w:div w:id="1871411837">
      <w:bodyDiv w:val="1"/>
      <w:marLeft w:val="0"/>
      <w:marRight w:val="0"/>
      <w:marTop w:val="0"/>
      <w:marBottom w:val="0"/>
      <w:divBdr>
        <w:top w:val="none" w:sz="0" w:space="0" w:color="auto"/>
        <w:left w:val="none" w:sz="0" w:space="0" w:color="auto"/>
        <w:bottom w:val="none" w:sz="0" w:space="0" w:color="auto"/>
        <w:right w:val="none" w:sz="0" w:space="0" w:color="auto"/>
      </w:divBdr>
    </w:div>
    <w:div w:id="1892496234">
      <w:bodyDiv w:val="1"/>
      <w:marLeft w:val="0"/>
      <w:marRight w:val="0"/>
      <w:marTop w:val="0"/>
      <w:marBottom w:val="0"/>
      <w:divBdr>
        <w:top w:val="none" w:sz="0" w:space="0" w:color="auto"/>
        <w:left w:val="none" w:sz="0" w:space="0" w:color="auto"/>
        <w:bottom w:val="none" w:sz="0" w:space="0" w:color="auto"/>
        <w:right w:val="none" w:sz="0" w:space="0" w:color="auto"/>
      </w:divBdr>
    </w:div>
    <w:div w:id="1897163683">
      <w:bodyDiv w:val="1"/>
      <w:marLeft w:val="0"/>
      <w:marRight w:val="0"/>
      <w:marTop w:val="0"/>
      <w:marBottom w:val="0"/>
      <w:divBdr>
        <w:top w:val="none" w:sz="0" w:space="0" w:color="auto"/>
        <w:left w:val="none" w:sz="0" w:space="0" w:color="auto"/>
        <w:bottom w:val="none" w:sz="0" w:space="0" w:color="auto"/>
        <w:right w:val="none" w:sz="0" w:space="0" w:color="auto"/>
      </w:divBdr>
    </w:div>
    <w:div w:id="1904943113">
      <w:bodyDiv w:val="1"/>
      <w:marLeft w:val="0"/>
      <w:marRight w:val="0"/>
      <w:marTop w:val="0"/>
      <w:marBottom w:val="0"/>
      <w:divBdr>
        <w:top w:val="none" w:sz="0" w:space="0" w:color="auto"/>
        <w:left w:val="none" w:sz="0" w:space="0" w:color="auto"/>
        <w:bottom w:val="none" w:sz="0" w:space="0" w:color="auto"/>
        <w:right w:val="none" w:sz="0" w:space="0" w:color="auto"/>
      </w:divBdr>
    </w:div>
    <w:div w:id="1951157214">
      <w:bodyDiv w:val="1"/>
      <w:marLeft w:val="0"/>
      <w:marRight w:val="0"/>
      <w:marTop w:val="0"/>
      <w:marBottom w:val="0"/>
      <w:divBdr>
        <w:top w:val="none" w:sz="0" w:space="0" w:color="auto"/>
        <w:left w:val="none" w:sz="0" w:space="0" w:color="auto"/>
        <w:bottom w:val="none" w:sz="0" w:space="0" w:color="auto"/>
        <w:right w:val="none" w:sz="0" w:space="0" w:color="auto"/>
      </w:divBdr>
    </w:div>
    <w:div w:id="1968969255">
      <w:bodyDiv w:val="1"/>
      <w:marLeft w:val="0"/>
      <w:marRight w:val="0"/>
      <w:marTop w:val="0"/>
      <w:marBottom w:val="0"/>
      <w:divBdr>
        <w:top w:val="none" w:sz="0" w:space="0" w:color="auto"/>
        <w:left w:val="none" w:sz="0" w:space="0" w:color="auto"/>
        <w:bottom w:val="none" w:sz="0" w:space="0" w:color="auto"/>
        <w:right w:val="none" w:sz="0" w:space="0" w:color="auto"/>
      </w:divBdr>
    </w:div>
    <w:div w:id="1970895615">
      <w:bodyDiv w:val="1"/>
      <w:marLeft w:val="0"/>
      <w:marRight w:val="0"/>
      <w:marTop w:val="0"/>
      <w:marBottom w:val="0"/>
      <w:divBdr>
        <w:top w:val="none" w:sz="0" w:space="0" w:color="auto"/>
        <w:left w:val="none" w:sz="0" w:space="0" w:color="auto"/>
        <w:bottom w:val="none" w:sz="0" w:space="0" w:color="auto"/>
        <w:right w:val="none" w:sz="0" w:space="0" w:color="auto"/>
      </w:divBdr>
    </w:div>
    <w:div w:id="1972397661">
      <w:bodyDiv w:val="1"/>
      <w:marLeft w:val="0"/>
      <w:marRight w:val="0"/>
      <w:marTop w:val="0"/>
      <w:marBottom w:val="0"/>
      <w:divBdr>
        <w:top w:val="none" w:sz="0" w:space="0" w:color="auto"/>
        <w:left w:val="none" w:sz="0" w:space="0" w:color="auto"/>
        <w:bottom w:val="none" w:sz="0" w:space="0" w:color="auto"/>
        <w:right w:val="none" w:sz="0" w:space="0" w:color="auto"/>
      </w:divBdr>
    </w:div>
    <w:div w:id="1975478474">
      <w:bodyDiv w:val="1"/>
      <w:marLeft w:val="0"/>
      <w:marRight w:val="0"/>
      <w:marTop w:val="0"/>
      <w:marBottom w:val="0"/>
      <w:divBdr>
        <w:top w:val="none" w:sz="0" w:space="0" w:color="auto"/>
        <w:left w:val="none" w:sz="0" w:space="0" w:color="auto"/>
        <w:bottom w:val="none" w:sz="0" w:space="0" w:color="auto"/>
        <w:right w:val="none" w:sz="0" w:space="0" w:color="auto"/>
      </w:divBdr>
    </w:div>
    <w:div w:id="2002125485">
      <w:bodyDiv w:val="1"/>
      <w:marLeft w:val="0"/>
      <w:marRight w:val="0"/>
      <w:marTop w:val="0"/>
      <w:marBottom w:val="0"/>
      <w:divBdr>
        <w:top w:val="none" w:sz="0" w:space="0" w:color="auto"/>
        <w:left w:val="none" w:sz="0" w:space="0" w:color="auto"/>
        <w:bottom w:val="none" w:sz="0" w:space="0" w:color="auto"/>
        <w:right w:val="none" w:sz="0" w:space="0" w:color="auto"/>
      </w:divBdr>
    </w:div>
    <w:div w:id="2020083246">
      <w:bodyDiv w:val="1"/>
      <w:marLeft w:val="0"/>
      <w:marRight w:val="0"/>
      <w:marTop w:val="0"/>
      <w:marBottom w:val="0"/>
      <w:divBdr>
        <w:top w:val="none" w:sz="0" w:space="0" w:color="auto"/>
        <w:left w:val="none" w:sz="0" w:space="0" w:color="auto"/>
        <w:bottom w:val="none" w:sz="0" w:space="0" w:color="auto"/>
        <w:right w:val="none" w:sz="0" w:space="0" w:color="auto"/>
      </w:divBdr>
    </w:div>
    <w:div w:id="2075470890">
      <w:bodyDiv w:val="1"/>
      <w:marLeft w:val="0"/>
      <w:marRight w:val="0"/>
      <w:marTop w:val="0"/>
      <w:marBottom w:val="0"/>
      <w:divBdr>
        <w:top w:val="none" w:sz="0" w:space="0" w:color="auto"/>
        <w:left w:val="none" w:sz="0" w:space="0" w:color="auto"/>
        <w:bottom w:val="none" w:sz="0" w:space="0" w:color="auto"/>
        <w:right w:val="none" w:sz="0" w:space="0" w:color="auto"/>
      </w:divBdr>
    </w:div>
    <w:div w:id="2102024685">
      <w:bodyDiv w:val="1"/>
      <w:marLeft w:val="0"/>
      <w:marRight w:val="0"/>
      <w:marTop w:val="0"/>
      <w:marBottom w:val="0"/>
      <w:divBdr>
        <w:top w:val="none" w:sz="0" w:space="0" w:color="auto"/>
        <w:left w:val="none" w:sz="0" w:space="0" w:color="auto"/>
        <w:bottom w:val="none" w:sz="0" w:space="0" w:color="auto"/>
        <w:right w:val="none" w:sz="0" w:space="0" w:color="auto"/>
      </w:divBdr>
    </w:div>
    <w:div w:id="2102677388">
      <w:bodyDiv w:val="1"/>
      <w:marLeft w:val="0"/>
      <w:marRight w:val="0"/>
      <w:marTop w:val="0"/>
      <w:marBottom w:val="0"/>
      <w:divBdr>
        <w:top w:val="none" w:sz="0" w:space="0" w:color="auto"/>
        <w:left w:val="none" w:sz="0" w:space="0" w:color="auto"/>
        <w:bottom w:val="none" w:sz="0" w:space="0" w:color="auto"/>
        <w:right w:val="none" w:sz="0" w:space="0" w:color="auto"/>
      </w:divBdr>
    </w:div>
    <w:div w:id="21283048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Hozyainov.OK@lenenergo.ru" TargetMode="External"/><Relationship Id="rId13" Type="http://schemas.openxmlformats.org/officeDocument/2006/relationships/hyperlink" Target="https://catalog.lot-online.ru/" TargetMode="External"/><Relationship Id="rId18" Type="http://schemas.openxmlformats.org/officeDocument/2006/relationships/footer" Target="foot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Filatova.TA@nwenergo.com" TargetMode="External"/><Relationship Id="rId17" Type="http://schemas.openxmlformats.org/officeDocument/2006/relationships/oleObject" Target="embeddings/oleObject1.bin"/><Relationship Id="rId2" Type="http://schemas.openxmlformats.org/officeDocument/2006/relationships/numbering" Target="numbering.xml"/><Relationship Id="rId16" Type="http://schemas.openxmlformats.org/officeDocument/2006/relationships/image" Target="media/image1.png"/><Relationship Id="rId20" Type="http://schemas.openxmlformats.org/officeDocument/2006/relationships/glossaryDocument" Target="glossary/document.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osseti-lenenergo.ru/about/corruption/"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catalog.lot-online.ru/"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Parfenov.NN@lenenergo.ru" TargetMode="External"/><Relationship Id="rId14" Type="http://schemas.openxmlformats.org/officeDocument/2006/relationships/footer" Target="footer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B5A7B0A0E3C74273BDDCA19E3F3838F9"/>
        <w:category>
          <w:name w:val="Общие"/>
          <w:gallery w:val="placeholder"/>
        </w:category>
        <w:types>
          <w:type w:val="bbPlcHdr"/>
        </w:types>
        <w:behaviors>
          <w:behavior w:val="content"/>
        </w:behaviors>
        <w:guid w:val="{CF43683F-2F8F-4BE8-A98F-9AA9E56BEBDE}"/>
      </w:docPartPr>
      <w:docPartBody>
        <w:p w:rsidR="00DE5588" w:rsidRDefault="00014352" w:rsidP="00014352">
          <w:pPr>
            <w:pStyle w:val="B5A7B0A0E3C74273BDDCA19E3F3838F9"/>
          </w:pPr>
          <w:r w:rsidRPr="00101EDC">
            <w:rPr>
              <w:szCs w:val="20"/>
            </w:rPr>
            <w:t>«9» октября 2020 г.</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Cambria">
    <w:panose1 w:val="02040503050406030204"/>
    <w:charset w:val="CC"/>
    <w:family w:val="roman"/>
    <w:pitch w:val="variable"/>
    <w:sig w:usb0="E00006FF" w:usb1="420024FF" w:usb2="02000000" w:usb3="00000000" w:csb0="000001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roman"/>
    <w:notTrueType/>
    <w:pitch w:val="variable"/>
    <w:sig w:usb0="00000003" w:usb1="00000000" w:usb2="00000000" w:usb3="00000000" w:csb0="00000001" w:csb1="00000000"/>
  </w:font>
  <w:font w:name="MS Mincho">
    <w:altName w:val="Yu Gothic UI"/>
    <w:panose1 w:val="02020609040205080304"/>
    <w:charset w:val="80"/>
    <w:family w:val="modern"/>
    <w:pitch w:val="fixed"/>
    <w:sig w:usb0="E00002FF" w:usb1="6AC7FDFB" w:usb2="00000012" w:usb3="00000000" w:csb0="000200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inkAnnotations="0"/>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14352"/>
    <w:rsid w:val="00014352"/>
    <w:rsid w:val="0003150E"/>
    <w:rsid w:val="001220BB"/>
    <w:rsid w:val="001757A4"/>
    <w:rsid w:val="00280022"/>
    <w:rsid w:val="002E4F3D"/>
    <w:rsid w:val="004D5177"/>
    <w:rsid w:val="004D79B0"/>
    <w:rsid w:val="00604279"/>
    <w:rsid w:val="006706F9"/>
    <w:rsid w:val="006754B7"/>
    <w:rsid w:val="00766540"/>
    <w:rsid w:val="008B2259"/>
    <w:rsid w:val="00930644"/>
    <w:rsid w:val="009A07DC"/>
    <w:rsid w:val="009B3921"/>
    <w:rsid w:val="00A80757"/>
    <w:rsid w:val="00A873B7"/>
    <w:rsid w:val="00BE141E"/>
    <w:rsid w:val="00BE3081"/>
    <w:rsid w:val="00C95B5D"/>
    <w:rsid w:val="00CC5E25"/>
    <w:rsid w:val="00D44EDC"/>
    <w:rsid w:val="00DE5588"/>
    <w:rsid w:val="00E52C90"/>
    <w:rsid w:val="00F64209"/>
    <w:rsid w:val="00FC1425"/>
    <w:rsid w:val="00FE67D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B5A7B0A0E3C74273BDDCA19E3F3838F9">
    <w:name w:val="B5A7B0A0E3C74273BDDCA19E3F3838F9"/>
    <w:rsid w:val="00014352"/>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75C7E11-63E5-4BD6-A52A-58A2E41968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282</TotalTime>
  <Pages>30</Pages>
  <Words>8776</Words>
  <Characters>65701</Characters>
  <Application>Microsoft Office Word</Application>
  <DocSecurity>0</DocSecurity>
  <Lines>547</Lines>
  <Paragraphs>148</Paragraphs>
  <ScaleCrop>false</ScaleCrop>
  <HeadingPairs>
    <vt:vector size="2" baseType="variant">
      <vt:variant>
        <vt:lpstr>Название</vt:lpstr>
      </vt:variant>
      <vt:variant>
        <vt:i4>1</vt:i4>
      </vt:variant>
    </vt:vector>
  </HeadingPairs>
  <TitlesOfParts>
    <vt:vector size="1" baseType="lpstr">
      <vt:lpstr/>
    </vt:vector>
  </TitlesOfParts>
  <Company>MOESK</Company>
  <LinksUpToDate>false</LinksUpToDate>
  <CharactersWithSpaces>74329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Канелли Александр Владимирович</dc:creator>
  <cp:lastModifiedBy>Хозяинов Олег Константинович</cp:lastModifiedBy>
  <cp:revision>54</cp:revision>
  <cp:lastPrinted>2023-09-28T07:37:00Z</cp:lastPrinted>
  <dcterms:created xsi:type="dcterms:W3CDTF">2023-09-05T05:50:00Z</dcterms:created>
  <dcterms:modified xsi:type="dcterms:W3CDTF">2023-10-04T07:21:00Z</dcterms:modified>
</cp:coreProperties>
</file>