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31.07.2023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Гриценко Михаил Анатольевич (09.01.1975г.р., место рожд: пос. Усть-Мая Усть-Майский р-н Якутская АССР, адрес рег: 414024, Астраханская обл, Астрахань г, Пороховая ул, дом № 14, квартира 23, комната 28, СНИЛС03271886557, ИНН 142801161040, паспорт РФ серия 1219, номер 804641, выдан 19.02.2020, кем выдан УМВД РОССИИ ПО АСТРАХАНСКОЙ ОБЛАСТИ, код подразделения 300-003),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11.05.2023г. по делу №А06-10752/2022,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06.09.2023г. по продаже имущества Гриценко Михаила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ДЭУ, модель: МАТIZ, VIN: XWB4A11CDBA567808,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Гриценко Михаил Анатольевич (09.01.1975г.р., место рожд: пос. Усть-Мая Усть-Майский р-н Якутская АССР, адрес рег: 414024, Астраханская обл, Астрахань г, Пороховая ул, дом № 14, квартира 23, комната 28, СНИЛС03271886557, ИНН 142801161040, паспорт РФ серия 1219, номер 804641, выдан 19.02.2020, кем выдан УМВД РОССИИ ПО АСТРАХАНСКОЙ ОБЛАСТИ, код подразделения 300-003)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Гриценко Михаила Анатольевича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