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</w:t>
      </w:r>
      <w:bookmarkStart w:id="0" w:name="_GoBack"/>
      <w:bookmarkEnd w:id="0"/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и Имущества</w:t>
      </w:r>
    </w:p>
    <w:p w:rsidR="00DA2701" w:rsidRPr="008022FF" w:rsidRDefault="00DA2701" w:rsidP="008022F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A2701" w:rsidRPr="008022FF" w:rsidRDefault="00DA2701" w:rsidP="008022F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г. _____________                                                                                                              «__» _________ 202__ г.</w:t>
      </w:r>
    </w:p>
    <w:p w:rsidR="00DA2701" w:rsidRPr="008022FF" w:rsidRDefault="00DA2701" w:rsidP="008022F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A2701" w:rsidRPr="008022FF" w:rsidRDefault="00DA2701" w:rsidP="008022FF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Буноян</w:t>
      </w:r>
      <w:proofErr w:type="spellEnd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Акоп</w:t>
      </w:r>
      <w:proofErr w:type="spellEnd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Маисович</w:t>
      </w:r>
      <w:proofErr w:type="spellEnd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дата рождения: 21</w:t>
      </w:r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.05.1963, место рождения: </w:t>
      </w:r>
      <w:r w:rsidRPr="008022F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г. Камо Армянской ССР</w:t>
      </w:r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 регистрации: </w:t>
      </w:r>
      <w:r w:rsidRPr="008022F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Ивановская обл., </w:t>
      </w:r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 Иваново, ул. Батурина, д. 23, кв.17, СНИЛС 126</w:t>
      </w:r>
      <w:r w:rsidRPr="008022F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-248-955 72</w:t>
      </w:r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 370255251074),</w:t>
      </w:r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</w:t>
      </w:r>
      <w:r w:rsidRPr="008022F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>финансового управляющего Колмогорова Алексея Николаевича</w:t>
      </w:r>
      <w:r w:rsidRPr="008022F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действующего на основании решения от 27.03.2023 Арбитражного суда Ивановской области по делу № А17-9585/2022 </w:t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и в соответствии с Протоколом о результатах _______________________________________________________ от _____________ (далее - Протокол), с одной стороны, и _____________________</w:t>
      </w:r>
      <w:r w:rsidR="008022FF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</w:t>
      </w:r>
      <w:r w:rsidR="008022FF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</w:t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«Покупатель»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8022FF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8022FF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5.2. В случае просрочки Покупателем срока оплаты цены Имущества, установленной </w:t>
      </w:r>
      <w:proofErr w:type="gramStart"/>
      <w:r w:rsidRPr="008022FF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8022FF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8022FF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разрешения путем переговоров, рассматриваются в суде (по подсудности) по месту нахождения __________</w:t>
      </w:r>
      <w:r w:rsidRPr="008022FF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3 (Трех) подлинных экземплярах, имеющих одинаковую юридическую силу, по одному для каждой из Сторон, один –для органа, осуществляющего государственную регистрацию прав на недвижимость и сделок с ним</w:t>
      </w:r>
      <w:r w:rsidRPr="008022FF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5"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A2701" w:rsidRPr="008022FF" w:rsidRDefault="00DA2701" w:rsidP="008022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>Буноян</w:t>
      </w:r>
      <w:proofErr w:type="spellEnd"/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>Акоп</w:t>
      </w:r>
      <w:proofErr w:type="spellEnd"/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Маисович</w:t>
      </w:r>
      <w:proofErr w:type="spellEnd"/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8022F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(дата рождения: 21.05.1963, место рождения: г. Камо Армянской ССР, адрес регистрации: Ивановская обл., г. Иваново, ул. Батурина, д. 23, кв.17, СНИЛС 126-248-955 72, ИНН 370255251074), именуемый в дальнейшем «Продавец», в лице </w:t>
      </w:r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>финансового управляющего Колмогорова Алексея Николаевича</w:t>
      </w:r>
      <w:r w:rsidRPr="008022FF">
        <w:rPr>
          <w:rFonts w:ascii="Times New Roman" w:hAnsi="Times New Roman" w:cs="Times New Roman"/>
          <w:bCs/>
          <w:sz w:val="22"/>
          <w:szCs w:val="22"/>
          <w:lang w:val="ru-RU"/>
        </w:rPr>
        <w:t>, действующего на основании решения от 27.03.2023 Арбитражного суда Ивановской области по делу № А17-9585/2022.</w:t>
      </w:r>
    </w:p>
    <w:p w:rsidR="00DA2701" w:rsidRPr="008022FF" w:rsidRDefault="00DA2701" w:rsidP="008022FF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8022FF">
        <w:rPr>
          <w:b/>
          <w:sz w:val="22"/>
          <w:szCs w:val="22"/>
        </w:rPr>
        <w:t>Банковские реквизиты:</w:t>
      </w:r>
    </w:p>
    <w:p w:rsidR="00DA2701" w:rsidRPr="008022FF" w:rsidRDefault="00DA2701" w:rsidP="008022FF">
      <w:pPr>
        <w:contextualSpacing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8022F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Буноян</w:t>
      </w:r>
      <w:proofErr w:type="spellEnd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Акоп</w:t>
      </w:r>
      <w:proofErr w:type="spellEnd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Маисович</w:t>
      </w:r>
      <w:proofErr w:type="spellEnd"/>
      <w:r w:rsidRPr="008022F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(ИНН 370255251074),</w:t>
      </w:r>
    </w:p>
    <w:p w:rsidR="00DA2701" w:rsidRPr="008022FF" w:rsidRDefault="00DA2701" w:rsidP="008022FF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р/с 40817810150167423699 в Филиале «Центральный» ПАО «СОВКОМБАНК» (Бердск),</w:t>
      </w:r>
    </w:p>
    <w:p w:rsidR="00DA2701" w:rsidRPr="008022FF" w:rsidRDefault="00DA2701" w:rsidP="008022FF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proofErr w:type="spellStart"/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кор.счет</w:t>
      </w:r>
      <w:proofErr w:type="spellEnd"/>
      <w:r w:rsidRPr="008022F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30101810150040000763, БИК 045004763, ИНН Банка: 4401116480.</w:t>
      </w: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2701" w:rsidRPr="008022FF" w:rsidRDefault="00DA2701" w:rsidP="008022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22FF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22F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/Колмогоров А.Н./</w:t>
      </w:r>
    </w:p>
    <w:p w:rsidR="00DA2701" w:rsidRPr="008022FF" w:rsidRDefault="00DA2701" w:rsidP="008022F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DA2701" w:rsidRPr="008022FF" w:rsidRDefault="00DA2701" w:rsidP="008022FF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8022FF">
        <w:rPr>
          <w:rFonts w:ascii="Times New Roman" w:eastAsia="Calibri" w:hAnsi="Times New Roman" w:cs="Times New Roman"/>
          <w:bCs/>
        </w:rPr>
        <w:t>Покупатель:</w:t>
      </w:r>
    </w:p>
    <w:p w:rsidR="00DA2701" w:rsidRPr="008022FF" w:rsidRDefault="00DA2701" w:rsidP="008022FF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DA2701" w:rsidRPr="008022FF" w:rsidRDefault="00DA2701" w:rsidP="008022FF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8022FF">
        <w:rPr>
          <w:rFonts w:ascii="Times New Roman" w:hAnsi="Times New Roman" w:cs="Times New Roman"/>
        </w:rPr>
        <w:t xml:space="preserve">_____________________________________________________ </w:t>
      </w:r>
      <w:r w:rsidRPr="008022FF">
        <w:rPr>
          <w:rFonts w:ascii="Times New Roman" w:eastAsia="Calibri" w:hAnsi="Times New Roman" w:cs="Times New Roman"/>
          <w:bCs/>
        </w:rPr>
        <w:t xml:space="preserve"> ____________________ / </w:t>
      </w:r>
      <w:r w:rsidRPr="008022FF">
        <w:rPr>
          <w:rFonts w:ascii="Times New Roman" w:hAnsi="Times New Roman" w:cs="Times New Roman"/>
        </w:rPr>
        <w:t>___________</w:t>
      </w:r>
      <w:r w:rsidRPr="008022FF">
        <w:rPr>
          <w:rFonts w:ascii="Times New Roman" w:eastAsia="Calibri" w:hAnsi="Times New Roman" w:cs="Times New Roman"/>
          <w:bCs/>
        </w:rPr>
        <w:t>____</w:t>
      </w:r>
    </w:p>
    <w:p w:rsidR="00D30701" w:rsidRPr="008022FF" w:rsidRDefault="00DA2701" w:rsidP="008022FF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8022FF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8022FF"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 w:rsidRPr="008022FF"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необходимости)</w:t>
      </w:r>
    </w:p>
    <w:sectPr w:rsidR="00D30701" w:rsidRPr="008022FF" w:rsidSect="008022FF">
      <w:pgSz w:w="11906" w:h="16838"/>
      <w:pgMar w:top="568" w:right="851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EA" w:rsidRDefault="00E826EA" w:rsidP="00DA2701">
      <w:r>
        <w:separator/>
      </w:r>
    </w:p>
  </w:endnote>
  <w:endnote w:type="continuationSeparator" w:id="0">
    <w:p w:rsidR="00E826EA" w:rsidRDefault="00E826EA" w:rsidP="00D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EA" w:rsidRDefault="00E826EA" w:rsidP="00DA2701">
      <w:r>
        <w:separator/>
      </w:r>
    </w:p>
  </w:footnote>
  <w:footnote w:type="continuationSeparator" w:id="0">
    <w:p w:rsidR="00E826EA" w:rsidRDefault="00E826EA" w:rsidP="00DA2701">
      <w:r>
        <w:continuationSeparator/>
      </w:r>
    </w:p>
  </w:footnote>
  <w:footnote w:id="1">
    <w:p w:rsidR="00DA2701" w:rsidRDefault="00DA2701" w:rsidP="00DA270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</w:t>
      </w:r>
      <w:r>
        <w:rPr>
          <w:sz w:val="16"/>
          <w:szCs w:val="16"/>
        </w:rPr>
        <w:t>/Единственным участником</w:t>
      </w:r>
      <w:r w:rsidRPr="00F70075">
        <w:rPr>
          <w:sz w:val="16"/>
          <w:szCs w:val="16"/>
        </w:rPr>
        <w:t xml:space="preserve"> торгов.</w:t>
      </w:r>
    </w:p>
  </w:footnote>
  <w:footnote w:id="2">
    <w:p w:rsidR="00DA2701" w:rsidRDefault="00DA2701" w:rsidP="00DA270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</w:t>
      </w:r>
      <w:r>
        <w:rPr>
          <w:sz w:val="16"/>
          <w:szCs w:val="16"/>
        </w:rPr>
        <w:t>/Единственным участником</w:t>
      </w:r>
      <w:r w:rsidRPr="00F70075">
        <w:rPr>
          <w:sz w:val="16"/>
          <w:szCs w:val="16"/>
        </w:rPr>
        <w:t xml:space="preserve"> торгов.</w:t>
      </w:r>
    </w:p>
  </w:footnote>
  <w:footnote w:id="3">
    <w:p w:rsidR="00DA2701" w:rsidRDefault="00DA2701" w:rsidP="00DA2701">
      <w:pPr>
        <w:pStyle w:val="a4"/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</w:t>
      </w:r>
      <w:r>
        <w:rPr>
          <w:sz w:val="16"/>
          <w:szCs w:val="16"/>
        </w:rPr>
        <w:t>/Единственным участником</w:t>
      </w:r>
      <w:r w:rsidRPr="005507A7">
        <w:rPr>
          <w:sz w:val="16"/>
          <w:szCs w:val="16"/>
        </w:rPr>
        <w:t xml:space="preserve"> торгов.</w:t>
      </w:r>
    </w:p>
  </w:footnote>
  <w:footnote w:id="4">
    <w:p w:rsidR="00DA2701" w:rsidRPr="00672102" w:rsidRDefault="00DA2701" w:rsidP="00DA270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5">
    <w:p w:rsidR="00DA2701" w:rsidRPr="00672102" w:rsidRDefault="00DA2701" w:rsidP="00DA270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В зависимости от вида Имущества, требований регистрирующего органа и иных обстоятельств, количество и назначение подписываемых экземпляров может быть изменено.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01"/>
    <w:rsid w:val="007805CB"/>
    <w:rsid w:val="008022FF"/>
    <w:rsid w:val="00D30701"/>
    <w:rsid w:val="00DA2701"/>
    <w:rsid w:val="00E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4677-EED4-44F5-907A-0F8583D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0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270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DA2701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DA2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A2701"/>
    <w:rPr>
      <w:vertAlign w:val="superscript"/>
    </w:rPr>
  </w:style>
  <w:style w:type="paragraph" w:customStyle="1" w:styleId="a7">
    <w:name w:val="Базовый"/>
    <w:rsid w:val="00DA270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2023-08-23T09:33:00Z</dcterms:created>
  <dcterms:modified xsi:type="dcterms:W3CDTF">2023-08-23T11:49:00Z</dcterms:modified>
</cp:coreProperties>
</file>