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4B" w:rsidRPr="008E40BC" w:rsidRDefault="0035584B" w:rsidP="0035584B">
      <w:pPr>
        <w:autoSpaceDE w:val="0"/>
        <w:autoSpaceDN w:val="0"/>
        <w:spacing w:line="228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о задатке № __________________</w:t>
      </w:r>
    </w:p>
    <w:p w:rsidR="0035584B" w:rsidRPr="008E40BC" w:rsidRDefault="0035584B" w:rsidP="0035584B">
      <w:pPr>
        <w:autoSpaceDE w:val="0"/>
        <w:autoSpaceDN w:val="0"/>
        <w:spacing w:line="228" w:lineRule="auto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35584B" w:rsidRPr="008E40BC" w:rsidRDefault="0035584B" w:rsidP="0035584B">
      <w:pPr>
        <w:autoSpaceDE w:val="0"/>
        <w:autoSpaceDN w:val="0"/>
        <w:spacing w:line="228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г. Ярославль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</w:t>
      </w:r>
      <w:proofErr w:type="gramStart"/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8E40BC">
        <w:rPr>
          <w:rFonts w:ascii="Times New Roman" w:hAnsi="Times New Roman" w:cs="Times New Roman"/>
          <w:sz w:val="22"/>
          <w:szCs w:val="22"/>
          <w:lang w:val="ru-RU"/>
        </w:rPr>
        <w:t>___» ___________ 20___ г.</w:t>
      </w:r>
    </w:p>
    <w:p w:rsidR="0035584B" w:rsidRPr="008E40BC" w:rsidRDefault="0035584B" w:rsidP="0035584B">
      <w:pPr>
        <w:autoSpaceDE w:val="0"/>
        <w:autoSpaceDN w:val="0"/>
        <w:spacing w:line="228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Буноян</w:t>
      </w:r>
      <w:proofErr w:type="spellEnd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Акоп</w:t>
      </w:r>
      <w:proofErr w:type="spellEnd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Маисович</w:t>
      </w:r>
      <w:proofErr w:type="spellEnd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E40BC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>дата рождения: 21</w:t>
      </w:r>
      <w:r w:rsidRPr="008E40B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.05.1963, место рождения: </w:t>
      </w:r>
      <w:r w:rsidRPr="008E40B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г. Камо Армянской ССР</w:t>
      </w:r>
      <w:r w:rsidRPr="008E40B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 регистрации: 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Ивановская обл., </w:t>
      </w:r>
      <w:r w:rsidRPr="008E40BC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 Иваново, ул. Батурина, д. 23, кв.17, СНИЛС 126</w:t>
      </w:r>
      <w:r w:rsidRPr="008E40B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-248-955 72</w:t>
      </w:r>
      <w:r w:rsidRPr="008E40B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 370255251074),</w:t>
      </w:r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«Должник», 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E40B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представителя Акционерного общества «Российский аукционный дом» (АО «РАД»)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именуемого в дальнейшем </w:t>
      </w:r>
      <w:r w:rsidRPr="008E40BC">
        <w:rPr>
          <w:rFonts w:ascii="Times New Roman" w:hAnsi="Times New Roman" w:cs="Times New Roman"/>
          <w:b/>
          <w:bCs/>
          <w:sz w:val="22"/>
          <w:szCs w:val="22"/>
          <w:lang w:val="ru-RU"/>
        </w:rPr>
        <w:t>«Организатор торгов»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- руководителя проекта обособленного подразделения АО «РАД» в г. Ярославле Мякутиной Виктории Николаевны, действующей в соответствии с п.10 ст.110 Федерального закона от 26.10.2002 № 127-ФЗ «О несостоятельности (банкротстве)», на основании доверенностей от 10.07.2023 № Д-120 (выданной АО «РАД») и от 14.08.2023 № б/н (выданной Должником) и договора поручения, заключенного с Должником в лице </w:t>
      </w:r>
      <w:r w:rsidRPr="008E40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Колмогорова Алексея Николаевича 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(ИНН 420591047397; СНИЛС 073-597-804 06, рег.№ 13419, адрес для корреспонденции: </w:t>
      </w:r>
      <w:r w:rsidRPr="007A3520">
        <w:rPr>
          <w:rFonts w:ascii="Times New Roman" w:hAnsi="Times New Roman" w:cs="Times New Roman"/>
          <w:bCs/>
          <w:sz w:val="22"/>
          <w:szCs w:val="22"/>
          <w:lang w:val="ru-RU"/>
        </w:rPr>
        <w:t>190013, г. Санкт-Петербург, а/я 130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8E40BC">
        <w:rPr>
          <w:rFonts w:ascii="Times New Roman" w:hAnsi="Times New Roman" w:cs="Times New Roman"/>
          <w:bCs/>
          <w:color w:val="FF0000"/>
          <w:sz w:val="22"/>
          <w:szCs w:val="22"/>
          <w:lang w:val="ru-RU"/>
        </w:rPr>
        <w:t xml:space="preserve"> 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члена Союза «Саморегулируемая организация арбитражных управляющих Северо-Запада» (Союз «СРО АУ СЗ», ИНН 7825489593, ОГРН 1027809209471; адрес: 191015, г. Санкт-Петербург, ул. Шпалерная, д. 51, лит. А, пом.2-Н, №245), действующего на основании решения от 27.03.2023 Арбитражного суда Ивановской области по делу № А17-9585/2022, действующего в 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>процедуре реализации имущества гражданина, осуществляемой в отношении Должника,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решения от 27.03.2023 Арбитражного суда Ивановской области по делу № А17-9585/2022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>, с одной стороны, и</w:t>
      </w:r>
    </w:p>
    <w:p w:rsidR="0035584B" w:rsidRPr="008E40BC" w:rsidRDefault="0035584B" w:rsidP="0035584B">
      <w:pPr>
        <w:spacing w:line="22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на участие в торгах по продаже Имущества в ходе процедуры банкротства гр. </w:t>
      </w:r>
      <w:proofErr w:type="spellStart"/>
      <w:r w:rsidRPr="008E40BC">
        <w:rPr>
          <w:rFonts w:ascii="Times New Roman" w:hAnsi="Times New Roman" w:cs="Times New Roman"/>
          <w:sz w:val="22"/>
          <w:szCs w:val="22"/>
          <w:lang w:val="ru-RU"/>
        </w:rPr>
        <w:t>Бунояна</w:t>
      </w:r>
      <w:proofErr w:type="spellEnd"/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А.М.:</w:t>
      </w:r>
    </w:p>
    <w:p w:rsidR="0035584B" w:rsidRPr="008E40BC" w:rsidRDefault="0035584B" w:rsidP="0035584B">
      <w:pPr>
        <w:spacing w:line="22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35584B" w:rsidRPr="008E40BC" w:rsidRDefault="0035584B" w:rsidP="0035584B">
      <w:pPr>
        <w:pStyle w:val="a3"/>
        <w:numPr>
          <w:ilvl w:val="0"/>
          <w:numId w:val="1"/>
        </w:numPr>
        <w:spacing w:before="40" w:after="40" w:line="228" w:lineRule="auto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5" w:history="1"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Должника: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Земельный участок,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площадью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3694 +/- 54 </w:t>
      </w:r>
      <w:proofErr w:type="spellStart"/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, кадастровый номер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37:19:013831:9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с расположенным на нем сооружением: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Автозаправочная станция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, площадью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247 </w:t>
      </w:r>
      <w:proofErr w:type="spellStart"/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, кадастровый номер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37:19:013831:301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. Адрес местонахождения: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Ивановская область, </w:t>
      </w:r>
      <w:proofErr w:type="spellStart"/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Фурмановский</w:t>
      </w:r>
      <w:proofErr w:type="spellEnd"/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район, в районе д. Бакшеево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10 (десяти)% </w:t>
      </w:r>
      <w:r w:rsidRPr="008E40BC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Лота,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установленной для соответствующего этапа торгов (первого/повторного аукциона, периода торгов посредством публичного предложения, на котором планируется подача заявки), (далее – Задаток) на </w:t>
      </w:r>
      <w:r w:rsidRPr="008E40BC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специальный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банковский счет Должника для перечисления задатков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по следующим реквизитам:</w:t>
      </w:r>
      <w:r w:rsidRPr="008E40BC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35584B" w:rsidRPr="008E40BC" w:rsidRDefault="0035584B" w:rsidP="0035584B">
      <w:pPr>
        <w:spacing w:line="22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Получатель – </w:t>
      </w:r>
      <w:proofErr w:type="spellStart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Буноян</w:t>
      </w:r>
      <w:proofErr w:type="spellEnd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Акоп</w:t>
      </w:r>
      <w:proofErr w:type="spellEnd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Маисович</w:t>
      </w:r>
      <w:proofErr w:type="spellEnd"/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E40B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(ИНН </w:t>
      </w:r>
      <w:r w:rsidRPr="008E40BC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  <w:lang w:val="ru-RU"/>
        </w:rPr>
        <w:t>370255251074</w:t>
      </w:r>
      <w:r w:rsidRPr="008E40B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), </w:t>
      </w:r>
      <w:r w:rsidRPr="008E40B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ru-RU"/>
        </w:rPr>
        <w:t xml:space="preserve">р/с 40817810750167423701 в Филиале «Центральный» ПАО «СОВКОМБАНК» (Бердск), </w:t>
      </w:r>
      <w:proofErr w:type="spellStart"/>
      <w:r w:rsidRPr="008E40B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8E40B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ru-RU"/>
        </w:rPr>
        <w:t xml:space="preserve"> 30101810150040000763, БИК 045004763, </w:t>
      </w:r>
      <w:r w:rsidRPr="008E40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ИНН Банка: 4401116480</w:t>
      </w:r>
      <w:r w:rsidRPr="008E40B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счет не позднее даты и времени окончания приема заявок на участие в соответствующем этапе торгов (первом/повторном аукционе, периоде торгов посредством публичного предложения, на котором планируется подача заявки). Задаток считается внесенным с даты поступления всей суммы Задатка на указанный счет. </w:t>
      </w:r>
    </w:p>
    <w:p w:rsidR="0035584B" w:rsidRPr="008E40BC" w:rsidRDefault="0035584B" w:rsidP="0035584B">
      <w:pPr>
        <w:overflowPunct w:val="0"/>
        <w:autoSpaceDE w:val="0"/>
        <w:autoSpaceDN w:val="0"/>
        <w:adjustRightInd w:val="0"/>
        <w:spacing w:line="228" w:lineRule="auto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В случае, когда сумма Задатка от Претендента не зачислена </w:t>
      </w:r>
      <w:proofErr w:type="gramStart"/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proofErr w:type="spellStart"/>
      <w:r w:rsidRPr="008E40BC">
        <w:rPr>
          <w:rFonts w:ascii="Times New Roman" w:hAnsi="Times New Roman" w:cs="Times New Roman"/>
          <w:sz w:val="22"/>
          <w:szCs w:val="22"/>
          <w:lang w:val="ru-RU"/>
        </w:rPr>
        <w:t>спец</w:t>
      </w:r>
      <w:proofErr w:type="gramEnd"/>
      <w:r w:rsidRPr="008E40BC">
        <w:rPr>
          <w:rFonts w:ascii="Times New Roman" w:hAnsi="Times New Roman" w:cs="Times New Roman"/>
          <w:sz w:val="22"/>
          <w:szCs w:val="22"/>
          <w:lang w:val="ru-RU"/>
        </w:rPr>
        <w:t>.счет</w:t>
      </w:r>
      <w:proofErr w:type="spellEnd"/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Должника на дату и время, указанные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или Единственным участником торгов.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3. В платежном документе в графе «назначение платежа» должно содержаться: «Перечисление задатка за участие в торгах по купле-продаже имущества А.М. </w:t>
      </w:r>
      <w:proofErr w:type="spellStart"/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Бунояна</w:t>
      </w:r>
      <w:proofErr w:type="spellEnd"/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являющегося предметом залога АО КБ «ИВАНОВО» по лоту РАД–____________ 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8E40BC">
        <w:rPr>
          <w:rFonts w:ascii="Times New Roman" w:hAnsi="Times New Roman" w:cs="Times New Roman"/>
          <w:i/>
          <w:sz w:val="22"/>
          <w:szCs w:val="22"/>
          <w:lang w:val="ru-RU"/>
        </w:rPr>
        <w:t>шесть цифр кода лота на электронной площадке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8E40BC">
        <w:rPr>
          <w:rFonts w:ascii="Times New Roman" w:hAnsi="Times New Roman" w:cs="Times New Roman"/>
          <w:b/>
          <w:sz w:val="22"/>
          <w:szCs w:val="22"/>
          <w:lang w:val="ru-RU"/>
        </w:rPr>
        <w:t>».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5. Сроки возврата суммы Задатка:</w:t>
      </w:r>
      <w:bookmarkStart w:id="0" w:name="_GoBack"/>
      <w:bookmarkEnd w:id="0"/>
    </w:p>
    <w:p w:rsidR="0035584B" w:rsidRPr="008E40BC" w:rsidRDefault="0035584B" w:rsidP="0035584B">
      <w:pPr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5.1. Суммы внесенных Претендентами з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>адатков возвращаются всем Претендентам, за исключением Победителя/Единственного участника торгов (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>с учетом позиции Верховного суда Российской Федерации, изложенной в определении от 29.06.2023 № 307-ЭС21-13921 (3,4) по делу № А56-16535/2020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), в течение 5 (пяти) рабочих дней со дня подписания протокола о результатах проведения торгов 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hyperlink r:id="rId6" w:history="1"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8E40BC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8E40B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5.2. Внесенный Задаток не возвращается в случае, если Претендент, признанный Победителем или Единственным участником торгов, уклонится либо откажется от подписания договора купли-продажи имущества в течение 5 (пяти) дней с даты получения предложения финансового управляющего о его заключении, а также в случае, если он откажется 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5.3. В случае признания Претендента Победителем/Единственным участником торгов сумма внесенного Задатка засчитывается в счет оплаты по договору купли-продажи Имущества.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6.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7.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 Имущества, подлежащего заключению по итогам торгов. 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>9.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5584B" w:rsidRPr="008E40BC" w:rsidRDefault="0035584B" w:rsidP="0035584B">
      <w:pPr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8E40BC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8E40BC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35584B" w:rsidRPr="008E40BC" w:rsidRDefault="0035584B" w:rsidP="0035584B">
      <w:pPr>
        <w:autoSpaceDE w:val="0"/>
        <w:autoSpaceDN w:val="0"/>
        <w:spacing w:line="228" w:lineRule="auto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E40BC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8E40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E40BC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8E40BC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35584B" w:rsidRPr="0035584B" w:rsidTr="00296BC3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Буноян</w:t>
            </w:r>
            <w:proofErr w:type="spellEnd"/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Акоп</w:t>
            </w:r>
            <w:proofErr w:type="spellEnd"/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Маисович</w:t>
            </w:r>
            <w:proofErr w:type="spellEnd"/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8E40B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дата рождения: 21.05.1963, место рождения: г. Камо Армянской ССР, адрес регистрации: Ивановская обл., г. Иваново, ул.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 </w:t>
            </w:r>
            <w:r w:rsidRPr="008E40B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Батурина, д. 23, кв.17, СНИЛС 126-248-955 72, ИНН 370255251074.</w:t>
            </w:r>
          </w:p>
          <w:p w:rsidR="0035584B" w:rsidRPr="008E40BC" w:rsidRDefault="0035584B" w:rsidP="00296BC3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Банковские реквизиты </w:t>
            </w:r>
            <w:r w:rsidRPr="008E40B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(для перечисления задатков)</w:t>
            </w:r>
            <w:r w:rsidRPr="008E40B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</w:p>
          <w:p w:rsidR="0035584B" w:rsidRPr="008E40BC" w:rsidRDefault="0035584B" w:rsidP="00296BC3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Получатель:</w:t>
            </w:r>
          </w:p>
          <w:p w:rsidR="0035584B" w:rsidRPr="008E40BC" w:rsidRDefault="0035584B" w:rsidP="00296BC3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proofErr w:type="spellStart"/>
            <w:r w:rsidRPr="008E40B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Буноян</w:t>
            </w:r>
            <w:proofErr w:type="spellEnd"/>
            <w:r w:rsidRPr="008E40B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40B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Акоп</w:t>
            </w:r>
            <w:proofErr w:type="spellEnd"/>
            <w:r w:rsidRPr="008E40B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40B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Маисович</w:t>
            </w:r>
            <w:proofErr w:type="spellEnd"/>
            <w:r w:rsidRPr="008E40B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(ИНН 370255251074),</w:t>
            </w:r>
          </w:p>
          <w:p w:rsidR="0035584B" w:rsidRDefault="0035584B" w:rsidP="00296BC3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р/с 40817810750167423701 в Филиале «Централь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ный» ПАО «СОВКОМБАНК» (Бердск),</w:t>
            </w:r>
          </w:p>
          <w:p w:rsidR="0035584B" w:rsidRPr="008E40BC" w:rsidRDefault="0035584B" w:rsidP="00296BC3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proofErr w:type="spellStart"/>
            <w:r w:rsidRPr="008E40B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кор.счет</w:t>
            </w:r>
            <w:proofErr w:type="spellEnd"/>
            <w:r w:rsidRPr="008E40B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30101810150040000763, БИК 045004763, ИНН Банка: 4401116480.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190000, Санкт-Петербург, пер. </w:t>
            </w:r>
            <w:proofErr w:type="spellStart"/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д.5, </w:t>
            </w:r>
            <w:proofErr w:type="spellStart"/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лит.В</w:t>
            </w:r>
            <w:proofErr w:type="spellEnd"/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35584B" w:rsidRPr="008E40BC" w:rsidRDefault="0035584B" w:rsidP="00296BC3">
            <w:pPr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150000, г. Ярославль, ул. Депутатская, д.3</w:t>
            </w:r>
          </w:p>
          <w:p w:rsidR="0035584B" w:rsidRPr="008E40BC" w:rsidRDefault="0035584B" w:rsidP="00296BC3">
            <w:pPr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35584B" w:rsidRPr="008E40BC" w:rsidRDefault="0035584B" w:rsidP="00296BC3">
            <w:pPr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______________________/В.Н. Мякутина/</w:t>
            </w:r>
          </w:p>
          <w:p w:rsidR="0035584B" w:rsidRPr="008E40BC" w:rsidRDefault="0035584B" w:rsidP="00296BC3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5584B" w:rsidRPr="008E40BC" w:rsidRDefault="0035584B" w:rsidP="00296BC3">
            <w:pPr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ПРЕТЕНДЕНТА: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35584B" w:rsidRPr="008E40BC" w:rsidRDefault="0035584B" w:rsidP="00296BC3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0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8E40B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(при необходимости)</w:t>
            </w:r>
          </w:p>
        </w:tc>
      </w:tr>
    </w:tbl>
    <w:p w:rsidR="00D30701" w:rsidRPr="0035584B" w:rsidRDefault="00D30701">
      <w:pPr>
        <w:rPr>
          <w:lang w:val="ru-RU"/>
        </w:rPr>
      </w:pPr>
    </w:p>
    <w:sectPr w:rsidR="00D30701" w:rsidRPr="0035584B" w:rsidSect="0035584B">
      <w:pgSz w:w="11906" w:h="16838"/>
      <w:pgMar w:top="709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4B"/>
    <w:rsid w:val="0035584B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1923A-750F-4702-8713-67B75FD0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4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2023-08-23T11:50:00Z</dcterms:created>
  <dcterms:modified xsi:type="dcterms:W3CDTF">2023-08-23T11:51:00Z</dcterms:modified>
</cp:coreProperties>
</file>