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56C2223" w:rsidR="00361B5A" w:rsidRDefault="00290BFB" w:rsidP="00361B5A">
      <w:pPr>
        <w:spacing w:before="120" w:after="120"/>
        <w:jc w:val="both"/>
      </w:pPr>
      <w:r w:rsidRPr="00AD7422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AD7422">
        <w:t>e-mail</w:t>
      </w:r>
      <w:proofErr w:type="spellEnd"/>
      <w:r>
        <w:t xml:space="preserve"> </w:t>
      </w:r>
      <w:r w:rsidRPr="00EA2724">
        <w:t xml:space="preserve">malkova@auction-house.ru), действующее на основании договора с </w:t>
      </w:r>
      <w:r w:rsidRPr="000F4E7A">
        <w:rPr>
          <w:b/>
          <w:bCs/>
        </w:rPr>
        <w:t>Акционерным обществом коммерческим банком «ИВАНОВО» (АО КБ «ИВАНОВО»),</w:t>
      </w:r>
      <w:r w:rsidRPr="00EA2724">
        <w:t xml:space="preserve"> </w:t>
      </w:r>
      <w:r>
        <w:t>(</w:t>
      </w:r>
      <w:r w:rsidRPr="00EA2724">
        <w:t>адрес регистрации: 153002, Ивановская область г. Иваново, пр. Ленина, дом 31А, ОГРН: 1043700028679, ИНН: 3702062934, КПП: 370201001), конкурсным управляющим (ликвидатором) которого на основании решения Арбитражного суда Ивановской области от 11 июля 2019 г. по делу №А17-3165/2019 является государственная корпорация «Агентство по страхованию вкладов» (109240, г. Москва, ул. Высоцкого, д. 4</w:t>
      </w:r>
      <w:r w:rsidR="00361B5A"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0F4E7A">
        <w:rPr>
          <w:b/>
          <w:bCs/>
        </w:rPr>
        <w:t>2030210459</w:t>
      </w:r>
      <w:r w:rsidRPr="00AD7422">
        <w:t xml:space="preserve"> в газете АО «Коммерсантъ» </w:t>
      </w:r>
      <w:r w:rsidRPr="00786898">
        <w:t>№98(7543) от 03.06.2023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 xml:space="preserve">, проведенных с </w:t>
      </w:r>
      <w:r w:rsidR="00BB2126">
        <w:t>22</w:t>
      </w:r>
      <w:r>
        <w:t xml:space="preserve">.09.2023 по </w:t>
      </w:r>
      <w:r w:rsidR="00BB2126">
        <w:t>24</w:t>
      </w:r>
      <w:r>
        <w:t>.09.2023</w:t>
      </w:r>
      <w:r w:rsidR="007E00D7"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BB2126" w14:paraId="045D75CB" w14:textId="77777777" w:rsidTr="00BB2126">
        <w:trPr>
          <w:jc w:val="center"/>
        </w:trPr>
        <w:tc>
          <w:tcPr>
            <w:tcW w:w="975" w:type="dxa"/>
          </w:tcPr>
          <w:p w14:paraId="6D5ECC50" w14:textId="77777777" w:rsidR="00BB2126" w:rsidRPr="00C61C5E" w:rsidRDefault="00BB2126" w:rsidP="006430B0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8D10508" w14:textId="77777777" w:rsidR="00BB2126" w:rsidRPr="00C61C5E" w:rsidRDefault="00BB2126" w:rsidP="006430B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5BAFA5E" w14:textId="77777777" w:rsidR="00BB2126" w:rsidRPr="00C61C5E" w:rsidRDefault="00BB2126" w:rsidP="006430B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123C8A8" w14:textId="77777777" w:rsidR="00BB2126" w:rsidRPr="00C61C5E" w:rsidRDefault="00BB2126" w:rsidP="006430B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4D5AD13" w14:textId="77777777" w:rsidR="00BB2126" w:rsidRPr="00C61C5E" w:rsidRDefault="00BB2126" w:rsidP="006430B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B2126" w:rsidRPr="004773F0" w14:paraId="4F82F427" w14:textId="77777777" w:rsidTr="00BB2126">
        <w:trPr>
          <w:trHeight w:val="546"/>
          <w:jc w:val="center"/>
        </w:trPr>
        <w:tc>
          <w:tcPr>
            <w:tcW w:w="975" w:type="dxa"/>
            <w:vAlign w:val="center"/>
          </w:tcPr>
          <w:p w14:paraId="107C8F97" w14:textId="77777777" w:rsidR="00BB2126" w:rsidRPr="00B82B47" w:rsidRDefault="00BB2126" w:rsidP="006430B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82B4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85" w:type="dxa"/>
            <w:vAlign w:val="center"/>
          </w:tcPr>
          <w:p w14:paraId="159D5918" w14:textId="77777777" w:rsidR="00BB2126" w:rsidRPr="00B82B47" w:rsidRDefault="00BB2126" w:rsidP="006430B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06F9AE6" w14:textId="77777777" w:rsidR="00BB2126" w:rsidRPr="00B82B47" w:rsidRDefault="00BB2126" w:rsidP="006430B0">
            <w:pPr>
              <w:jc w:val="center"/>
              <w:rPr>
                <w:b/>
                <w:bCs/>
                <w:sz w:val="22"/>
                <w:szCs w:val="22"/>
              </w:rPr>
            </w:pPr>
            <w:r w:rsidRPr="00B82B47">
              <w:rPr>
                <w:sz w:val="22"/>
                <w:szCs w:val="22"/>
              </w:rPr>
              <w:t>2023-11277/110</w:t>
            </w:r>
          </w:p>
          <w:p w14:paraId="649657B3" w14:textId="77777777" w:rsidR="00BB2126" w:rsidRPr="00B82B47" w:rsidRDefault="00BB2126" w:rsidP="006430B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6AF4850" w14:textId="77777777" w:rsidR="00BB2126" w:rsidRPr="00B82B47" w:rsidRDefault="00BB2126" w:rsidP="006430B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82B47">
              <w:rPr>
                <w:sz w:val="22"/>
                <w:szCs w:val="22"/>
              </w:rPr>
              <w:t>04.10.2023</w:t>
            </w:r>
          </w:p>
        </w:tc>
        <w:tc>
          <w:tcPr>
            <w:tcW w:w="2410" w:type="dxa"/>
            <w:vAlign w:val="center"/>
          </w:tcPr>
          <w:p w14:paraId="3D76208B" w14:textId="77777777" w:rsidR="00BB2126" w:rsidRPr="00B82B47" w:rsidRDefault="00BB2126" w:rsidP="006430B0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B82B47">
              <w:rPr>
                <w:color w:val="000000"/>
                <w:sz w:val="22"/>
                <w:szCs w:val="22"/>
              </w:rPr>
              <w:t>5 047 901,10</w:t>
            </w:r>
          </w:p>
        </w:tc>
        <w:tc>
          <w:tcPr>
            <w:tcW w:w="2268" w:type="dxa"/>
            <w:vAlign w:val="center"/>
          </w:tcPr>
          <w:p w14:paraId="77CB5B85" w14:textId="77777777" w:rsidR="00BB2126" w:rsidRPr="00B82B47" w:rsidRDefault="00BB2126" w:rsidP="006430B0">
            <w:pPr>
              <w:rPr>
                <w:b/>
                <w:bCs/>
                <w:spacing w:val="3"/>
                <w:sz w:val="22"/>
                <w:szCs w:val="22"/>
              </w:rPr>
            </w:pPr>
            <w:r w:rsidRPr="00B82B47">
              <w:rPr>
                <w:color w:val="000000"/>
                <w:sz w:val="22"/>
                <w:szCs w:val="22"/>
              </w:rPr>
              <w:t>Талов Алексей Владимирович</w:t>
            </w:r>
          </w:p>
        </w:tc>
      </w:tr>
    </w:tbl>
    <w:p w14:paraId="787B9E44" w14:textId="77777777" w:rsidR="00BB2126" w:rsidRDefault="00BB2126" w:rsidP="00361B5A">
      <w:pPr>
        <w:spacing w:before="120" w:after="120"/>
        <w:jc w:val="both"/>
      </w:pPr>
    </w:p>
    <w:p w14:paraId="3F8937CC" w14:textId="77777777" w:rsidR="00290BFB" w:rsidRDefault="00290BFB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1F2E29"/>
    <w:rsid w:val="00290BFB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B2126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F2E2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1F2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22</cp:revision>
  <cp:lastPrinted>2017-09-06T13:05:00Z</cp:lastPrinted>
  <dcterms:created xsi:type="dcterms:W3CDTF">2018-08-16T08:59:00Z</dcterms:created>
  <dcterms:modified xsi:type="dcterms:W3CDTF">2023-10-05T12:17:00Z</dcterms:modified>
</cp:coreProperties>
</file>