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Веснин Владимир Валерьевич (21.01.1990г.р., место рожд: с. Алексеевка Варненского р-на Челябинской обл., адрес рег: 454003, Челябинская обл, Челябинск г, 250-летия Челябинска ул, дом № 42, квартира 178, СНИЛС14912490466, ИНН 744302905752, паспорт РФ серия 7512, номер 063799, выдан 31.07.2012, кем выдан Отделением УФМС России по Челябинской области в Октябрьском районе, код подразделения 740-034),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Свердловской области от 02.02.2023г. по делу №А60-72456/2022,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31.07.2023г. по продаже имущества Веснина Владимира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Chery, модель: S18D, VIN: LVVDB12B5BD271136,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МФК "КАРМАНИ" (ИНН 7730634468,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31.07.2023г.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Веснин Владимир Валерьевич (21.01.1990г.р., место рожд: с. Алексеевка Варненского р-на Челябинской обл., адрес рег: 454003, Челябинская обл, Челябинск г, 250-летия Челябинска ул, дом № 42, квартира 178, СНИЛС14912490466, ИНН 744302905752, паспорт РФ серия 7512, номер 063799, выдан 31.07.2012, кем выдан Отделением УФМС России по Челябинской области в Октябрьском районе, код подразделения 740-034)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Веснина Владимира Валерьевича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