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250E" w14:textId="7E6052B2" w:rsidR="00D53674" w:rsidRPr="00B8606E" w:rsidRDefault="00450FFD" w:rsidP="00D53674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B8606E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B8606E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hyperlink r:id="rId4" w:history="1">
        <w:r w:rsidR="00CD1CDF" w:rsidRPr="00B8606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88007775757</w:t>
        </w:r>
      </w:hyperlink>
      <w:r w:rsidRPr="00B8606E">
        <w:rPr>
          <w:rFonts w:ascii="Times New Roman" w:hAnsi="Times New Roman" w:cs="Times New Roman"/>
          <w:sz w:val="20"/>
          <w:szCs w:val="20"/>
          <w:lang w:eastAsia="ru-RU"/>
        </w:rPr>
        <w:t>(доб.421), shtefan@auction-house.ru, далее-Организатор торгов, ОТ</w:t>
      </w:r>
      <w:r w:rsidR="006A46EB" w:rsidRPr="00B8606E">
        <w:rPr>
          <w:rFonts w:ascii="Times New Roman" w:hAnsi="Times New Roman" w:cs="Times New Roman"/>
          <w:sz w:val="20"/>
          <w:szCs w:val="20"/>
          <w:lang w:eastAsia="ru-RU"/>
        </w:rPr>
        <w:t>, АО «РАД»</w:t>
      </w:r>
      <w:r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), действующее на </w:t>
      </w:r>
      <w:proofErr w:type="spellStart"/>
      <w:r w:rsidRPr="00B8606E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>ООО «ПРОКСИМА КОНСАЛТИНГ» (</w:t>
      </w:r>
      <w:r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ИНН 7702576454, далее-Должник), </w:t>
      </w:r>
      <w:r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>в лице конкурсного управляющего</w:t>
      </w:r>
      <w:r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>Шуляковской</w:t>
      </w:r>
      <w:proofErr w:type="spellEnd"/>
      <w:r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Е.Е.</w:t>
      </w:r>
      <w:r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(ИНН 10</w:t>
      </w:r>
      <w:r w:rsidR="00461B1C" w:rsidRPr="00B8606E">
        <w:rPr>
          <w:rFonts w:ascii="Times New Roman" w:hAnsi="Times New Roman" w:cs="Times New Roman"/>
          <w:sz w:val="20"/>
          <w:szCs w:val="20"/>
          <w:lang w:eastAsia="ru-RU"/>
        </w:rPr>
        <w:t>0111295634, далее-КУ), член САУ</w:t>
      </w:r>
      <w:r w:rsidR="00D53674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2393" w:rsidRPr="00B8606E">
        <w:rPr>
          <w:rFonts w:ascii="Times New Roman" w:hAnsi="Times New Roman" w:cs="Times New Roman"/>
          <w:sz w:val="20"/>
          <w:szCs w:val="20"/>
          <w:lang w:eastAsia="ru-RU"/>
        </w:rPr>
        <w:t>«Авангард»</w:t>
      </w:r>
      <w:r w:rsidR="00D53674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(ИНН 7705479434), действующей на </w:t>
      </w:r>
      <w:proofErr w:type="spellStart"/>
      <w:r w:rsidRPr="00B8606E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B8606E">
        <w:rPr>
          <w:rFonts w:ascii="Times New Roman" w:hAnsi="Times New Roman" w:cs="Times New Roman"/>
          <w:sz w:val="20"/>
          <w:szCs w:val="20"/>
          <w:lang w:eastAsia="ru-RU"/>
        </w:rPr>
        <w:t>. решения и определения АС</w:t>
      </w:r>
      <w:r w:rsidR="00304E23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="00EC73CB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Москвы от 24.12.2020, 22.03.2021 по делу № А40-12194/20-160-20, </w:t>
      </w:r>
      <w:r w:rsidR="001B7561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сообщает </w:t>
      </w:r>
      <w:r w:rsidR="001B7561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о проведении торгов посредством публичного предложения</w:t>
      </w:r>
      <w:r w:rsidR="001B7561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(далее–Торги) на электронной торговой площадке АО «РАД» по адресу в сети Интернет: </w:t>
      </w:r>
      <w:hyperlink r:id="rId5" w:history="1">
        <w:r w:rsidR="001B7561" w:rsidRPr="00B860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http://lot-online.ru//</w:t>
        </w:r>
      </w:hyperlink>
      <w:r w:rsidR="001B7561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(далее-ЭП). </w:t>
      </w:r>
      <w:r w:rsidR="00CD1CDF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Начало приема заявок–17</w:t>
      </w:r>
      <w:r w:rsidR="00D53674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.10</w:t>
      </w:r>
      <w:r w:rsidR="001B7561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.2023 с 17</w:t>
      </w:r>
      <w:r w:rsidR="00461B1C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:00 (</w:t>
      </w:r>
      <w:proofErr w:type="spellStart"/>
      <w:r w:rsidR="00461B1C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М</w:t>
      </w:r>
      <w:r w:rsidR="001B7561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ск</w:t>
      </w:r>
      <w:proofErr w:type="spellEnd"/>
      <w:r w:rsidR="001B7561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).</w:t>
      </w:r>
      <w:r w:rsidR="001B7561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Сокращение: календарный день–к/д. Прием заяв</w:t>
      </w:r>
      <w:r w:rsidR="00D53674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ок составляет: в 1-ом периоде-14 </w:t>
      </w:r>
      <w:r w:rsidR="001B7561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>к/д без изменения нач. цены (далее-НЦ), со 2-го по 5-ый п</w:t>
      </w:r>
      <w:r w:rsidR="00D53674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>ериоды–7к/д, величина снижения–7</w:t>
      </w:r>
      <w:r w:rsidR="001B7561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% от НЦ Лота, установленной на 1-ом периоде. </w:t>
      </w:r>
      <w:r w:rsidR="001B7561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Минимальная цена</w:t>
      </w:r>
      <w:r w:rsidR="00D53674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-10</w:t>
      </w:r>
      <w:r w:rsidR="00CD1CDF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="00D53674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174</w:t>
      </w:r>
      <w:r w:rsidR="00CD1CDF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="00D53674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792,32</w:t>
      </w:r>
      <w:r w:rsidR="002D60C2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="001B7561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руб.</w:t>
      </w:r>
      <w:r w:rsidR="001B7561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1B7561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7D516B3" w14:textId="77777777" w:rsidR="002F5FF3" w:rsidRPr="00B8606E" w:rsidRDefault="006A46EB" w:rsidP="00D53674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8606E">
        <w:rPr>
          <w:rFonts w:ascii="Times New Roman" w:hAnsi="Times New Roman" w:cs="Times New Roman"/>
          <w:sz w:val="20"/>
          <w:szCs w:val="20"/>
          <w:lang w:eastAsia="ru-RU"/>
        </w:rPr>
        <w:t>Продаже на</w:t>
      </w:r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7561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Торгах </w:t>
      </w:r>
      <w:r w:rsidR="001B7561"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>единым</w:t>
      </w:r>
      <w:r w:rsidR="00450FFD"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лотом</w:t>
      </w:r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подлежат земельные участки (далее–ЗУ),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под малоэтажное жилищное строительство, по адресу: Московская обл., Пушкинский р-н, п. Софрино, </w:t>
      </w:r>
      <w:proofErr w:type="spellStart"/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>мкр</w:t>
      </w:r>
      <w:proofErr w:type="spellEnd"/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461B1C" w:rsidRPr="00B8606E">
        <w:rPr>
          <w:rFonts w:ascii="Times New Roman" w:hAnsi="Times New Roman" w:cs="Times New Roman"/>
          <w:sz w:val="20"/>
          <w:szCs w:val="20"/>
          <w:lang w:eastAsia="ru-RU"/>
        </w:rPr>
        <w:t>"Пушкинский лес"(далее-</w:t>
      </w:r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Лот): </w:t>
      </w:r>
      <w:r w:rsidR="00450FFD"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>Лот 1</w:t>
      </w:r>
      <w:r w:rsidR="006849C1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: ЗУ </w:t>
      </w:r>
      <w:r w:rsidR="002C5E70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114, пл.1905кв.м., </w:t>
      </w:r>
      <w:proofErr w:type="spellStart"/>
      <w:r w:rsidR="002C5E70" w:rsidRPr="00B8606E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2C5E70" w:rsidRPr="00B8606E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2D60C2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C5E70" w:rsidRPr="00B8606E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>50:13:0030346:411; ЗУ 11</w:t>
      </w:r>
      <w:r w:rsidR="002C5E70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2, пл.1945кв.м., </w:t>
      </w:r>
      <w:proofErr w:type="spellStart"/>
      <w:r w:rsidR="002C5E70" w:rsidRPr="00B8606E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2C5E70" w:rsidRPr="00B8606E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5E3C7D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>№ 50:13:0030346:409, два объекта незавершенного строительства пл. 365,6</w:t>
      </w:r>
      <w:r w:rsidR="005E3C7D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>. и 61,1</w:t>
      </w:r>
      <w:r w:rsidR="005E3C7D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>кв.</w:t>
      </w:r>
      <w:r w:rsidR="00461B1C" w:rsidRPr="00B8606E">
        <w:rPr>
          <w:rFonts w:ascii="Times New Roman" w:hAnsi="Times New Roman" w:cs="Times New Roman"/>
          <w:sz w:val="20"/>
          <w:szCs w:val="20"/>
          <w:lang w:eastAsia="ru-RU"/>
        </w:rPr>
        <w:t>м</w:t>
      </w:r>
      <w:proofErr w:type="spellEnd"/>
      <w:r w:rsidR="00461B1C" w:rsidRPr="00B8606E">
        <w:rPr>
          <w:rFonts w:ascii="Times New Roman" w:hAnsi="Times New Roman" w:cs="Times New Roman"/>
          <w:sz w:val="20"/>
          <w:szCs w:val="20"/>
          <w:lang w:eastAsia="ru-RU"/>
        </w:rPr>
        <w:t>., не прошедшие гос.</w:t>
      </w:r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кадастровый учет и не зарегистрированные в установленном</w:t>
      </w:r>
      <w:r w:rsidR="00586760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законом порядке. </w:t>
      </w:r>
      <w:r w:rsidR="00586760"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="006849C1"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D53674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14 131 656 </w:t>
      </w:r>
      <w:r w:rsidR="00450FFD"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>руб.</w:t>
      </w:r>
      <w:r w:rsidR="006849C1"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50517AFD" w14:textId="34D48EC5" w:rsidR="00CD1CDF" w:rsidRPr="00B8606E" w:rsidRDefault="00CD1CDF" w:rsidP="00D53674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r w:rsidRPr="00B8606E">
        <w:rPr>
          <w:rFonts w:ascii="Times New Roman" w:hAnsi="Times New Roman" w:cs="Times New Roman"/>
          <w:sz w:val="20"/>
          <w:szCs w:val="20"/>
          <w:lang w:eastAsia="ru-RU"/>
        </w:rPr>
        <w:t>Ознакомление</w:t>
      </w:r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с Лотом производится по адресу местонахождения в раб</w:t>
      </w:r>
      <w:proofErr w:type="gramStart"/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>. дни</w:t>
      </w:r>
      <w:proofErr w:type="gramEnd"/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с 12:</w:t>
      </w:r>
      <w:r w:rsidR="00654480" w:rsidRPr="00B8606E">
        <w:rPr>
          <w:rFonts w:ascii="Times New Roman" w:hAnsi="Times New Roman" w:cs="Times New Roman"/>
          <w:sz w:val="20"/>
          <w:szCs w:val="20"/>
          <w:lang w:eastAsia="ru-RU"/>
        </w:rPr>
        <w:t>00 до 17:00, тел</w:t>
      </w:r>
      <w:r w:rsidR="002D60C2" w:rsidRPr="00B8606E">
        <w:rPr>
          <w:rFonts w:ascii="Times New Roman" w:hAnsi="Times New Roman" w:cs="Times New Roman"/>
          <w:sz w:val="20"/>
          <w:szCs w:val="20"/>
          <w:lang w:eastAsia="ru-RU"/>
        </w:rPr>
        <w:t>. КУ:</w:t>
      </w:r>
      <w:r w:rsidR="00654480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04E23" w:rsidRPr="00B8606E">
        <w:rPr>
          <w:rFonts w:ascii="Times New Roman" w:hAnsi="Times New Roman" w:cs="Times New Roman"/>
          <w:sz w:val="20"/>
          <w:szCs w:val="20"/>
          <w:lang w:eastAsia="ru-RU"/>
        </w:rPr>
        <w:t>8(965)39356</w:t>
      </w:r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>82, эл. почта: elena.shul</w:t>
      </w:r>
      <w:r w:rsidR="00586760" w:rsidRPr="00B8606E">
        <w:rPr>
          <w:rFonts w:ascii="Times New Roman" w:hAnsi="Times New Roman" w:cs="Times New Roman"/>
          <w:sz w:val="20"/>
          <w:szCs w:val="20"/>
          <w:lang w:eastAsia="ru-RU"/>
        </w:rPr>
        <w:t>yakovskaya1@gmail.com,</w:t>
      </w:r>
      <w:r w:rsidR="00304E23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ОТ: тел. 8</w:t>
      </w:r>
      <w:r w:rsidR="00BF42E8" w:rsidRPr="00B8606E">
        <w:rPr>
          <w:rFonts w:ascii="Times New Roman" w:hAnsi="Times New Roman" w:cs="Times New Roman"/>
          <w:sz w:val="20"/>
          <w:szCs w:val="20"/>
          <w:lang w:eastAsia="ru-RU"/>
        </w:rPr>
        <w:t>(499)3950020 (с 09:00 до 18:</w:t>
      </w:r>
      <w:r w:rsidR="00586760" w:rsidRPr="00B8606E">
        <w:rPr>
          <w:rFonts w:ascii="Times New Roman" w:hAnsi="Times New Roman" w:cs="Times New Roman"/>
          <w:sz w:val="20"/>
          <w:szCs w:val="20"/>
          <w:lang w:eastAsia="ru-RU"/>
        </w:rPr>
        <w:t>00 (</w:t>
      </w:r>
      <w:proofErr w:type="spellStart"/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586760" w:rsidRPr="00B8606E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450FFD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в раб. дни) </w:t>
      </w:r>
      <w:hyperlink r:id="rId6" w:history="1">
        <w:r w:rsidR="00654480" w:rsidRPr="00B8606E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586760" w:rsidRPr="00B8606E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54480" w:rsidRPr="00B860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bookmarkEnd w:id="0"/>
    <w:p w14:paraId="281EA33B" w14:textId="60E80D5B" w:rsidR="00CD1CDF" w:rsidRPr="00B8606E" w:rsidRDefault="00450FFD" w:rsidP="00D53674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8606E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B8606E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 w:rsidRPr="00B8606E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B8606E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Торгов,</w:t>
      </w:r>
      <w:r w:rsidR="00702A35" w:rsidRPr="00B8606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</w:t>
      </w:r>
      <w:r w:rsidR="00304E23" w:rsidRPr="00B8606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Должника</w:t>
      </w:r>
      <w:r w:rsidR="00702A35" w:rsidRPr="00B8606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не позднее даты и времени окончания приема заявок на участие в Торгах</w:t>
      </w:r>
      <w:r w:rsidR="001B7561" w:rsidRPr="00B8606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B8606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в соответствующем периоде проведения Торгов. </w:t>
      </w:r>
      <w:r w:rsidR="00586760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внесения задатка: получатель-ООО «</w:t>
      </w:r>
      <w:r w:rsidR="00586760" w:rsidRPr="00B8606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ПРОКСИМА КОНСАЛТИНГ</w:t>
      </w:r>
      <w:r w:rsidR="00586760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» (ИНН 7702576454, КПП 771801001), р/с </w:t>
      </w:r>
      <w:r w:rsidR="00654480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40702810002620007554 в Банке АО </w:t>
      </w:r>
      <w:r w:rsidR="00586760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>«АЛЬФА-БАНК», к/с 30101810200000000593, БИК 044525593. Документом, подтверждающим поступление задатка на счет Должника, является выписка со счета Должника.</w:t>
      </w:r>
      <w:r w:rsidR="00586760" w:rsidRPr="00B8606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>Исполнение обязанности по внесению суммы задатка третьими лицами не допускается.</w:t>
      </w:r>
      <w:r w:rsidR="002D60C2" w:rsidRPr="00B8606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1A8623DB" w14:textId="77777777" w:rsidR="00A63D00" w:rsidRDefault="00A63D00" w:rsidP="00A63D00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A63D00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63D00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Pr="00A63D00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</w:t>
      </w:r>
      <w:r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ководителем которой является КУ</w:t>
      </w:r>
      <w:r w:rsidR="00586760" w:rsidRPr="00B8606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</w:t>
      </w:r>
      <w:r w:rsidR="00586760" w:rsidRPr="00B8606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="00586760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>ОТ имеет право отменить торги в любое время до момента подведения итогов.</w:t>
      </w:r>
      <w:r w:rsidR="00284B5D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6F3A7F5" w14:textId="271A4866" w:rsidR="00A63D00" w:rsidRPr="00A63D00" w:rsidRDefault="00A63D00" w:rsidP="00A63D00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A63D0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</w:p>
    <w:p w14:paraId="4BD0306E" w14:textId="72D994E6" w:rsidR="00CD1CDF" w:rsidRPr="00B8606E" w:rsidRDefault="00702A35" w:rsidP="00D53674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>ПТ</w:t>
      </w:r>
      <w:r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 от КУ. </w:t>
      </w:r>
      <w:r w:rsidR="00586760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</w:t>
      </w:r>
      <w:proofErr w:type="spellStart"/>
      <w:r w:rsidR="00A63D00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proofErr w:type="gramStart"/>
      <w:r w:rsidR="00A63D0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586760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>счет</w:t>
      </w:r>
      <w:proofErr w:type="gramEnd"/>
      <w:r w:rsidR="00586760"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Должника: р/с 40702810002620007554 в Банке АО «АЛЬФА-БАНК», к/с 30101810200000000593, БИК 044525593. </w:t>
      </w:r>
    </w:p>
    <w:p w14:paraId="181C585A" w14:textId="0CDEC128" w:rsidR="00586760" w:rsidRPr="00B8606E" w:rsidRDefault="00586760" w:rsidP="00D53674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8606E">
        <w:rPr>
          <w:rFonts w:ascii="Times New Roman" w:hAnsi="Times New Roman" w:cs="Times New Roman"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3080204F" w14:textId="4EF338E6" w:rsidR="00114FE6" w:rsidRPr="00B8606E" w:rsidRDefault="00114FE6" w:rsidP="00586760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114FE6" w:rsidRPr="00B8606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C620D"/>
    <w:rsid w:val="00114FE6"/>
    <w:rsid w:val="00170BE6"/>
    <w:rsid w:val="001872CD"/>
    <w:rsid w:val="00190167"/>
    <w:rsid w:val="001B7561"/>
    <w:rsid w:val="001E7100"/>
    <w:rsid w:val="00244E66"/>
    <w:rsid w:val="00273880"/>
    <w:rsid w:val="00284B5D"/>
    <w:rsid w:val="00292EE9"/>
    <w:rsid w:val="002A68CF"/>
    <w:rsid w:val="002B517B"/>
    <w:rsid w:val="002C5E70"/>
    <w:rsid w:val="002D60C2"/>
    <w:rsid w:val="002F5FF3"/>
    <w:rsid w:val="00304E23"/>
    <w:rsid w:val="00312581"/>
    <w:rsid w:val="003301A7"/>
    <w:rsid w:val="00350598"/>
    <w:rsid w:val="00393193"/>
    <w:rsid w:val="003A1371"/>
    <w:rsid w:val="003E20E1"/>
    <w:rsid w:val="003E2393"/>
    <w:rsid w:val="003F64FA"/>
    <w:rsid w:val="00450FFD"/>
    <w:rsid w:val="00461B1C"/>
    <w:rsid w:val="004947D7"/>
    <w:rsid w:val="004E2216"/>
    <w:rsid w:val="004F516C"/>
    <w:rsid w:val="0051166C"/>
    <w:rsid w:val="00586760"/>
    <w:rsid w:val="005D78ED"/>
    <w:rsid w:val="005E0CB6"/>
    <w:rsid w:val="005E3C7D"/>
    <w:rsid w:val="00601EFC"/>
    <w:rsid w:val="00654480"/>
    <w:rsid w:val="006849C1"/>
    <w:rsid w:val="006914AF"/>
    <w:rsid w:val="006A46EB"/>
    <w:rsid w:val="006F22B0"/>
    <w:rsid w:val="00702A35"/>
    <w:rsid w:val="00793B43"/>
    <w:rsid w:val="00827DA5"/>
    <w:rsid w:val="00831BF8"/>
    <w:rsid w:val="008A56C0"/>
    <w:rsid w:val="009064C5"/>
    <w:rsid w:val="009671D2"/>
    <w:rsid w:val="009D7FE2"/>
    <w:rsid w:val="00A02103"/>
    <w:rsid w:val="00A508F4"/>
    <w:rsid w:val="00A63D00"/>
    <w:rsid w:val="00AB34C1"/>
    <w:rsid w:val="00AC248F"/>
    <w:rsid w:val="00B07FED"/>
    <w:rsid w:val="00B44388"/>
    <w:rsid w:val="00B8606E"/>
    <w:rsid w:val="00BF42E8"/>
    <w:rsid w:val="00C05275"/>
    <w:rsid w:val="00C45027"/>
    <w:rsid w:val="00CD1CDF"/>
    <w:rsid w:val="00D40F53"/>
    <w:rsid w:val="00D53674"/>
    <w:rsid w:val="00D97218"/>
    <w:rsid w:val="00DD3036"/>
    <w:rsid w:val="00EC73CB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7F1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1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16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16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1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16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66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53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hyperlink" Target="mailto:8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Учетная запись Майкрософт</cp:lastModifiedBy>
  <cp:revision>29</cp:revision>
  <cp:lastPrinted>2023-10-05T14:39:00Z</cp:lastPrinted>
  <dcterms:created xsi:type="dcterms:W3CDTF">2022-10-11T07:06:00Z</dcterms:created>
  <dcterms:modified xsi:type="dcterms:W3CDTF">2023-10-10T07:52:00Z</dcterms:modified>
</cp:coreProperties>
</file>