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6BD5D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D4562">
        <w:rPr>
          <w:rFonts w:eastAsia="Calibri"/>
          <w:lang w:eastAsia="en-US"/>
        </w:rPr>
        <w:t xml:space="preserve"> </w:t>
      </w:r>
      <w:r w:rsidR="001D4562" w:rsidRPr="001D4562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1D4562" w:rsidRPr="001D4562">
        <w:rPr>
          <w:rFonts w:eastAsia="Calibri"/>
          <w:lang w:eastAsia="en-US"/>
        </w:rPr>
        <w:t>Инвестрастбанк</w:t>
      </w:r>
      <w:proofErr w:type="spellEnd"/>
      <w:r w:rsidR="001D4562" w:rsidRPr="001D4562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4), сообщает, что по итогам электронных торгов посредством публичного предложения имуществом финансовой организации (сообщение 02030207268 в газете АО «Коммерсантъ» №88(7533) от 20.05.2023 г.), проведенных в период с 02.10.2023 г. по 04.10.2023 г.</w:t>
      </w:r>
      <w:r w:rsidR="001D4562">
        <w:rPr>
          <w:rFonts w:eastAsia="Calibri"/>
          <w:lang w:eastAsia="en-US"/>
        </w:rPr>
        <w:t xml:space="preserve"> </w:t>
      </w:r>
      <w:r>
        <w:t>заключе</w:t>
      </w:r>
      <w:r w:rsidR="001D4562">
        <w:t>н</w:t>
      </w:r>
      <w:r>
        <w:rPr>
          <w:color w:val="000000"/>
        </w:rPr>
        <w:t xml:space="preserve"> следующи</w:t>
      </w:r>
      <w:r w:rsidR="001D4562">
        <w:rPr>
          <w:color w:val="000000"/>
        </w:rPr>
        <w:t>й</w:t>
      </w:r>
      <w:r>
        <w:rPr>
          <w:color w:val="000000"/>
        </w:rPr>
        <w:t xml:space="preserve"> догово</w:t>
      </w:r>
      <w:r w:rsidR="001D456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4562" w:rsidRPr="001D4562" w14:paraId="2CA2CA92" w14:textId="77777777" w:rsidTr="000632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F7E895" w:rsidR="001D4562" w:rsidRPr="001D4562" w:rsidRDefault="001D4562" w:rsidP="001D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A35EA7" w14:textId="77777777" w:rsidR="001D4562" w:rsidRPr="001D4562" w:rsidRDefault="001D4562" w:rsidP="001D4562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D456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2023-11394/85</w:t>
            </w:r>
          </w:p>
          <w:p w14:paraId="33BA120F" w14:textId="05368476" w:rsidR="001D4562" w:rsidRPr="001D4562" w:rsidRDefault="001D4562" w:rsidP="001D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72E53E" w:rsidR="001D4562" w:rsidRPr="001D4562" w:rsidRDefault="001D4562" w:rsidP="001D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62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D13452" w:rsidR="001D4562" w:rsidRPr="001D4562" w:rsidRDefault="001D4562" w:rsidP="001D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62">
              <w:rPr>
                <w:rFonts w:ascii="Times New Roman" w:hAnsi="Times New Roman" w:cs="Times New Roman"/>
                <w:sz w:val="24"/>
                <w:szCs w:val="24"/>
              </w:rPr>
              <w:t>2 719 998,23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D0FB7E" w:rsidR="001D4562" w:rsidRPr="001D4562" w:rsidRDefault="001D4562" w:rsidP="001D456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62">
              <w:rPr>
                <w:rFonts w:ascii="Times New Roman" w:hAnsi="Times New Roman" w:cs="Times New Roman"/>
                <w:sz w:val="24"/>
                <w:szCs w:val="24"/>
              </w:rPr>
              <w:t>ООО «Консул»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D4562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1D4562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1D4562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2023-10-10T12:00:00Z</dcterms:created>
  <dcterms:modified xsi:type="dcterms:W3CDTF">2023-10-10T12:00:00Z</dcterms:modified>
</cp:coreProperties>
</file>