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61B1CC6" w:rsidR="00777765" w:rsidRPr="0037642D" w:rsidRDefault="00462DD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D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2D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2DD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62DD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62DD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62DD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62DDD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462DDD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462DDD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67A9088C" w:rsidR="00777765" w:rsidRDefault="00462DD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62DDD">
        <w:t xml:space="preserve">Земельные участки </w:t>
      </w:r>
      <w:proofErr w:type="gramStart"/>
      <w:r w:rsidRPr="00462DDD">
        <w:t xml:space="preserve">( </w:t>
      </w:r>
      <w:proofErr w:type="gramEnd"/>
      <w:r w:rsidRPr="00462DDD">
        <w:t xml:space="preserve">35 поз.) - 1 540 336 +/- 1498 </w:t>
      </w:r>
      <w:proofErr w:type="spellStart"/>
      <w:r w:rsidRPr="00462DDD">
        <w:t>кв.м</w:t>
      </w:r>
      <w:proofErr w:type="spellEnd"/>
      <w:r w:rsidRPr="00462DDD">
        <w:t xml:space="preserve">., адрес: Новгородская область, </w:t>
      </w:r>
      <w:proofErr w:type="spellStart"/>
      <w:r w:rsidRPr="00462DDD">
        <w:t>Мошенской</w:t>
      </w:r>
      <w:proofErr w:type="spellEnd"/>
      <w:r w:rsidRPr="00462DDD">
        <w:t xml:space="preserve"> район, Кировское сельское поселение, земли с/х назначения - для ведения товарного сельскохозяйственного производства, ограничения и обременения: ограничения прав на земельный участок, предусмотренные статьей 56 Земельного кодекса Российской Федерации, придорожная полоса, </w:t>
      </w:r>
      <w:proofErr w:type="spellStart"/>
      <w:r w:rsidRPr="00462DDD">
        <w:t>водоохранная</w:t>
      </w:r>
      <w:proofErr w:type="spellEnd"/>
      <w:r w:rsidRPr="00462DDD">
        <w:t xml:space="preserve"> зона </w:t>
      </w:r>
      <w:proofErr w:type="spellStart"/>
      <w:r w:rsidRPr="00462DDD">
        <w:t>р</w:t>
      </w:r>
      <w:proofErr w:type="gramStart"/>
      <w:r w:rsidRPr="00462DDD">
        <w:t>.У</w:t>
      </w:r>
      <w:proofErr w:type="gramEnd"/>
      <w:r w:rsidRPr="00462DDD">
        <w:t>верь</w:t>
      </w:r>
      <w:proofErr w:type="spellEnd"/>
      <w:r w:rsidRPr="00462DDD">
        <w:t xml:space="preserve">, охранная зона ЛС, охранная зона ЛЭП 10 кВт, 35 </w:t>
      </w:r>
      <w:proofErr w:type="spellStart"/>
      <w:r w:rsidRPr="00462DDD">
        <w:t>кВ</w:t>
      </w:r>
      <w:proofErr w:type="spellEnd"/>
      <w:r w:rsidRPr="00462DDD">
        <w:t>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№160 от 24.02.2009г., публичный сервитут</w:t>
      </w:r>
      <w:r>
        <w:t xml:space="preserve"> – </w:t>
      </w:r>
      <w:r w:rsidRPr="00462DDD">
        <w:t>81</w:t>
      </w:r>
      <w:r>
        <w:t xml:space="preserve"> </w:t>
      </w:r>
      <w:r w:rsidRPr="00462DDD">
        <w:t>372</w:t>
      </w:r>
      <w:r>
        <w:t xml:space="preserve"> </w:t>
      </w:r>
      <w:r w:rsidRPr="00462DDD">
        <w:t>100,04</w:t>
      </w:r>
      <w:r>
        <w:t xml:space="preserve"> руб. </w:t>
      </w:r>
    </w:p>
    <w:p w14:paraId="416B66DC" w14:textId="6831B4C5" w:rsidR="00777765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62DD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3040057" w14:textId="3E216620" w:rsidR="00DF122C" w:rsidRPr="00DF122C" w:rsidRDefault="00DF122C" w:rsidP="00DF12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F122C">
        <w:rPr>
          <w:rFonts w:ascii="Times New Roman CYR" w:hAnsi="Times New Roman CYR" w:cs="Times New Roman CYR"/>
          <w:color w:val="000000"/>
        </w:rPr>
        <w:t xml:space="preserve">По Лоту </w:t>
      </w:r>
      <w:r w:rsidRPr="00DF122C">
        <w:rPr>
          <w:rFonts w:ascii="Times New Roman CYR" w:hAnsi="Times New Roman CYR" w:cs="Times New Roman CYR"/>
          <w:color w:val="000000"/>
        </w:rPr>
        <w:t>1</w:t>
      </w:r>
      <w:r w:rsidRPr="00DF122C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6FD4AFD" w14:textId="587DAAC9" w:rsidR="00DF122C" w:rsidRPr="00DF122C" w:rsidRDefault="00DF122C" w:rsidP="00DF12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DF122C">
        <w:rPr>
          <w:rFonts w:ascii="Times New Roman CYR" w:hAnsi="Times New Roman CYR" w:cs="Times New Roman CYR"/>
          <w:color w:val="000000"/>
        </w:rPr>
        <w:t>Покупатель по  Лоту</w:t>
      </w:r>
      <w:r w:rsidRPr="00DF122C">
        <w:rPr>
          <w:rFonts w:ascii="Times New Roman CYR" w:hAnsi="Times New Roman CYR" w:cs="Times New Roman CYR"/>
          <w:color w:val="000000"/>
        </w:rPr>
        <w:t xml:space="preserve"> 1 </w:t>
      </w:r>
      <w:r w:rsidRPr="00DF122C">
        <w:rPr>
          <w:rFonts w:ascii="Times New Roman CYR" w:hAnsi="Times New Roman CYR" w:cs="Times New Roman CYR"/>
          <w:color w:val="000000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DF122C">
        <w:rPr>
          <w:rFonts w:ascii="Times New Roman CYR" w:hAnsi="Times New Roman CYR" w:cs="Times New Roman CYR"/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1991B1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55AB2" w:rsidRPr="00C55AB2">
        <w:rPr>
          <w:rFonts w:ascii="Times New Roman CYR" w:hAnsi="Times New Roman CYR" w:cs="Times New Roman CYR"/>
          <w:b/>
          <w:color w:val="000000"/>
        </w:rPr>
        <w:t>23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574C75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55AB2" w:rsidRPr="00C55AB2">
        <w:rPr>
          <w:b/>
          <w:color w:val="000000"/>
        </w:rPr>
        <w:t>23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55AB2" w:rsidRPr="00C55AB2">
        <w:rPr>
          <w:b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D0E0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D0E0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A048A6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116B5" w:rsidRPr="003116B5">
        <w:rPr>
          <w:b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116B5" w:rsidRPr="003116B5">
        <w:rPr>
          <w:b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ACB92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3116B5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3116B5">
        <w:rPr>
          <w:b/>
          <w:bCs/>
          <w:color w:val="000000"/>
        </w:rPr>
        <w:t>13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585479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116B5" w:rsidRPr="003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октября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116B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3116B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="003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3116B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116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5E2478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3116B5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3116B5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1E9CE40E" w14:textId="3D0F2C96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>с 12 октября 2023 г. по 14 октября 2023 г. - в размере начальной цены продажи лот</w:t>
      </w:r>
      <w:r w:rsidR="00257624">
        <w:rPr>
          <w:color w:val="000000"/>
        </w:rPr>
        <w:t>а</w:t>
      </w:r>
      <w:r w:rsidRPr="001F2925">
        <w:rPr>
          <w:color w:val="000000"/>
        </w:rPr>
        <w:t>;</w:t>
      </w:r>
    </w:p>
    <w:p w14:paraId="03E5ADE7" w14:textId="5487969B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15 октября 2023 г. по 17 октября 2023 г. - в размере 90,60%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1D4D2EF7" w14:textId="6F8F664A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18 октября 2023 г. по 20 октября 2023 г. - в размере 81,20%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350F8E7A" w14:textId="68025623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21 октября 2023 г. по 23 октября 2023 г. - в размере 71,80%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30D9A282" w14:textId="58B1ADD6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24 октября 2023 г. по 26 октября 2023 г. - в размере 62,40%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283C13F1" w14:textId="7EAEF896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27 октября 2023 г. по 29 октября 2023 г. - в размере 53,00%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23D5DFAA" w14:textId="0EB48786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30 октября 2023 г. по 01 ноября 2023 г. - в размере 43,60%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5EF251CD" w14:textId="67636AC8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02 ноября 2023 г. по 04 ноября 2023 г. - в размере 34,20%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11390589" w14:textId="228EE0CB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05 ноября 2023 г. по 07 ноября 2023 г. - в размере 24,80%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53960700" w14:textId="477CEE01" w:rsidR="001F2925" w:rsidRPr="001F2925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08 ноября 2023 г. по 10 ноября 2023 г. - в размере 15,40% от начальной цены продажи </w:t>
      </w:r>
      <w:r w:rsidR="00257624" w:rsidRPr="00257624">
        <w:rPr>
          <w:color w:val="000000"/>
        </w:rPr>
        <w:t>лота</w:t>
      </w:r>
      <w:r w:rsidRPr="001F2925">
        <w:rPr>
          <w:color w:val="000000"/>
        </w:rPr>
        <w:t>;</w:t>
      </w:r>
    </w:p>
    <w:p w14:paraId="729D1444" w14:textId="5BD953DD" w:rsidR="007765D6" w:rsidRPr="00181132" w:rsidRDefault="001F2925" w:rsidP="001F29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925">
        <w:rPr>
          <w:color w:val="000000"/>
        </w:rPr>
        <w:t xml:space="preserve">с 11 ноября 2023 г. по 13 ноября 2023 г. - в размере 6,00% от начальной цены продажи </w:t>
      </w:r>
      <w:r w:rsidR="00257624" w:rsidRPr="00257624">
        <w:rPr>
          <w:color w:val="000000"/>
        </w:rPr>
        <w:t>лота</w:t>
      </w:r>
      <w:r w:rsidR="00257624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25762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62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25762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62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57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62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5762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25762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62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5762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5762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DF122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62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576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762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604F6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604F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4F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>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5DBFD01" w14:textId="3663DA53" w:rsidR="00856CD6" w:rsidRPr="00856CD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856CD6" w:rsidRPr="00856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по адресу: г. Санкт-Петербург, ул. Чапаева, д. 15, лит. А, тел. 8-800-505-80-32; у ОТ: тел. 8(812)334-20-50 (с 9.00 до 18.00 по Московскому времени в рабочие дни) </w:t>
      </w:r>
      <w:hyperlink r:id="rId8" w:history="1">
        <w:r w:rsidR="00856CD6" w:rsidRPr="00F5739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856CD6" w:rsidRPr="00856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790130" w14:textId="4385FF15" w:rsidR="00A21CDC" w:rsidRPr="004914BB" w:rsidRDefault="008D70A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0E0E"/>
    <w:rsid w:val="001D4B58"/>
    <w:rsid w:val="001E3723"/>
    <w:rsid w:val="001F039D"/>
    <w:rsid w:val="001F2925"/>
    <w:rsid w:val="00257624"/>
    <w:rsid w:val="00262996"/>
    <w:rsid w:val="002651E2"/>
    <w:rsid w:val="002C312D"/>
    <w:rsid w:val="003116B5"/>
    <w:rsid w:val="00340255"/>
    <w:rsid w:val="0034355F"/>
    <w:rsid w:val="00365722"/>
    <w:rsid w:val="003B541F"/>
    <w:rsid w:val="003B796A"/>
    <w:rsid w:val="003C20EF"/>
    <w:rsid w:val="0041608A"/>
    <w:rsid w:val="00447948"/>
    <w:rsid w:val="00462DDD"/>
    <w:rsid w:val="00466B6B"/>
    <w:rsid w:val="00467D6B"/>
    <w:rsid w:val="0047507E"/>
    <w:rsid w:val="004F4360"/>
    <w:rsid w:val="00515CBE"/>
    <w:rsid w:val="00540B57"/>
    <w:rsid w:val="00564010"/>
    <w:rsid w:val="00604F62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56CD6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439C0"/>
    <w:rsid w:val="00B83E9D"/>
    <w:rsid w:val="00BE0BF1"/>
    <w:rsid w:val="00BE1559"/>
    <w:rsid w:val="00C11EFF"/>
    <w:rsid w:val="00C55AB2"/>
    <w:rsid w:val="00C9585C"/>
    <w:rsid w:val="00CE0CC1"/>
    <w:rsid w:val="00D57DB3"/>
    <w:rsid w:val="00D62667"/>
    <w:rsid w:val="00DB0166"/>
    <w:rsid w:val="00DF122C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2337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86</cp:revision>
  <dcterms:created xsi:type="dcterms:W3CDTF">2019-07-23T07:45:00Z</dcterms:created>
  <dcterms:modified xsi:type="dcterms:W3CDTF">2023-07-04T09:17:00Z</dcterms:modified>
</cp:coreProperties>
</file>