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65216" w14:textId="77777777" w:rsidR="00C44D0D" w:rsidRDefault="00C44D0D" w:rsidP="00C44D0D">
      <w:pPr>
        <w:pStyle w:val="a3"/>
        <w:rPr>
          <w:sz w:val="24"/>
          <w:szCs w:val="24"/>
        </w:rPr>
      </w:pPr>
    </w:p>
    <w:p w14:paraId="079BB664" w14:textId="77777777" w:rsidR="00C44D0D" w:rsidRDefault="00C44D0D" w:rsidP="00C44D0D">
      <w:pPr>
        <w:pStyle w:val="a3"/>
        <w:rPr>
          <w:sz w:val="24"/>
          <w:szCs w:val="24"/>
        </w:rPr>
      </w:pPr>
    </w:p>
    <w:p w14:paraId="60B5F22F" w14:textId="2527EC29" w:rsidR="00C44D0D" w:rsidRPr="002C4285" w:rsidRDefault="00C44D0D" w:rsidP="00C44D0D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14:paraId="3F18E338" w14:textId="77777777" w:rsidR="00C44D0D" w:rsidRDefault="00C44D0D" w:rsidP="00C44D0D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38D1B5A2" w14:textId="77777777" w:rsidR="00C44D0D" w:rsidRPr="00754546" w:rsidRDefault="00C44D0D" w:rsidP="00C44D0D">
      <w:pPr>
        <w:pStyle w:val="a3"/>
        <w:rPr>
          <w:b w:val="0"/>
          <w:bCs w:val="0"/>
          <w:spacing w:val="30"/>
          <w:sz w:val="24"/>
          <w:szCs w:val="24"/>
        </w:rPr>
      </w:pPr>
    </w:p>
    <w:p w14:paraId="6031DCF8" w14:textId="3BE71CDE" w:rsidR="00C44D0D" w:rsidRPr="00277719" w:rsidRDefault="00C44D0D" w:rsidP="00C44D0D">
      <w:pPr>
        <w:shd w:val="clear" w:color="auto" w:fill="FFFFFF"/>
        <w:tabs>
          <w:tab w:val="left" w:pos="1145"/>
        </w:tabs>
        <w:jc w:val="both"/>
        <w:rPr>
          <w:b/>
          <w:bCs/>
        </w:rPr>
      </w:pPr>
      <w:r w:rsidRPr="00754546">
        <w:rPr>
          <w:b/>
        </w:rPr>
        <w:t>Акционерное общество «Российский аукционный дом»,</w:t>
      </w:r>
      <w:r w:rsidRPr="00754546">
        <w:t xml:space="preserve"> именуемое в дальнейшем «</w:t>
      </w:r>
      <w:r>
        <w:t xml:space="preserve">Организатор, </w:t>
      </w:r>
      <w:r w:rsidRPr="00754546">
        <w:t xml:space="preserve">Оператор электронной площадки», в лице </w:t>
      </w:r>
      <w:r w:rsidR="00254402">
        <w:t xml:space="preserve">Заместителя генерального директора </w:t>
      </w:r>
      <w:r>
        <w:t xml:space="preserve"> </w:t>
      </w:r>
      <w:proofErr w:type="spellStart"/>
      <w:r>
        <w:t>Канцеровой</w:t>
      </w:r>
      <w:proofErr w:type="spellEnd"/>
      <w:r>
        <w:t xml:space="preserve"> Елены Владимировны</w:t>
      </w:r>
      <w:r w:rsidRPr="00754546">
        <w:t>, действующе</w:t>
      </w:r>
      <w:r>
        <w:t>й</w:t>
      </w:r>
      <w:r w:rsidRPr="00754546">
        <w:t xml:space="preserve"> на основании Доверенности </w:t>
      </w:r>
      <w:r w:rsidRPr="00F60438">
        <w:t xml:space="preserve">от </w:t>
      </w:r>
      <w:r w:rsidRPr="00DB3CB0">
        <w:t>0</w:t>
      </w:r>
      <w:r w:rsidR="007B37DA">
        <w:t>7</w:t>
      </w:r>
      <w:r w:rsidRPr="00DB3CB0">
        <w:t>.0</w:t>
      </w:r>
      <w:r w:rsidR="007B37DA">
        <w:t>4</w:t>
      </w:r>
      <w:r w:rsidRPr="00DB3CB0">
        <w:t>.202</w:t>
      </w:r>
      <w:r w:rsidR="008354C7">
        <w:t>3</w:t>
      </w:r>
      <w:r w:rsidRPr="00DB3CB0">
        <w:t xml:space="preserve"> № Д-0</w:t>
      </w:r>
      <w:r w:rsidR="007B37DA">
        <w:t>83</w:t>
      </w:r>
      <w:r w:rsidR="00254402">
        <w:t>/1</w:t>
      </w:r>
      <w:r w:rsidRPr="00DB3CB0">
        <w:t xml:space="preserve"> </w:t>
      </w:r>
      <w:r>
        <w:t>и</w:t>
      </w:r>
      <w:r w:rsidRPr="00754546">
        <w:t xml:space="preserve"> присоединившийся к настоящему Договору</w:t>
      </w:r>
      <w:r w:rsidRPr="00754546">
        <w:rPr>
          <w:b/>
          <w:bCs/>
        </w:rPr>
        <w:t xml:space="preserve"> </w:t>
      </w:r>
      <w:r w:rsidRPr="00754546">
        <w:t>претендент</w:t>
      </w:r>
      <w:r w:rsidRPr="00754546">
        <w:rPr>
          <w:b/>
        </w:rPr>
        <w:t xml:space="preserve"> </w:t>
      </w:r>
      <w:r w:rsidRPr="00754546">
        <w:t xml:space="preserve">_________________________________________________________________________________________________________________________________________________________________________________________________________________________________________________на участие в торгах по продаже </w:t>
      </w:r>
      <w:r w:rsidR="00254402">
        <w:rPr>
          <w:b/>
          <w:bCs/>
        </w:rPr>
        <w:t>__________</w:t>
      </w:r>
      <w:r w:rsidRPr="00C44D0D">
        <w:rPr>
          <w:b/>
          <w:bCs/>
        </w:rPr>
        <w:t>202</w:t>
      </w:r>
      <w:r w:rsidR="009858E9">
        <w:rPr>
          <w:b/>
          <w:bCs/>
        </w:rPr>
        <w:t>3</w:t>
      </w:r>
      <w:r w:rsidRPr="00C44D0D">
        <w:rPr>
          <w:b/>
          <w:bCs/>
        </w:rPr>
        <w:t>г.</w:t>
      </w:r>
      <w:r w:rsidRPr="00754546">
        <w:t xml:space="preserve"> в ходе процедуры банкротства</w:t>
      </w:r>
      <w:r>
        <w:t xml:space="preserve"> Должника </w:t>
      </w:r>
      <w:r w:rsidR="00254402">
        <w:rPr>
          <w:b/>
          <w:bCs/>
          <w:iCs/>
        </w:rPr>
        <w:t>Чучков</w:t>
      </w:r>
      <w:r w:rsidR="00254402">
        <w:rPr>
          <w:b/>
          <w:bCs/>
          <w:iCs/>
        </w:rPr>
        <w:t>а</w:t>
      </w:r>
      <w:r w:rsidR="00254402">
        <w:rPr>
          <w:b/>
          <w:bCs/>
          <w:iCs/>
        </w:rPr>
        <w:t xml:space="preserve"> Серге</w:t>
      </w:r>
      <w:r w:rsidR="00254402">
        <w:rPr>
          <w:b/>
          <w:bCs/>
          <w:iCs/>
        </w:rPr>
        <w:t>я</w:t>
      </w:r>
      <w:r w:rsidR="00254402">
        <w:rPr>
          <w:b/>
          <w:bCs/>
          <w:iCs/>
        </w:rPr>
        <w:t xml:space="preserve"> Викторович</w:t>
      </w:r>
      <w:r w:rsidR="00254402">
        <w:rPr>
          <w:b/>
          <w:bCs/>
          <w:iCs/>
        </w:rPr>
        <w:t>а</w:t>
      </w:r>
      <w:r w:rsidR="00254402">
        <w:rPr>
          <w:b/>
          <w:bCs/>
          <w:iCs/>
        </w:rPr>
        <w:t xml:space="preserve"> </w:t>
      </w:r>
      <w:r w:rsidR="00254402" w:rsidRPr="00AA353E">
        <w:rPr>
          <w:bCs/>
          <w:iCs/>
        </w:rPr>
        <w:t>(дата рождения: 08.10.1972г., место рождения:</w:t>
      </w:r>
      <w:r w:rsidR="00254402" w:rsidRPr="00AA353E">
        <w:rPr>
          <w:shd w:val="clear" w:color="auto" w:fill="FFFFFF"/>
        </w:rPr>
        <w:t xml:space="preserve"> г. Кстово Горьковской обл.</w:t>
      </w:r>
      <w:r w:rsidR="00254402" w:rsidRPr="00AA353E">
        <w:rPr>
          <w:bCs/>
          <w:iCs/>
        </w:rPr>
        <w:t>, ИНН 525011105071, СНИЛС 056-445-628 75, регистрация по месту жительства</w:t>
      </w:r>
      <w:r w:rsidR="00254402" w:rsidRPr="00AA353E">
        <w:rPr>
          <w:bCs/>
        </w:rPr>
        <w:t xml:space="preserve">: </w:t>
      </w:r>
      <w:r w:rsidR="00254402" w:rsidRPr="00AA353E">
        <w:rPr>
          <w:shd w:val="clear" w:color="auto" w:fill="FFFFFF"/>
        </w:rPr>
        <w:t>Нижегородская область, Кстовский р-н,  г. Кстово, ул. Ленина, д.2</w:t>
      </w:r>
      <w:r w:rsidR="00254402" w:rsidRPr="00AA353E">
        <w:rPr>
          <w:bCs/>
          <w:iCs/>
        </w:rPr>
        <w:t xml:space="preserve">, в лице финансового управляющего </w:t>
      </w:r>
      <w:proofErr w:type="spellStart"/>
      <w:r w:rsidR="00254402" w:rsidRPr="00AA353E">
        <w:rPr>
          <w:bCs/>
          <w:iCs/>
        </w:rPr>
        <w:t>Стояна</w:t>
      </w:r>
      <w:proofErr w:type="spellEnd"/>
      <w:r w:rsidR="00254402" w:rsidRPr="00AA353E">
        <w:rPr>
          <w:bCs/>
          <w:iCs/>
        </w:rPr>
        <w:t xml:space="preserve"> Романа Сергеевича</w:t>
      </w:r>
      <w:r w:rsidR="00254402" w:rsidRPr="00AA353E">
        <w:rPr>
          <w:b/>
          <w:bCs/>
          <w:iCs/>
        </w:rPr>
        <w:t xml:space="preserve"> (</w:t>
      </w:r>
      <w:r w:rsidR="00254402" w:rsidRPr="00AA353E">
        <w:rPr>
          <w:bCs/>
          <w:iCs/>
        </w:rPr>
        <w:t xml:space="preserve">ИНН </w:t>
      </w:r>
      <w:r w:rsidR="00254402" w:rsidRPr="00AA353E">
        <w:rPr>
          <w:shd w:val="clear" w:color="auto" w:fill="FFFFFF"/>
        </w:rPr>
        <w:t>745310520162</w:t>
      </w:r>
      <w:r w:rsidR="00254402" w:rsidRPr="00AA353E">
        <w:rPr>
          <w:bCs/>
          <w:iCs/>
        </w:rPr>
        <w:t xml:space="preserve">, СНИЛС </w:t>
      </w:r>
      <w:r w:rsidR="00254402" w:rsidRPr="00AA353E">
        <w:rPr>
          <w:shd w:val="clear" w:color="auto" w:fill="FFFFFF"/>
        </w:rPr>
        <w:t>136-155-789 71</w:t>
      </w:r>
      <w:r w:rsidR="00254402" w:rsidRPr="00AA353E">
        <w:rPr>
          <w:bCs/>
          <w:iCs/>
        </w:rPr>
        <w:t xml:space="preserve">, рег. номер: 20005, адрес для корреспонденции: </w:t>
      </w:r>
      <w:r w:rsidR="00254402" w:rsidRPr="00AA353E">
        <w:rPr>
          <w:shd w:val="clear" w:color="auto" w:fill="FFFFFF"/>
        </w:rPr>
        <w:t>454100, Россия, Челябинская область, г. Челябинск, ул. 40 лет Победы, д.5, а/я 9566</w:t>
      </w:r>
      <w:r w:rsidR="00254402" w:rsidRPr="00AA353E">
        <w:rPr>
          <w:bCs/>
          <w:iCs/>
        </w:rPr>
        <w:t xml:space="preserve">) - член </w:t>
      </w:r>
      <w:r w:rsidR="00254402" w:rsidRPr="00AA353E">
        <w:rPr>
          <w:shd w:val="clear" w:color="auto" w:fill="FFFFFF"/>
        </w:rPr>
        <w:t>Ассоциация "Саморегулируемая организация арбитражных управляющих «Меркурий»</w:t>
      </w:r>
      <w:r w:rsidR="00254402" w:rsidRPr="00AA353E">
        <w:t xml:space="preserve"> (</w:t>
      </w:r>
      <w:r w:rsidR="00254402" w:rsidRPr="00AA353E">
        <w:rPr>
          <w:shd w:val="clear" w:color="auto" w:fill="FFFFFF"/>
        </w:rPr>
        <w:t>ОГРН 1037710023108, ИНН 7710458616, адрес: 127018, г Москва, Сущевский Вал, 16, 4, оф.301 (фактический адрес))</w:t>
      </w:r>
      <w:r w:rsidR="00254402" w:rsidRPr="00AA353E">
        <w:t>, действующего на основании Решения Арбитражного суда Нижегородской области от 20.10.2022 года по делу №А43-22712/2022,</w:t>
      </w:r>
      <w:r w:rsidR="00254402">
        <w:t xml:space="preserve"> </w:t>
      </w:r>
      <w:r w:rsidRPr="00754546">
        <w:t xml:space="preserve">именуемый в дальнейшем </w:t>
      </w:r>
      <w:r w:rsidRPr="00754546">
        <w:rPr>
          <w:b/>
        </w:rPr>
        <w:t xml:space="preserve">«Претендент», </w:t>
      </w:r>
      <w:r w:rsidRPr="00754546"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14:paraId="73F6FD1E" w14:textId="632A1E61" w:rsidR="00C44D0D" w:rsidRPr="00376C4F" w:rsidRDefault="00C44D0D" w:rsidP="00C44D0D">
      <w:pPr>
        <w:ind w:firstLine="567"/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Pr="00C802CB">
        <w:t xml:space="preserve">в торгах </w:t>
      </w:r>
      <w:r>
        <w:t xml:space="preserve">в форме аукциона, </w:t>
      </w:r>
      <w:r w:rsidRPr="00C44D0D">
        <w:t>открытого по составу участников с открытой формой подачи предложений о цене</w:t>
      </w:r>
      <w:r w:rsidRPr="00713D41">
        <w:rPr>
          <w:sz w:val="20"/>
          <w:szCs w:val="20"/>
        </w:rPr>
        <w:t xml:space="preserve"> </w:t>
      </w:r>
      <w:r w:rsidRPr="00C802CB">
        <w:t xml:space="preserve">по продаже </w:t>
      </w:r>
      <w:r>
        <w:t xml:space="preserve">___________________ </w:t>
      </w:r>
      <w:r w:rsidRPr="001065B6">
        <w:rPr>
          <w:color w:val="auto"/>
        </w:rPr>
        <w:t>(далее –</w:t>
      </w:r>
      <w:r>
        <w:rPr>
          <w:color w:val="auto"/>
        </w:rPr>
        <w:t xml:space="preserve"> </w:t>
      </w:r>
      <w:r w:rsidRPr="001065B6">
        <w:rPr>
          <w:color w:val="auto"/>
        </w:rPr>
        <w:t>Имущество</w:t>
      </w:r>
      <w:r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>
        <w:rPr>
          <w:b/>
          <w:color w:val="auto"/>
        </w:rPr>
        <w:t>20</w:t>
      </w:r>
      <w:r w:rsidRPr="00AD18AC">
        <w:rPr>
          <w:b/>
          <w:color w:val="auto"/>
        </w:rPr>
        <w:t xml:space="preserve">% от начальной цены </w:t>
      </w:r>
      <w:r>
        <w:rPr>
          <w:b/>
          <w:bCs/>
        </w:rPr>
        <w:t xml:space="preserve">Имущества </w:t>
      </w:r>
      <w:r w:rsidRPr="001065B6">
        <w:t xml:space="preserve">(далее – «Задаток») </w:t>
      </w:r>
      <w:r w:rsidRPr="00376C4F">
        <w:t>на расчетный счет Оператора электронной площадки:</w:t>
      </w:r>
      <w:r w:rsidRPr="00376C4F">
        <w:rPr>
          <w:bCs/>
          <w:sz w:val="18"/>
          <w:szCs w:val="18"/>
          <w:shd w:val="clear" w:color="auto" w:fill="FFFFFF"/>
        </w:rPr>
        <w:t xml:space="preserve"> </w:t>
      </w:r>
    </w:p>
    <w:p w14:paraId="65595EBC" w14:textId="77777777" w:rsidR="00C44D0D" w:rsidRPr="004B4B07" w:rsidRDefault="00C44D0D" w:rsidP="00C44D0D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Pr="004B4B07">
        <w:rPr>
          <w:b/>
          <w:bCs/>
          <w:color w:val="auto"/>
        </w:rPr>
        <w:t xml:space="preserve"> - АО «Российский аукционный дом» (ИНН 7838430413, КПП 783801001):</w:t>
      </w:r>
    </w:p>
    <w:p w14:paraId="30942F6F" w14:textId="77777777" w:rsidR="00C44D0D" w:rsidRPr="00F17123" w:rsidRDefault="00C44D0D" w:rsidP="00C44D0D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р/с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14:paraId="3FEC86B2" w14:textId="77777777" w:rsidR="00C44D0D" w:rsidRPr="004B4B07" w:rsidRDefault="00C44D0D" w:rsidP="00C44D0D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Pr="004B4B07">
        <w:rPr>
          <w:b/>
          <w:bCs/>
          <w:color w:val="auto"/>
        </w:rPr>
        <w:t>.</w:t>
      </w:r>
    </w:p>
    <w:p w14:paraId="6FF83E8A" w14:textId="77777777" w:rsidR="00C44D0D" w:rsidRPr="00376C4F" w:rsidRDefault="00C44D0D" w:rsidP="00C44D0D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Pr="004B4B07">
        <w:rPr>
          <w:b/>
        </w:rPr>
        <w:t>Имущества</w:t>
      </w:r>
      <w:r w:rsidRPr="004B4B07">
        <w:t xml:space="preserve"> должника и должен поступить на расчетный</w:t>
      </w:r>
      <w:r w:rsidRPr="00376C4F">
        <w:t xml:space="preserve"> счет Оператора электронной площадки, указанный в п.1 настоящего Договора не позднее даты, указанной в сообщении о продаже </w:t>
      </w:r>
      <w:r w:rsidRPr="00376C4F">
        <w:rPr>
          <w:b/>
        </w:rPr>
        <w:t>Имущества</w:t>
      </w:r>
      <w:r w:rsidRPr="00376C4F">
        <w:t xml:space="preserve"> должника. Задаток считается внесенным с даты поступления всей суммы Задатка на указанный счет.</w:t>
      </w:r>
    </w:p>
    <w:p w14:paraId="21843935" w14:textId="77777777" w:rsidR="00C44D0D" w:rsidRPr="00376C4F" w:rsidRDefault="00C44D0D" w:rsidP="00C44D0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376C4F">
        <w:rPr>
          <w:b/>
          <w:color w:val="auto"/>
        </w:rPr>
        <w:t xml:space="preserve">Имущества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68937081" w14:textId="77777777" w:rsidR="00C44D0D" w:rsidRPr="001065B6" w:rsidRDefault="00C44D0D" w:rsidP="00C44D0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7B500549" w14:textId="77777777" w:rsidR="00C44D0D" w:rsidRDefault="00C44D0D" w:rsidP="00C44D0D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>
        <w:rPr>
          <w:color w:val="auto"/>
        </w:rPr>
        <w:t xml:space="preserve">дента по заключению по итогам </w:t>
      </w:r>
      <w:r w:rsidRPr="001065B6">
        <w:rPr>
          <w:color w:val="auto"/>
        </w:rPr>
        <w:t>т</w:t>
      </w:r>
      <w:r>
        <w:rPr>
          <w:color w:val="auto"/>
        </w:rPr>
        <w:t xml:space="preserve">оргов договора и </w:t>
      </w:r>
      <w:r w:rsidRPr="001065B6">
        <w:rPr>
          <w:color w:val="auto"/>
        </w:rPr>
        <w:t xml:space="preserve">оплате цены продажи </w:t>
      </w:r>
      <w:r>
        <w:rPr>
          <w:b/>
          <w:color w:val="auto"/>
        </w:rPr>
        <w:t>Имущества</w:t>
      </w:r>
      <w:r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Pr="00F71E35">
        <w:t xml:space="preserve">и исполнения иных обязательств по заключенному договору </w:t>
      </w:r>
      <w:r w:rsidRPr="001065B6">
        <w:rPr>
          <w:color w:val="auto"/>
        </w:rPr>
        <w:t>в случае признания Претендента победителем торгов.</w:t>
      </w:r>
    </w:p>
    <w:p w14:paraId="47E7CE76" w14:textId="77777777" w:rsidR="00C44D0D" w:rsidRPr="001065B6" w:rsidRDefault="00C44D0D" w:rsidP="00C44D0D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>
        <w:rPr>
          <w:color w:val="auto"/>
        </w:rPr>
        <w:t>ежа» должна содержаться информация: «</w:t>
      </w:r>
      <w:r w:rsidRPr="00333997">
        <w:rPr>
          <w:color w:val="auto"/>
        </w:rPr>
        <w:t>№ л/с ____________Средства для проведения операций по обеспечению участия в электронных процедурах. НДС не облагается</w:t>
      </w:r>
      <w:r>
        <w:rPr>
          <w:color w:val="auto"/>
        </w:rPr>
        <w:t>»</w:t>
      </w:r>
      <w:r w:rsidRPr="001065B6">
        <w:rPr>
          <w:color w:val="auto"/>
        </w:rPr>
        <w:t>.</w:t>
      </w:r>
    </w:p>
    <w:p w14:paraId="22E851F8" w14:textId="77777777" w:rsidR="00C44D0D" w:rsidRPr="001065B6" w:rsidRDefault="00C44D0D" w:rsidP="00C44D0D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14:paraId="459D6D69" w14:textId="77777777" w:rsidR="00C44D0D" w:rsidRDefault="00C44D0D" w:rsidP="00C44D0D">
      <w:pPr>
        <w:ind w:firstLine="567"/>
        <w:jc w:val="both"/>
        <w:rPr>
          <w:color w:val="auto"/>
        </w:rPr>
      </w:pPr>
      <w:r>
        <w:rPr>
          <w:color w:val="auto"/>
        </w:rPr>
        <w:lastRenderedPageBreak/>
        <w:t>6</w:t>
      </w:r>
      <w:r w:rsidRPr="001065B6">
        <w:rPr>
          <w:color w:val="auto"/>
        </w:rPr>
        <w:t xml:space="preserve">. Сроки </w:t>
      </w:r>
      <w:r>
        <w:rPr>
          <w:color w:val="auto"/>
        </w:rPr>
        <w:t xml:space="preserve">и порядок </w:t>
      </w:r>
      <w:r w:rsidRPr="001065B6">
        <w:rPr>
          <w:color w:val="auto"/>
        </w:rPr>
        <w:t xml:space="preserve">возврата суммы задатка, внесенного Претендентом на счет </w:t>
      </w:r>
      <w:r>
        <w:rPr>
          <w:color w:val="auto"/>
        </w:rPr>
        <w:t xml:space="preserve">Оператора электронной площадки определяются Регламентом </w:t>
      </w:r>
      <w:r w:rsidRPr="00333997">
        <w:rPr>
          <w:color w:val="auto"/>
        </w:rPr>
        <w:t>АО «Российский аукционный дом»</w:t>
      </w:r>
      <w:r>
        <w:rPr>
          <w:color w:val="auto"/>
        </w:rPr>
        <w:t xml:space="preserve"> </w:t>
      </w:r>
      <w:r w:rsidRPr="00952101">
        <w:rPr>
          <w:color w:val="auto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>
        <w:rPr>
          <w:color w:val="auto"/>
        </w:rPr>
        <w:t xml:space="preserve"> (далее – Регламент). </w:t>
      </w:r>
    </w:p>
    <w:p w14:paraId="437B3893" w14:textId="77777777" w:rsidR="00C44D0D" w:rsidRDefault="00C44D0D" w:rsidP="00C44D0D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Pr="001065B6">
        <w:rPr>
          <w:color w:val="auto"/>
        </w:rPr>
        <w:t>. В случа</w:t>
      </w:r>
      <w:r>
        <w:rPr>
          <w:color w:val="auto"/>
        </w:rPr>
        <w:t>е</w:t>
      </w:r>
      <w:r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Регламенте оснований для </w:t>
      </w:r>
      <w:r w:rsidRPr="001065B6">
        <w:rPr>
          <w:color w:val="auto"/>
        </w:rPr>
        <w:t xml:space="preserve">возврата </w:t>
      </w:r>
      <w:r>
        <w:rPr>
          <w:color w:val="auto"/>
        </w:rPr>
        <w:t>Оператором электронной площадки</w:t>
      </w:r>
      <w:r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Pr="001065B6">
        <w:rPr>
          <w:color w:val="auto"/>
        </w:rPr>
        <w:t xml:space="preserve"> Претендента</w:t>
      </w:r>
      <w:r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69363AAA" w14:textId="77777777" w:rsidR="00C44D0D" w:rsidRPr="001065B6" w:rsidRDefault="00C44D0D" w:rsidP="00C44D0D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.</w:t>
      </w:r>
    </w:p>
    <w:p w14:paraId="60756EBD" w14:textId="77777777" w:rsidR="00C44D0D" w:rsidRPr="001065B6" w:rsidRDefault="00C44D0D" w:rsidP="00C44D0D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Pr="001065B6">
        <w:rPr>
          <w:color w:val="auto"/>
        </w:rPr>
        <w:t xml:space="preserve">. Фактом внесения денежных средств в качестве </w:t>
      </w:r>
      <w:r>
        <w:rPr>
          <w:color w:val="auto"/>
        </w:rPr>
        <w:t>З</w:t>
      </w:r>
      <w:r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>
        <w:rPr>
          <w:color w:val="auto"/>
        </w:rPr>
        <w:t xml:space="preserve">овиями проведения торгов, условиями настоящего Договора, </w:t>
      </w:r>
      <w:r w:rsidRPr="001065B6">
        <w:rPr>
          <w:color w:val="auto"/>
        </w:rPr>
        <w:t xml:space="preserve">условиями договора, подлежащего заключению по итогам торгов. </w:t>
      </w:r>
      <w:r w:rsidRPr="00984C19">
        <w:rPr>
          <w:color w:val="auto"/>
        </w:rPr>
        <w:t>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1426207B" w14:textId="77777777" w:rsidR="00C44D0D" w:rsidRPr="001065B6" w:rsidRDefault="00C44D0D" w:rsidP="00C44D0D">
      <w:pPr>
        <w:jc w:val="both"/>
        <w:rPr>
          <w:color w:val="auto"/>
        </w:rPr>
      </w:pPr>
    </w:p>
    <w:p w14:paraId="15B8BDAB" w14:textId="77777777" w:rsidR="00C44D0D" w:rsidRPr="001065B6" w:rsidRDefault="00C44D0D" w:rsidP="00C44D0D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14:paraId="6B50F853" w14:textId="77777777" w:rsidR="00C44D0D" w:rsidRPr="007654A1" w:rsidRDefault="00C44D0D" w:rsidP="00C44D0D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C44D0D" w:rsidRPr="007654A1" w14:paraId="0A1059F9" w14:textId="77777777" w:rsidTr="00602C60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1C5372A1" w14:textId="77777777" w:rsidR="00C44D0D" w:rsidRPr="007654A1" w:rsidRDefault="00C44D0D" w:rsidP="00602C60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Организатор</w:t>
            </w:r>
            <w:r w:rsidRPr="007654A1">
              <w:rPr>
                <w:b/>
                <w:bCs/>
                <w:color w:val="auto"/>
              </w:rPr>
              <w:t>:</w:t>
            </w:r>
          </w:p>
          <w:p w14:paraId="4861424F" w14:textId="77777777" w:rsidR="00C44D0D" w:rsidRPr="007654A1" w:rsidRDefault="00C44D0D" w:rsidP="00602C60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Акционерное общество</w:t>
            </w:r>
          </w:p>
          <w:p w14:paraId="5639B6E6" w14:textId="77777777" w:rsidR="00C44D0D" w:rsidRPr="007654A1" w:rsidRDefault="00C44D0D" w:rsidP="00602C60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14:paraId="7F2A8C76" w14:textId="77777777" w:rsidR="00C44D0D" w:rsidRPr="007654A1" w:rsidRDefault="00C44D0D" w:rsidP="00602C60">
            <w:pPr>
              <w:rPr>
                <w:b/>
                <w:color w:val="auto"/>
              </w:rPr>
            </w:pPr>
          </w:p>
          <w:p w14:paraId="1E5B9530" w14:textId="77777777" w:rsidR="00C44D0D" w:rsidRPr="007654A1" w:rsidRDefault="00C44D0D" w:rsidP="00602C60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14:paraId="3A7711E7" w14:textId="77777777" w:rsidR="00C44D0D" w:rsidRPr="007654A1" w:rsidRDefault="00C44D0D" w:rsidP="00602C60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14:paraId="04F69EFE" w14:textId="77777777" w:rsidR="00C44D0D" w:rsidRPr="007654A1" w:rsidRDefault="00C44D0D" w:rsidP="00602C60">
            <w:pPr>
              <w:rPr>
                <w:color w:val="auto"/>
              </w:rPr>
            </w:pPr>
            <w:r w:rsidRPr="007654A1">
              <w:rPr>
                <w:color w:val="auto"/>
              </w:rPr>
              <w:t>пер. Гривцова, д.5, лит. В</w:t>
            </w:r>
          </w:p>
          <w:p w14:paraId="043E221C" w14:textId="77777777" w:rsidR="00C44D0D" w:rsidRPr="007654A1" w:rsidRDefault="00C44D0D" w:rsidP="00602C60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14:paraId="5EAF499D" w14:textId="77777777" w:rsidR="00C44D0D" w:rsidRPr="007654A1" w:rsidRDefault="00C44D0D" w:rsidP="00602C60">
            <w:pPr>
              <w:jc w:val="center"/>
              <w:rPr>
                <w:color w:val="auto"/>
              </w:rPr>
            </w:pPr>
          </w:p>
          <w:p w14:paraId="05A7E3C8" w14:textId="77777777" w:rsidR="00C44D0D" w:rsidRPr="00DD68B2" w:rsidRDefault="00C44D0D" w:rsidP="00602C60">
            <w:pPr>
              <w:tabs>
                <w:tab w:val="left" w:pos="1580"/>
              </w:tabs>
              <w:rPr>
                <w:color w:val="auto"/>
              </w:rPr>
            </w:pPr>
            <w:bookmarkStart w:id="0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14:paraId="14DA17AC" w14:textId="77777777" w:rsidR="00C44D0D" w:rsidRPr="00F17123" w:rsidRDefault="00C44D0D" w:rsidP="00602C6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р/с № 40702810355000036459</w:t>
            </w:r>
          </w:p>
          <w:p w14:paraId="0DCAD4D0" w14:textId="77777777" w:rsidR="00C44D0D" w:rsidRPr="00F17123" w:rsidRDefault="00C44D0D" w:rsidP="00602C6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14:paraId="3952F34C" w14:textId="77777777" w:rsidR="00C44D0D" w:rsidRPr="00F17123" w:rsidRDefault="00C44D0D" w:rsidP="00602C6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14:paraId="3E4C8C3E" w14:textId="77777777" w:rsidR="00C44D0D" w:rsidRPr="007654A1" w:rsidRDefault="00C44D0D" w:rsidP="00602C60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0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19ACF401" w14:textId="77777777" w:rsidR="00C44D0D" w:rsidRPr="007654A1" w:rsidRDefault="00C44D0D" w:rsidP="00602C60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1B1976CC" w14:textId="77777777" w:rsidR="00C44D0D" w:rsidRPr="007654A1" w:rsidRDefault="00C44D0D" w:rsidP="00602C60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14:paraId="3AEF3EEF" w14:textId="77777777" w:rsidR="00C44D0D" w:rsidRPr="007654A1" w:rsidRDefault="00C44D0D" w:rsidP="00602C60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14:paraId="074E33F7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5E2C35BD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6116778A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35F4C7D8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0AA373BA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3B9B5A45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51E2EFA4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</w:p>
        </w:tc>
      </w:tr>
    </w:tbl>
    <w:p w14:paraId="30584E72" w14:textId="77777777" w:rsidR="00C44D0D" w:rsidRPr="007654A1" w:rsidRDefault="00C44D0D" w:rsidP="00C44D0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14:paraId="46C62C9A" w14:textId="77777777" w:rsidR="00C44D0D" w:rsidRPr="007654A1" w:rsidRDefault="00C44D0D" w:rsidP="00C44D0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</w:t>
      </w:r>
      <w:r w:rsidRPr="00984C86">
        <w:rPr>
          <w:b/>
          <w:bCs/>
          <w:color w:val="auto"/>
        </w:rPr>
        <w:t xml:space="preserve">  От Организатора торгов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14:paraId="3BA9EAD5" w14:textId="77777777" w:rsidR="00C44D0D" w:rsidRPr="007654A1" w:rsidRDefault="00C44D0D" w:rsidP="00C44D0D">
      <w:pPr>
        <w:rPr>
          <w:color w:val="auto"/>
        </w:rPr>
      </w:pPr>
      <w:r w:rsidRPr="007654A1">
        <w:rPr>
          <w:color w:val="auto"/>
        </w:rPr>
        <w:t>_____________________/ Е.В.</w:t>
      </w:r>
      <w:r>
        <w:rPr>
          <w:color w:val="auto"/>
        </w:rPr>
        <w:t xml:space="preserve"> </w:t>
      </w:r>
      <w:proofErr w:type="spellStart"/>
      <w:r w:rsidRPr="007654A1">
        <w:rPr>
          <w:color w:val="auto"/>
        </w:rPr>
        <w:t>Канцерова</w:t>
      </w:r>
      <w:proofErr w:type="spellEnd"/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________________________/_________</w:t>
      </w:r>
    </w:p>
    <w:p w14:paraId="00A2D3E3" w14:textId="77777777" w:rsidR="00C44D0D" w:rsidRPr="007654A1" w:rsidRDefault="00C44D0D" w:rsidP="00C44D0D">
      <w:pPr>
        <w:rPr>
          <w:color w:val="auto"/>
        </w:rPr>
      </w:pPr>
    </w:p>
    <w:p w14:paraId="01A74B2A" w14:textId="77777777" w:rsidR="00C44D0D" w:rsidRPr="00070C8E" w:rsidRDefault="00C44D0D" w:rsidP="00C44D0D">
      <w:pPr>
        <w:rPr>
          <w:b/>
          <w:color w:val="auto"/>
        </w:rPr>
      </w:pPr>
      <w:r w:rsidRPr="007654A1">
        <w:rPr>
          <w:color w:val="auto"/>
        </w:rPr>
        <w:t xml:space="preserve"> </w:t>
      </w:r>
    </w:p>
    <w:p w14:paraId="13C4996F" w14:textId="77777777" w:rsidR="00A40A21" w:rsidRDefault="00A40A21"/>
    <w:sectPr w:rsidR="00A40A21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F4C"/>
    <w:rsid w:val="00023AFC"/>
    <w:rsid w:val="00254402"/>
    <w:rsid w:val="003D1F4C"/>
    <w:rsid w:val="0052751F"/>
    <w:rsid w:val="007B37DA"/>
    <w:rsid w:val="008354C7"/>
    <w:rsid w:val="009858E9"/>
    <w:rsid w:val="00A40A21"/>
    <w:rsid w:val="00C44D0D"/>
    <w:rsid w:val="00D21536"/>
    <w:rsid w:val="00E809D5"/>
    <w:rsid w:val="00FA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8917B"/>
  <w15:chartTrackingRefBased/>
  <w15:docId w15:val="{7F49E153-9F2D-41C2-9D85-DE0A062BD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D0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C44D0D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5">
    <w:name w:val="Название Знак"/>
    <w:link w:val="a3"/>
    <w:rsid w:val="00C44D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Title"/>
    <w:basedOn w:val="a"/>
    <w:next w:val="a"/>
    <w:link w:val="a6"/>
    <w:uiPriority w:val="10"/>
    <w:qFormat/>
    <w:rsid w:val="00C44D0D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C44D0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930</Words>
  <Characters>5305</Characters>
  <Application>Microsoft Office Word</Application>
  <DocSecurity>0</DocSecurity>
  <Lines>44</Lines>
  <Paragraphs>12</Paragraphs>
  <ScaleCrop>false</ScaleCrop>
  <Company/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Ирина Георгиевна</dc:creator>
  <cp:keywords/>
  <dc:description/>
  <cp:lastModifiedBy>Агеева Ирина Георгиевна</cp:lastModifiedBy>
  <cp:revision>2</cp:revision>
  <dcterms:created xsi:type="dcterms:W3CDTF">2023-08-30T07:12:00Z</dcterms:created>
  <dcterms:modified xsi:type="dcterms:W3CDTF">2023-08-30T07:12:00Z</dcterms:modified>
</cp:coreProperties>
</file>