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06.09.2023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Галяутдинова Сания Шарифулловна (Тухватуллина Сания Шарифулловна) (16.03.1955г.р., место рожд: д. Старые Салманы Алькеевского района Республики Татарстан, адрес рег: 423832, Татарстан Респ, Набережные Челны г, Шамиля Усманова ул, дом № 36, квартира 36, СНИЛС05231381317, ИНН 165027535349, паспорт РФ серия 9205, номер 024034, выдан 30.07.2003, кем выдан Электротехническим ОВД гор. Набережные Челны, Республики Татарстан, код подразделения 162-013),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29.03.2023г. по делу №А65-5012/2023,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13.10.2023г. по продаже имущества Галяутдиновой Сании Шарифулловны,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Иное, площадь: 53,3м², кадастровый номер: 16:39:050701:1087, земельный участок , площадь: 501м², кадастровый номер: 16:39:050701:910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Имущество обеспечено обременением в виде залога в пользу Якупов Азат Ибрагимович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13.10.2023г. на сайте https://lot-online.ru/, и указана в Протоколе  от 13.10.2023г.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Галяутдинова Сания Шарифулловна (Тухватуллина Сания Шарифулловна) (16.03.1955г.р., место рожд: д. Старые Салманы Алькеевского района Республики Татарстан, адрес рег: 423832, Татарстан Респ, Набережные Челны г, Шамиля Усманова ул, дом № 36, квартира 36, СНИЛС05231381317, ИНН 165027535349, паспорт РФ серия 9205, номер 024034, выдан 30.07.2003, кем выдан Электротехническим ОВД гор. Набережные Челны, Республики Татарстан, код подразделения 162-013)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Галяутдиновой Сании Шарифулловны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