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Орлова Анна Юрьевна (Тарарак Анна Юрьевна) (11.08.1986г.р., место рожд: с. Алабуга Красноармейского р-на Челябинской обл., адрес рег: 456660, Челябинская обл, Красноармейский р-н, Миасское с, Кирпичная ул, дом № 11, СНИЛС14166534959, ИНН 743014356631, паспорт РФ серия 7512, номер 088035, выдан 29.11.2012, кем выдан Отделением УФМС России по Челябинской области в Красноармейском районе, код подразделения 740-023),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15.03.2023г. по делу №А76-2925/2023,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Орловой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454000, Челябинская обл, Канашево с, ул. Цветочная, дом № 246, кадастровый номер: 74:12:1310003:284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Орлова Анна Юрьевна (Тарарак Анна Юрьевна) (11.08.1986г.р., место рожд: с. Алабуга Красноармейского р-на Челябинской обл., адрес рег: 456660, Челябинская обл, Красноармейский р-н, Миасское с, Кирпичная ул, дом № 11, СНИЛС14166534959, ИНН 743014356631, паспорт РФ серия 7512, номер 088035, выдан 29.11.2012, кем выдан Отделением УФМС России по Челябинской области в Красноармейском районе, код подразделения 740-023)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Орловой Анны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