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Бабичев Николай Николаевич (02.08.1965г.р., место рожд: хутор Прокопец Д-Полубянского с/с Острогожского р-на Воронежской обл., адрес рег: 397837, Воронежская обл, Острогожский р-н, 2-го отделения совхоза Победа п, Строительная ул, дом № 4, СНИЛС05454089160, ИНН 361900242089, паспорт РФ серия 2010, номер 288913, выдан 12.08.2010, кем выдан Отделением УФМС России по Воронежской области в Острогожском районе, код подразделения 360-028),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25.04.2023г. по делу №А14-8636/2022,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Бабичева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Фольгсваген Транспорт, модель: Фольгсваген Транспорт, VIN: WV2ZZZ70ZMH053122, год изготовления: 1991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Бабичев Николай Николаевич (02.08.1965г.р., место рожд: хутор Прокопец Д-Полубянского с/с Острогожского р-на Воронежской обл., адрес рег: 397837, Воронежская обл, Острогожский р-н, 2-го отделения совхоза Победа п, Строительная ул, дом № 4, СНИЛС05454089160, ИНН 361900242089, паспорт РФ серия 2010, номер 288913, выдан 12.08.2010, кем выдан Отделением УФМС России по Воронежской области в Острогожском районе, код подразделения 360-028)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Бабичева Николая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