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57E75B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F10CA">
        <w:rPr>
          <w:rFonts w:ascii="Times New Roman" w:hAnsi="Times New Roman" w:cs="Times New Roman"/>
          <w:sz w:val="24"/>
          <w:szCs w:val="24"/>
        </w:rPr>
        <w:t xml:space="preserve"> </w:t>
      </w:r>
      <w:r w:rsidR="003F10CA" w:rsidRPr="003F10CA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3F10CA" w:rsidRPr="003F10CA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3F10CA" w:rsidRPr="003F10CA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3F10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F10CA" w:rsidRPr="003F10CA">
        <w:rPr>
          <w:rFonts w:ascii="Times New Roman" w:hAnsi="Times New Roman" w:cs="Times New Roman"/>
          <w:sz w:val="24"/>
          <w:szCs w:val="24"/>
          <w:lang w:eastAsia="ru-RU"/>
        </w:rPr>
        <w:t>сообщение 02030213634 в газете АО «Коммерсантъ» №107(7552) от 17.06.2023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3F10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10CA" w:rsidRPr="003F10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0CA" w:rsidRPr="003F10CA">
        <w:rPr>
          <w:rFonts w:ascii="Times New Roman" w:hAnsi="Times New Roman" w:cs="Times New Roman"/>
          <w:sz w:val="24"/>
          <w:szCs w:val="24"/>
          <w:lang w:eastAsia="ru-RU"/>
        </w:rPr>
        <w:t>в связи с полным погашением задолженности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E51C1C1" w14:textId="3B921A76" w:rsidR="003F10CA" w:rsidRDefault="003F10C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69 - </w:t>
      </w:r>
      <w:r w:rsidRPr="003F10CA"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3F10CA">
        <w:rPr>
          <w:rFonts w:ascii="Times New Roman" w:hAnsi="Times New Roman" w:cs="Times New Roman"/>
          <w:sz w:val="24"/>
          <w:szCs w:val="24"/>
          <w:lang w:eastAsia="ru-RU"/>
        </w:rPr>
        <w:t>Ударцева</w:t>
      </w:r>
      <w:proofErr w:type="spellEnd"/>
      <w:r w:rsidRPr="003F10CA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Сергеевна, ИНН 662703755780 (поручитель </w:t>
      </w:r>
      <w:proofErr w:type="spellStart"/>
      <w:r w:rsidRPr="003F10CA">
        <w:rPr>
          <w:rFonts w:ascii="Times New Roman" w:hAnsi="Times New Roman" w:cs="Times New Roman"/>
          <w:sz w:val="24"/>
          <w:szCs w:val="24"/>
          <w:lang w:eastAsia="ru-RU"/>
        </w:rPr>
        <w:t>Ударцев</w:t>
      </w:r>
      <w:proofErr w:type="spellEnd"/>
      <w:r w:rsidRPr="003F10CA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Александрович), КД МБ/2216-2013 от 19.11.2013, решение Железнодорожного районного суда г. Екатеринбурга Свердловской обл. от 19.04.2016 по делу 2-2085/2016 на сумму 204 981,22 руб. (172 146,01 руб.)</w:t>
      </w:r>
    </w:p>
    <w:sectPr w:rsidR="003F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10CA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2023-10-17T08:58:00Z</dcterms:created>
  <dcterms:modified xsi:type="dcterms:W3CDTF">2023-10-17T08:58:00Z</dcterms:modified>
</cp:coreProperties>
</file>