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FF637" w14:textId="4D7F21E7" w:rsidR="00B822ED" w:rsidRPr="00B822ED" w:rsidRDefault="000E78F4" w:rsidP="00B822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78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78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E78F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E78F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E78F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0E78F4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0E78F4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0E78F4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0E78F4">
        <w:rPr>
          <w:rFonts w:ascii="Times New Roman" w:hAnsi="Times New Roman" w:cs="Times New Roman"/>
          <w:color w:val="000000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0E78F4">
        <w:rPr>
          <w:rFonts w:ascii="Times New Roman" w:hAnsi="Times New Roman" w:cs="Times New Roman"/>
          <w:color w:val="000000"/>
          <w:sz w:val="24"/>
          <w:szCs w:val="24"/>
        </w:rPr>
        <w:t>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2ED" w:rsidRPr="00B822E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</w:t>
      </w:r>
      <w:r w:rsidRPr="000E78F4">
        <w:rPr>
          <w:rFonts w:ascii="Times New Roman" w:hAnsi="Times New Roman" w:cs="Times New Roman"/>
          <w:color w:val="000000"/>
          <w:sz w:val="24"/>
          <w:szCs w:val="24"/>
        </w:rPr>
        <w:t>сообщение № 2030226856 в газете АО «Коммерсантъ» от 12.08.2023 №147(7592)</w:t>
      </w:r>
      <w:r w:rsidR="00B822ED" w:rsidRPr="00B822ED">
        <w:rPr>
          <w:rFonts w:ascii="Times New Roman" w:hAnsi="Times New Roman" w:cs="Times New Roman"/>
          <w:color w:val="000000"/>
          <w:sz w:val="24"/>
          <w:szCs w:val="24"/>
        </w:rPr>
        <w:t>, а именно об отмене торгов по следующ</w:t>
      </w:r>
      <w:r w:rsidR="007C05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822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C05B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822ED" w:rsidRPr="00B822E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7C05B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822ED" w:rsidRPr="00B822E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01551612" w14:textId="0A7F8FEC" w:rsidR="00B822ED" w:rsidRDefault="00B822ED" w:rsidP="007C0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2E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0E78F4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B822E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E78F4" w:rsidRPr="000E78F4">
        <w:rPr>
          <w:rFonts w:ascii="Times New Roman" w:hAnsi="Times New Roman" w:cs="Times New Roman"/>
          <w:color w:val="000000"/>
          <w:sz w:val="24"/>
          <w:szCs w:val="24"/>
        </w:rPr>
        <w:t>Ворожцов Игорь Игоревич, КД К-2842/14-810 от 04.02.2015, КД К-2842/17-810 от 10.01.2017, КД К-2842/23-810 от 05.09.2017, КД К-2842/22-810 от 02.08.2017, КД К-2842/21-810 от 04.07.2017, КД К-2842/24-810 от 01.09.2017, КД К-2842/13-810 от 09.03.2016, КД К-2842/19-810 от 29.03.2017, определение АС г. Москвы от 22.09.2020 по делу А56-107424/2019 о включении в РТК третьей</w:t>
      </w:r>
      <w:proofErr w:type="gramEnd"/>
      <w:r w:rsidR="000E78F4" w:rsidRPr="000E78F4">
        <w:rPr>
          <w:rFonts w:ascii="Times New Roman" w:hAnsi="Times New Roman" w:cs="Times New Roman"/>
          <w:color w:val="000000"/>
          <w:sz w:val="24"/>
          <w:szCs w:val="24"/>
        </w:rPr>
        <w:t xml:space="preserve"> очереди, находится в процедуре банкротства (50 899 167,28 руб.)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822ED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7620"/>
    <w:rsid w:val="000E78F4"/>
    <w:rsid w:val="001231C7"/>
    <w:rsid w:val="00127752"/>
    <w:rsid w:val="0015099D"/>
    <w:rsid w:val="0015664A"/>
    <w:rsid w:val="00166810"/>
    <w:rsid w:val="001C5445"/>
    <w:rsid w:val="001D79B8"/>
    <w:rsid w:val="001E391B"/>
    <w:rsid w:val="001E4DA0"/>
    <w:rsid w:val="001F039D"/>
    <w:rsid w:val="00227FA8"/>
    <w:rsid w:val="00257B84"/>
    <w:rsid w:val="00257C48"/>
    <w:rsid w:val="00271B4B"/>
    <w:rsid w:val="002A0EEF"/>
    <w:rsid w:val="0037642D"/>
    <w:rsid w:val="003B1B4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7C05BD"/>
    <w:rsid w:val="007F587D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822ED"/>
    <w:rsid w:val="00BA096F"/>
    <w:rsid w:val="00BC165C"/>
    <w:rsid w:val="00BD0E8E"/>
    <w:rsid w:val="00BD567B"/>
    <w:rsid w:val="00C11EFF"/>
    <w:rsid w:val="00C61EC3"/>
    <w:rsid w:val="00C7013F"/>
    <w:rsid w:val="00CB3A06"/>
    <w:rsid w:val="00CC76B5"/>
    <w:rsid w:val="00D62667"/>
    <w:rsid w:val="00D65721"/>
    <w:rsid w:val="00D74052"/>
    <w:rsid w:val="00D91266"/>
    <w:rsid w:val="00D969F5"/>
    <w:rsid w:val="00DE0234"/>
    <w:rsid w:val="00DF6C0F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3252-B0CE-4F4C-8B8C-4DBA3FFF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85</cp:revision>
  <dcterms:created xsi:type="dcterms:W3CDTF">2019-07-23T07:47:00Z</dcterms:created>
  <dcterms:modified xsi:type="dcterms:W3CDTF">2023-10-20T06:29:00Z</dcterms:modified>
</cp:coreProperties>
</file>