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B5" w:rsidRPr="00C315DE" w:rsidRDefault="008640B5" w:rsidP="008640B5">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8640B5" w:rsidRPr="00864491" w:rsidRDefault="008640B5" w:rsidP="008640B5">
      <w:pPr>
        <w:spacing w:after="0"/>
        <w:jc w:val="center"/>
        <w:rPr>
          <w:rFonts w:ascii="Times New Roman" w:eastAsia="Times New Roman" w:hAnsi="Times New Roman" w:cs="Times New Roman"/>
          <w:b/>
          <w:bCs/>
          <w:sz w:val="24"/>
          <w:szCs w:val="24"/>
          <w:lang w:eastAsia="ru-RU"/>
        </w:rPr>
      </w:pPr>
    </w:p>
    <w:p w:rsidR="008640B5" w:rsidRPr="00864491" w:rsidRDefault="008640B5" w:rsidP="008640B5">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 xml:space="preserve">ДОГОВОР № </w:t>
      </w:r>
      <w:r w:rsidR="002C0009">
        <w:rPr>
          <w:rFonts w:ascii="Times New Roman" w:eastAsia="Times New Roman" w:hAnsi="Times New Roman" w:cs="Times New Roman"/>
          <w:b/>
          <w:bCs/>
          <w:sz w:val="24"/>
          <w:szCs w:val="24"/>
          <w:lang w:eastAsia="ru-RU"/>
        </w:rPr>
        <w:t>_____________</w:t>
      </w:r>
    </w:p>
    <w:p w:rsidR="008640B5" w:rsidRPr="00864491" w:rsidRDefault="008640B5" w:rsidP="008640B5">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w:t>
      </w:r>
    </w:p>
    <w:p w:rsidR="008640B5" w:rsidRPr="00864491" w:rsidRDefault="008640B5" w:rsidP="008640B5">
      <w:pPr>
        <w:spacing w:after="0" w:line="240" w:lineRule="auto"/>
        <w:jc w:val="center"/>
        <w:rPr>
          <w:rFonts w:ascii="Times New Roman" w:eastAsia="Times New Roman" w:hAnsi="Times New Roman" w:cs="Times New Roman"/>
          <w:sz w:val="24"/>
          <w:szCs w:val="24"/>
        </w:rPr>
      </w:pPr>
    </w:p>
    <w:p w:rsidR="008640B5" w:rsidRPr="00864491" w:rsidRDefault="008640B5" w:rsidP="008640B5">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00075100">
        <w:rPr>
          <w:rFonts w:ascii="Times New Roman" w:eastAsia="Times New Roman" w:hAnsi="Times New Roman" w:cs="Times New Roman"/>
          <w:sz w:val="24"/>
          <w:szCs w:val="24"/>
        </w:rPr>
        <w:t>Лодейное Поле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B634B">
        <w:rPr>
          <w:rFonts w:ascii="Times New Roman" w:eastAsia="Times New Roman" w:hAnsi="Times New Roman" w:cs="Times New Roman"/>
          <w:sz w:val="24"/>
          <w:szCs w:val="24"/>
        </w:rPr>
        <w:tab/>
        <w:t xml:space="preserve">                  </w:t>
      </w:r>
      <w:proofErr w:type="gramStart"/>
      <w:r w:rsidR="007B634B">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w:t>
      </w:r>
      <w:proofErr w:type="gramEnd"/>
      <w:r w:rsidRPr="00864491">
        <w:rPr>
          <w:rFonts w:ascii="Times New Roman" w:eastAsia="Times New Roman" w:hAnsi="Times New Roman" w:cs="Times New Roman"/>
          <w:sz w:val="24"/>
          <w:szCs w:val="24"/>
        </w:rPr>
        <w:t>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rsidR="008640B5" w:rsidRPr="00864491" w:rsidRDefault="008640B5" w:rsidP="008640B5">
      <w:pPr>
        <w:spacing w:after="0" w:line="240" w:lineRule="auto"/>
        <w:ind w:firstLine="709"/>
        <w:jc w:val="both"/>
        <w:rPr>
          <w:rFonts w:ascii="Times New Roman" w:eastAsia="Times New Roman" w:hAnsi="Times New Roman" w:cs="Times New Roman"/>
          <w:sz w:val="24"/>
          <w:szCs w:val="24"/>
        </w:rPr>
      </w:pPr>
    </w:p>
    <w:p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143E3B">
        <w:rPr>
          <w:rFonts w:ascii="Times New Roman" w:eastAsia="Times New Roman" w:hAnsi="Times New Roman" w:cs="Times New Roman"/>
          <w:sz w:val="24"/>
          <w:szCs w:val="24"/>
          <w:lang w:eastAsia="ru-RU"/>
        </w:rPr>
        <w:t>«Продавец»,</w:t>
      </w:r>
      <w:r w:rsidRPr="00864491">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Заместителя директора </w:t>
      </w:r>
      <w:r w:rsidR="007D09CD">
        <w:rPr>
          <w:rFonts w:ascii="Times New Roman" w:eastAsia="Times New Roman" w:hAnsi="Times New Roman" w:cs="Times New Roman"/>
          <w:sz w:val="24"/>
          <w:szCs w:val="24"/>
          <w:lang w:eastAsia="ru-RU"/>
        </w:rPr>
        <w:t>Головного отделения по Ленинградской области Северо-Западного банка ПАО Сбербанк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Гоменюка</w:t>
      </w:r>
      <w:proofErr w:type="spellEnd"/>
      <w:r>
        <w:rPr>
          <w:rFonts w:ascii="Times New Roman" w:eastAsia="Times New Roman" w:hAnsi="Times New Roman" w:cs="Times New Roman"/>
          <w:sz w:val="24"/>
          <w:szCs w:val="24"/>
          <w:lang w:eastAsia="ru-RU"/>
        </w:rPr>
        <w:t xml:space="preserve"> Михаила Анатольевича</w:t>
      </w:r>
      <w:r w:rsidRPr="00864491">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от 24.10.2022 №СЗБ/805-Д</w:t>
      </w:r>
      <w:r w:rsidRPr="00864491">
        <w:rPr>
          <w:rFonts w:ascii="Times New Roman" w:eastAsia="Times New Roman" w:hAnsi="Times New Roman" w:cs="Times New Roman"/>
          <w:sz w:val="24"/>
          <w:szCs w:val="24"/>
          <w:lang w:eastAsia="ru-RU"/>
        </w:rPr>
        <w:t>, с одной стороны, и</w:t>
      </w:r>
    </w:p>
    <w:p w:rsidR="008640B5" w:rsidRPr="00864491" w:rsidRDefault="00A844F5" w:rsidP="008640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r w:rsidR="008640B5" w:rsidRPr="00864491">
        <w:rPr>
          <w:rFonts w:ascii="Times New Roman" w:eastAsia="Times New Roman" w:hAnsi="Times New Roman" w:cs="Times New Roman"/>
          <w:sz w:val="24"/>
          <w:szCs w:val="24"/>
          <w:lang w:eastAsia="ru-RU"/>
        </w:rPr>
        <w:t>, именуем</w:t>
      </w:r>
      <w:r w:rsidR="007D09CD">
        <w:rPr>
          <w:rFonts w:ascii="Times New Roman" w:eastAsia="Times New Roman" w:hAnsi="Times New Roman" w:cs="Times New Roman"/>
          <w:sz w:val="24"/>
          <w:szCs w:val="24"/>
          <w:lang w:eastAsia="ru-RU"/>
        </w:rPr>
        <w:t>ое</w:t>
      </w:r>
      <w:r w:rsidR="007D09CD" w:rsidRPr="00864491">
        <w:rPr>
          <w:rFonts w:ascii="Times New Roman" w:eastAsia="Times New Roman" w:hAnsi="Times New Roman" w:cs="Times New Roman"/>
          <w:sz w:val="24"/>
          <w:szCs w:val="24"/>
          <w:lang w:eastAsia="ru-RU"/>
        </w:rPr>
        <w:t xml:space="preserve"> </w:t>
      </w:r>
      <w:r w:rsidR="008640B5" w:rsidRPr="00864491">
        <w:rPr>
          <w:rFonts w:ascii="Times New Roman" w:eastAsia="Times New Roman" w:hAnsi="Times New Roman" w:cs="Times New Roman"/>
          <w:sz w:val="24"/>
          <w:szCs w:val="24"/>
          <w:lang w:eastAsia="ru-RU"/>
        </w:rPr>
        <w:t>в дальнейшем</w:t>
      </w:r>
      <w:r w:rsidR="008640B5" w:rsidRPr="00864491">
        <w:rPr>
          <w:rFonts w:ascii="Times New Roman" w:eastAsia="Times New Roman" w:hAnsi="Times New Roman" w:cs="Times New Roman"/>
          <w:b/>
          <w:sz w:val="24"/>
          <w:szCs w:val="24"/>
          <w:lang w:eastAsia="ru-RU"/>
        </w:rPr>
        <w:t xml:space="preserve"> </w:t>
      </w:r>
      <w:r w:rsidR="008640B5" w:rsidRPr="00143E3B">
        <w:rPr>
          <w:rFonts w:ascii="Times New Roman" w:eastAsia="Times New Roman" w:hAnsi="Times New Roman" w:cs="Times New Roman"/>
          <w:sz w:val="24"/>
          <w:szCs w:val="24"/>
          <w:lang w:eastAsia="ru-RU"/>
        </w:rPr>
        <w:t>«Покупатель»</w:t>
      </w:r>
      <w:r w:rsidR="008640B5" w:rsidRPr="00864491">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_______________________________________</w:t>
      </w:r>
      <w:r w:rsidR="008640B5" w:rsidRPr="00864491">
        <w:rPr>
          <w:rFonts w:ascii="Times New Roman" w:eastAsia="Times New Roman" w:hAnsi="Times New Roman" w:cs="Times New Roman"/>
          <w:sz w:val="24"/>
          <w:szCs w:val="24"/>
          <w:lang w:eastAsia="ru-RU"/>
        </w:rPr>
        <w:t xml:space="preserve">, </w:t>
      </w:r>
      <w:r w:rsidR="007D09CD" w:rsidRPr="00864491">
        <w:rPr>
          <w:rFonts w:ascii="Times New Roman" w:eastAsia="Times New Roman" w:hAnsi="Times New Roman" w:cs="Times New Roman"/>
          <w:sz w:val="24"/>
          <w:szCs w:val="24"/>
          <w:lang w:eastAsia="ru-RU"/>
        </w:rPr>
        <w:t>действующ</w:t>
      </w:r>
      <w:r>
        <w:rPr>
          <w:rFonts w:ascii="Times New Roman" w:eastAsia="Times New Roman" w:hAnsi="Times New Roman" w:cs="Times New Roman"/>
          <w:sz w:val="24"/>
          <w:szCs w:val="24"/>
          <w:lang w:eastAsia="ru-RU"/>
        </w:rPr>
        <w:t>его</w:t>
      </w:r>
      <w:r w:rsidR="007D09CD" w:rsidRPr="00864491">
        <w:rPr>
          <w:rFonts w:ascii="Times New Roman" w:eastAsia="Times New Roman" w:hAnsi="Times New Roman" w:cs="Times New Roman"/>
          <w:sz w:val="24"/>
          <w:szCs w:val="24"/>
          <w:lang w:eastAsia="ru-RU"/>
        </w:rPr>
        <w:t xml:space="preserve"> </w:t>
      </w:r>
      <w:r w:rsidR="008640B5" w:rsidRPr="00864491">
        <w:rPr>
          <w:rFonts w:ascii="Times New Roman" w:eastAsia="Times New Roman" w:hAnsi="Times New Roman" w:cs="Times New Roman"/>
          <w:sz w:val="24"/>
          <w:szCs w:val="24"/>
          <w:lang w:eastAsia="ru-RU"/>
        </w:rPr>
        <w:t xml:space="preserve">на основании </w:t>
      </w:r>
      <w:r>
        <w:rPr>
          <w:rFonts w:ascii="Times New Roman" w:eastAsia="Times New Roman" w:hAnsi="Times New Roman" w:cs="Times New Roman"/>
          <w:sz w:val="24"/>
          <w:szCs w:val="24"/>
          <w:lang w:eastAsia="ru-RU"/>
        </w:rPr>
        <w:t>_________________</w:t>
      </w:r>
      <w:r w:rsidRPr="00864491">
        <w:rPr>
          <w:rFonts w:ascii="Times New Roman" w:eastAsia="Times New Roman" w:hAnsi="Times New Roman" w:cs="Times New Roman"/>
          <w:sz w:val="24"/>
          <w:szCs w:val="24"/>
          <w:lang w:eastAsia="ru-RU"/>
        </w:rPr>
        <w:t xml:space="preserve"> </w:t>
      </w:r>
      <w:r w:rsidR="008640B5" w:rsidRPr="00864491">
        <w:rPr>
          <w:rFonts w:ascii="Times New Roman" w:eastAsia="Times New Roman" w:hAnsi="Times New Roman" w:cs="Times New Roman"/>
          <w:sz w:val="24"/>
          <w:szCs w:val="24"/>
          <w:lang w:eastAsia="ru-RU"/>
        </w:rPr>
        <w:t>с другой стороны, совместно именуемые далее «</w:t>
      </w:r>
      <w:r w:rsidR="008640B5" w:rsidRPr="00A6567F">
        <w:rPr>
          <w:rFonts w:ascii="Times New Roman" w:eastAsia="Times New Roman" w:hAnsi="Times New Roman" w:cs="Times New Roman"/>
          <w:b/>
          <w:sz w:val="24"/>
          <w:szCs w:val="24"/>
          <w:lang w:eastAsia="ru-RU"/>
        </w:rPr>
        <w:t>Стороны</w:t>
      </w:r>
      <w:r w:rsidR="008640B5" w:rsidRPr="00864491">
        <w:rPr>
          <w:rFonts w:ascii="Times New Roman" w:eastAsia="Times New Roman" w:hAnsi="Times New Roman" w:cs="Times New Roman"/>
          <w:sz w:val="24"/>
          <w:szCs w:val="24"/>
          <w:lang w:eastAsia="ru-RU"/>
        </w:rPr>
        <w:t>», а каждая в отдельности «</w:t>
      </w:r>
      <w:r w:rsidR="008640B5" w:rsidRPr="00A6567F">
        <w:rPr>
          <w:rFonts w:ascii="Times New Roman" w:eastAsia="Times New Roman" w:hAnsi="Times New Roman" w:cs="Times New Roman"/>
          <w:b/>
          <w:sz w:val="24"/>
          <w:szCs w:val="24"/>
          <w:lang w:eastAsia="ru-RU"/>
        </w:rPr>
        <w:t>Сторона</w:t>
      </w:r>
      <w:r w:rsidR="008640B5" w:rsidRPr="00864491">
        <w:rPr>
          <w:rFonts w:ascii="Times New Roman" w:eastAsia="Times New Roman" w:hAnsi="Times New Roman" w:cs="Times New Roman"/>
          <w:sz w:val="24"/>
          <w:szCs w:val="24"/>
          <w:lang w:eastAsia="ru-RU"/>
        </w:rPr>
        <w:t>», заключили настоящий договор (далее – «</w:t>
      </w:r>
      <w:r w:rsidR="008640B5" w:rsidRPr="00A6567F">
        <w:rPr>
          <w:rFonts w:ascii="Times New Roman" w:eastAsia="Times New Roman" w:hAnsi="Times New Roman" w:cs="Times New Roman"/>
          <w:b/>
          <w:sz w:val="24"/>
          <w:szCs w:val="24"/>
          <w:lang w:eastAsia="ru-RU"/>
        </w:rPr>
        <w:t>Договор</w:t>
      </w:r>
      <w:r w:rsidR="008640B5" w:rsidRPr="00864491">
        <w:rPr>
          <w:rFonts w:ascii="Times New Roman" w:eastAsia="Times New Roman" w:hAnsi="Times New Roman" w:cs="Times New Roman"/>
          <w:sz w:val="24"/>
          <w:szCs w:val="24"/>
          <w:lang w:eastAsia="ru-RU"/>
        </w:rPr>
        <w:t>») о нижеследующем:</w:t>
      </w:r>
    </w:p>
    <w:p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p>
    <w:p w:rsidR="008640B5" w:rsidRPr="00864491" w:rsidRDefault="008640B5" w:rsidP="008640B5">
      <w:pPr>
        <w:pStyle w:val="a8"/>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rsidR="008640B5" w:rsidRPr="00864491" w:rsidRDefault="008640B5" w:rsidP="008640B5">
      <w:pPr>
        <w:pStyle w:val="a8"/>
        <w:spacing w:after="0" w:line="240" w:lineRule="auto"/>
        <w:ind w:left="0" w:firstLine="709"/>
        <w:rPr>
          <w:rFonts w:ascii="Times New Roman" w:hAnsi="Times New Roman" w:cs="Times New Roman"/>
          <w:b/>
          <w:sz w:val="24"/>
          <w:szCs w:val="24"/>
        </w:rPr>
      </w:pPr>
    </w:p>
    <w:p w:rsidR="008640B5" w:rsidRPr="00A6567F" w:rsidRDefault="008640B5" w:rsidP="008640B5">
      <w:pPr>
        <w:pStyle w:val="a8"/>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rsidR="008640B5" w:rsidRPr="001B4985" w:rsidRDefault="008640B5" w:rsidP="008640B5">
      <w:pPr>
        <w:pStyle w:val="a8"/>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861FC6" w:rsidRPr="001708A2" w:rsidRDefault="001B4985" w:rsidP="001708A2">
      <w:pPr>
        <w:pStyle w:val="a8"/>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1.1.1.1 </w:t>
      </w:r>
      <w:r w:rsidRPr="001B4985">
        <w:rPr>
          <w:rFonts w:ascii="Times New Roman" w:eastAsia="Times New Roman" w:hAnsi="Times New Roman" w:cs="Times New Roman"/>
          <w:sz w:val="24"/>
          <w:szCs w:val="24"/>
          <w:lang w:eastAsia="ru-RU"/>
        </w:rPr>
        <w:t xml:space="preserve">Здание площадью 94,0 кв. м., расположенное по адресу: Ленинградская область, </w:t>
      </w:r>
      <w:proofErr w:type="spellStart"/>
      <w:r w:rsidRPr="001B4985">
        <w:rPr>
          <w:rFonts w:ascii="Times New Roman" w:eastAsia="Times New Roman" w:hAnsi="Times New Roman" w:cs="Times New Roman"/>
          <w:sz w:val="24"/>
          <w:szCs w:val="24"/>
          <w:lang w:eastAsia="ru-RU"/>
        </w:rPr>
        <w:t>Лодейнопольский</w:t>
      </w:r>
      <w:proofErr w:type="spellEnd"/>
      <w:r w:rsidRPr="001B4985">
        <w:rPr>
          <w:rFonts w:ascii="Times New Roman" w:eastAsia="Times New Roman" w:hAnsi="Times New Roman" w:cs="Times New Roman"/>
          <w:sz w:val="24"/>
          <w:szCs w:val="24"/>
          <w:lang w:eastAsia="ru-RU"/>
        </w:rPr>
        <w:t xml:space="preserve"> район, г. Лодейное Поле, ул. Володарского, д. 37, кадастровый номер: 47:06:0102003:455, этажность: 1, в том числе подземных 0.</w:t>
      </w:r>
      <w:r w:rsidR="00861FC6" w:rsidRPr="00861FC6">
        <w:rPr>
          <w:rFonts w:ascii="Times New Roman" w:eastAsia="Times New Roman" w:hAnsi="Times New Roman" w:cs="Times New Roman"/>
          <w:sz w:val="24"/>
          <w:szCs w:val="24"/>
          <w:lang w:eastAsia="ru-RU"/>
        </w:rPr>
        <w:t xml:space="preserve"> </w:t>
      </w:r>
      <w:r w:rsidR="00861FC6">
        <w:rPr>
          <w:rFonts w:ascii="Times New Roman" w:eastAsia="Times New Roman" w:hAnsi="Times New Roman" w:cs="Times New Roman"/>
          <w:sz w:val="24"/>
          <w:szCs w:val="24"/>
          <w:lang w:eastAsia="ru-RU"/>
        </w:rPr>
        <w:t>Принадлежит Продавцу на праве собственности, дата регистрации 28.04.1999, номер регистрации 47-0105-1/1998-3210</w:t>
      </w:r>
      <w:r w:rsidR="00005039" w:rsidRPr="00005039">
        <w:rPr>
          <w:rFonts w:ascii="Times New Roman" w:eastAsia="Times New Roman" w:hAnsi="Times New Roman" w:cs="Times New Roman"/>
          <w:sz w:val="24"/>
          <w:szCs w:val="24"/>
          <w:lang w:eastAsia="ru-RU"/>
        </w:rPr>
        <w:t xml:space="preserve"> – </w:t>
      </w:r>
      <w:r w:rsidR="00005039">
        <w:rPr>
          <w:rFonts w:ascii="Times New Roman" w:eastAsia="Times New Roman" w:hAnsi="Times New Roman" w:cs="Times New Roman"/>
          <w:sz w:val="24"/>
          <w:szCs w:val="24"/>
          <w:lang w:eastAsia="ru-RU"/>
        </w:rPr>
        <w:t>далее Объект 1</w:t>
      </w:r>
      <w:r w:rsidR="00861FC6">
        <w:rPr>
          <w:rFonts w:ascii="Times New Roman" w:eastAsia="Times New Roman" w:hAnsi="Times New Roman" w:cs="Times New Roman"/>
          <w:sz w:val="24"/>
          <w:szCs w:val="24"/>
          <w:lang w:eastAsia="ru-RU"/>
        </w:rPr>
        <w:t>.</w:t>
      </w:r>
    </w:p>
    <w:p w:rsidR="001B4985" w:rsidRPr="001708A2" w:rsidRDefault="001708A2" w:rsidP="001708A2">
      <w:pPr>
        <w:pStyle w:val="a8"/>
        <w:widowControl w:val="0"/>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0373F7">
        <w:rPr>
          <w:rFonts w:ascii="Times New Roman" w:eastAsia="Times New Roman" w:hAnsi="Times New Roman" w:cs="Times New Roman"/>
          <w:sz w:val="24"/>
          <w:szCs w:val="24"/>
          <w:lang w:eastAsia="ru-RU"/>
        </w:rPr>
        <w:t xml:space="preserve">Встроенное нежилое помещение площадью 46,1 кв. м., расположенное по адресу: Ленинградская область, </w:t>
      </w:r>
      <w:proofErr w:type="spellStart"/>
      <w:r w:rsidRPr="000373F7">
        <w:rPr>
          <w:rFonts w:ascii="Times New Roman" w:eastAsia="Times New Roman" w:hAnsi="Times New Roman" w:cs="Times New Roman"/>
          <w:sz w:val="24"/>
          <w:szCs w:val="24"/>
          <w:lang w:eastAsia="ru-RU"/>
        </w:rPr>
        <w:t>Лодейнопольский</w:t>
      </w:r>
      <w:proofErr w:type="spellEnd"/>
      <w:r w:rsidRPr="000373F7">
        <w:rPr>
          <w:rFonts w:ascii="Times New Roman" w:eastAsia="Times New Roman" w:hAnsi="Times New Roman" w:cs="Times New Roman"/>
          <w:sz w:val="24"/>
          <w:szCs w:val="24"/>
          <w:lang w:eastAsia="ru-RU"/>
        </w:rPr>
        <w:t xml:space="preserve"> район, с. Алёховщина, ул. Советская, д. 32, кадастровый ном</w:t>
      </w:r>
      <w:r>
        <w:rPr>
          <w:rFonts w:ascii="Times New Roman" w:eastAsia="Times New Roman" w:hAnsi="Times New Roman" w:cs="Times New Roman"/>
          <w:sz w:val="24"/>
          <w:szCs w:val="24"/>
          <w:lang w:eastAsia="ru-RU"/>
        </w:rPr>
        <w:t>ер: 47:06:0000000:6384, этаж: 1</w:t>
      </w:r>
      <w:r>
        <w:rPr>
          <w:rFonts w:ascii="Times New Roman" w:hAnsi="Times New Roman" w:cs="Times New Roman"/>
          <w:sz w:val="24"/>
          <w:szCs w:val="24"/>
        </w:rPr>
        <w:t>. П</w:t>
      </w:r>
      <w:r w:rsidRPr="00864491">
        <w:rPr>
          <w:rFonts w:ascii="Times New Roman" w:eastAsia="Times New Roman" w:hAnsi="Times New Roman" w:cs="Times New Roman"/>
          <w:sz w:val="24"/>
          <w:szCs w:val="24"/>
          <w:lang w:eastAsia="ru-RU"/>
        </w:rPr>
        <w:t xml:space="preserve">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Свидетельства о государственной регистрации прав и сделок с недвижимостью на территории Ленинградской области, серия ЛО-004 №72613, о чем в Государственном реестре в регистре прав и сделок на вторичный объект сделана запись от 16 сентября 1999 года </w:t>
      </w:r>
      <w:r w:rsidR="001B4985" w:rsidRPr="000156DD">
        <w:rPr>
          <w:rFonts w:ascii="Times New Roman" w:eastAsia="Times New Roman" w:hAnsi="Times New Roman" w:cs="Times New Roman"/>
          <w:sz w:val="24"/>
          <w:szCs w:val="24"/>
          <w:lang w:eastAsia="ru-RU"/>
        </w:rPr>
        <w:t>(далее</w:t>
      </w:r>
      <w:r w:rsidR="00005039">
        <w:rPr>
          <w:rFonts w:ascii="Times New Roman" w:eastAsia="Times New Roman" w:hAnsi="Times New Roman" w:cs="Times New Roman"/>
          <w:sz w:val="24"/>
          <w:szCs w:val="24"/>
          <w:lang w:eastAsia="ru-RU"/>
        </w:rPr>
        <w:t xml:space="preserve"> </w:t>
      </w:r>
      <w:r w:rsidR="001B4985" w:rsidRPr="000156DD">
        <w:rPr>
          <w:rFonts w:ascii="Times New Roman" w:eastAsia="Times New Roman" w:hAnsi="Times New Roman" w:cs="Times New Roman"/>
          <w:sz w:val="24"/>
          <w:szCs w:val="24"/>
          <w:lang w:eastAsia="ru-RU"/>
        </w:rPr>
        <w:t>–</w:t>
      </w:r>
      <w:r w:rsidR="00005039">
        <w:rPr>
          <w:rFonts w:ascii="Times New Roman" w:eastAsia="Times New Roman" w:hAnsi="Times New Roman" w:cs="Times New Roman"/>
          <w:sz w:val="24"/>
          <w:szCs w:val="24"/>
          <w:lang w:eastAsia="ru-RU"/>
        </w:rPr>
        <w:t xml:space="preserve"> Объект 2</w:t>
      </w:r>
      <w:r w:rsidR="001B4985" w:rsidRPr="000156DD">
        <w:rPr>
          <w:rFonts w:ascii="Times New Roman" w:eastAsia="Times New Roman" w:hAnsi="Times New Roman" w:cs="Times New Roman"/>
          <w:sz w:val="24"/>
          <w:szCs w:val="24"/>
          <w:lang w:eastAsia="ru-RU"/>
        </w:rPr>
        <w:t>).</w:t>
      </w:r>
    </w:p>
    <w:p w:rsidR="008E1588" w:rsidRDefault="002F5C75" w:rsidP="00625CFE">
      <w:pPr>
        <w:spacing w:after="0"/>
        <w:ind w:firstLine="709"/>
        <w:jc w:val="both"/>
        <w:rPr>
          <w:rFonts w:ascii="Times New Roman" w:eastAsia="Times New Roman" w:hAnsi="Times New Roman" w:cs="Times New Roman"/>
          <w:sz w:val="24"/>
          <w:szCs w:val="24"/>
          <w:lang w:eastAsia="ru-RU"/>
        </w:rPr>
      </w:pPr>
      <w:r w:rsidRPr="002F5C75">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E37A95">
        <w:rPr>
          <w:rFonts w:ascii="Times New Roman" w:eastAsia="Times New Roman" w:hAnsi="Times New Roman" w:cs="Times New Roman"/>
          <w:sz w:val="24"/>
          <w:szCs w:val="24"/>
          <w:lang w:eastAsia="ru-RU"/>
        </w:rPr>
        <w:t>Объект</w:t>
      </w:r>
      <w:r w:rsidRPr="002F5C75">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C83931">
        <w:rPr>
          <w:rFonts w:ascii="Times New Roman" w:eastAsia="Times New Roman" w:hAnsi="Times New Roman" w:cs="Times New Roman"/>
          <w:sz w:val="24"/>
          <w:szCs w:val="24"/>
          <w:lang w:eastAsia="ru-RU"/>
        </w:rPr>
        <w:t xml:space="preserve">, </w:t>
      </w:r>
      <w:r w:rsidR="008E1588">
        <w:rPr>
          <w:rFonts w:ascii="Times New Roman" w:eastAsia="Times New Roman" w:hAnsi="Times New Roman" w:cs="Times New Roman"/>
          <w:sz w:val="24"/>
          <w:szCs w:val="24"/>
          <w:lang w:eastAsia="ru-RU"/>
        </w:rPr>
        <w:t>за исключением</w:t>
      </w:r>
      <w:r w:rsidR="00DA3C3C">
        <w:rPr>
          <w:rFonts w:ascii="Times New Roman" w:eastAsia="Times New Roman" w:hAnsi="Times New Roman" w:cs="Times New Roman"/>
          <w:sz w:val="24"/>
          <w:szCs w:val="24"/>
          <w:lang w:eastAsia="ru-RU"/>
        </w:rPr>
        <w:t xml:space="preserve"> следующего:</w:t>
      </w:r>
      <w:r w:rsidR="008E1588">
        <w:rPr>
          <w:rFonts w:ascii="Times New Roman" w:eastAsia="Times New Roman" w:hAnsi="Times New Roman" w:cs="Times New Roman"/>
          <w:sz w:val="24"/>
          <w:szCs w:val="24"/>
          <w:lang w:eastAsia="ru-RU"/>
        </w:rPr>
        <w:t xml:space="preserve"> </w:t>
      </w:r>
    </w:p>
    <w:p w:rsidR="001708A2" w:rsidRPr="00DA3C3C" w:rsidRDefault="001708A2" w:rsidP="001708A2">
      <w:pPr>
        <w:spacing w:after="0"/>
        <w:ind w:firstLine="709"/>
        <w:jc w:val="both"/>
        <w:rPr>
          <w:rFonts w:ascii="Times New Roman" w:hAnsi="Times New Roman" w:cs="Times New Roman"/>
          <w:iCs/>
          <w:sz w:val="24"/>
          <w:szCs w:val="24"/>
        </w:rPr>
      </w:pPr>
      <w:r w:rsidRPr="00DA3C3C">
        <w:rPr>
          <w:rFonts w:ascii="Times New Roman" w:eastAsia="Times New Roman" w:hAnsi="Times New Roman" w:cs="Times New Roman"/>
          <w:sz w:val="24"/>
          <w:szCs w:val="24"/>
          <w:lang w:eastAsia="ru-RU"/>
        </w:rPr>
        <w:t xml:space="preserve">- </w:t>
      </w:r>
      <w:r w:rsidRPr="00DA3C3C">
        <w:rPr>
          <w:rFonts w:ascii="Times New Roman" w:hAnsi="Times New Roman" w:cs="Times New Roman"/>
          <w:iCs/>
          <w:sz w:val="24"/>
          <w:szCs w:val="24"/>
        </w:rPr>
        <w:t xml:space="preserve">Аренда </w:t>
      </w:r>
      <w:r>
        <w:rPr>
          <w:rFonts w:ascii="Times New Roman" w:hAnsi="Times New Roman" w:cs="Times New Roman"/>
          <w:iCs/>
          <w:sz w:val="24"/>
          <w:szCs w:val="24"/>
        </w:rPr>
        <w:t>46,1</w:t>
      </w:r>
      <w:r w:rsidRPr="00DA3C3C">
        <w:rPr>
          <w:rFonts w:ascii="Times New Roman" w:hAnsi="Times New Roman" w:cs="Times New Roman"/>
          <w:iCs/>
          <w:sz w:val="24"/>
          <w:szCs w:val="24"/>
        </w:rPr>
        <w:t xml:space="preserve"> кв.</w:t>
      </w:r>
      <w:r>
        <w:rPr>
          <w:rFonts w:ascii="Times New Roman" w:hAnsi="Times New Roman" w:cs="Times New Roman"/>
          <w:iCs/>
          <w:sz w:val="24"/>
          <w:szCs w:val="24"/>
        </w:rPr>
        <w:t xml:space="preserve"> </w:t>
      </w:r>
      <w:r w:rsidRPr="00DA3C3C">
        <w:rPr>
          <w:rFonts w:ascii="Times New Roman" w:hAnsi="Times New Roman" w:cs="Times New Roman"/>
          <w:iCs/>
          <w:sz w:val="24"/>
          <w:szCs w:val="24"/>
        </w:rPr>
        <w:t>м. нежилого п</w:t>
      </w:r>
      <w:r>
        <w:rPr>
          <w:rFonts w:ascii="Times New Roman" w:hAnsi="Times New Roman" w:cs="Times New Roman"/>
          <w:iCs/>
          <w:sz w:val="24"/>
          <w:szCs w:val="24"/>
        </w:rPr>
        <w:t xml:space="preserve">омещения с кадастровым номером </w:t>
      </w:r>
      <w:r w:rsidR="00D42495">
        <w:rPr>
          <w:rFonts w:ascii="Times New Roman" w:eastAsia="Times New Roman" w:hAnsi="Times New Roman" w:cs="Times New Roman"/>
          <w:sz w:val="24"/>
          <w:szCs w:val="24"/>
          <w:lang w:eastAsia="ru-RU"/>
        </w:rPr>
        <w:t xml:space="preserve">47:06:0000000:6384, расположенного по адресу: </w:t>
      </w:r>
      <w:r w:rsidR="00D42495" w:rsidRPr="000373F7">
        <w:rPr>
          <w:rFonts w:ascii="Times New Roman" w:eastAsia="Times New Roman" w:hAnsi="Times New Roman" w:cs="Times New Roman"/>
          <w:sz w:val="24"/>
          <w:szCs w:val="24"/>
          <w:lang w:eastAsia="ru-RU"/>
        </w:rPr>
        <w:t xml:space="preserve">Ленинградская область, </w:t>
      </w:r>
      <w:proofErr w:type="spellStart"/>
      <w:r w:rsidR="00D42495" w:rsidRPr="000373F7">
        <w:rPr>
          <w:rFonts w:ascii="Times New Roman" w:eastAsia="Times New Roman" w:hAnsi="Times New Roman" w:cs="Times New Roman"/>
          <w:sz w:val="24"/>
          <w:szCs w:val="24"/>
          <w:lang w:eastAsia="ru-RU"/>
        </w:rPr>
        <w:t>Лодейнопольский</w:t>
      </w:r>
      <w:proofErr w:type="spellEnd"/>
      <w:r w:rsidR="00D42495" w:rsidRPr="000373F7">
        <w:rPr>
          <w:rFonts w:ascii="Times New Roman" w:eastAsia="Times New Roman" w:hAnsi="Times New Roman" w:cs="Times New Roman"/>
          <w:sz w:val="24"/>
          <w:szCs w:val="24"/>
          <w:lang w:eastAsia="ru-RU"/>
        </w:rPr>
        <w:t xml:space="preserve"> район, с. Алёховщина, ул. Советская, д. 32</w:t>
      </w:r>
      <w:r w:rsidR="00D42495">
        <w:rPr>
          <w:rFonts w:ascii="Times New Roman" w:eastAsia="Times New Roman" w:hAnsi="Times New Roman" w:cs="Times New Roman"/>
          <w:sz w:val="24"/>
          <w:szCs w:val="24"/>
          <w:lang w:eastAsia="ru-RU"/>
        </w:rPr>
        <w:t xml:space="preserve">, </w:t>
      </w:r>
      <w:r w:rsidRPr="00DA3C3C">
        <w:rPr>
          <w:rFonts w:ascii="Times New Roman" w:hAnsi="Times New Roman" w:cs="Times New Roman"/>
          <w:iCs/>
          <w:sz w:val="24"/>
          <w:szCs w:val="24"/>
        </w:rPr>
        <w:t xml:space="preserve">на основании краткосрочного договора аренды нежилого помещения № </w:t>
      </w:r>
      <w:r>
        <w:rPr>
          <w:rFonts w:ascii="Times New Roman" w:hAnsi="Times New Roman" w:cs="Times New Roman"/>
          <w:iCs/>
          <w:sz w:val="24"/>
          <w:szCs w:val="24"/>
        </w:rPr>
        <w:t>50001839951</w:t>
      </w:r>
      <w:r w:rsidRPr="00DA3C3C">
        <w:rPr>
          <w:rFonts w:ascii="Times New Roman" w:hAnsi="Times New Roman" w:cs="Times New Roman"/>
          <w:iCs/>
          <w:sz w:val="24"/>
          <w:szCs w:val="24"/>
        </w:rPr>
        <w:t xml:space="preserve"> от </w:t>
      </w:r>
      <w:r>
        <w:rPr>
          <w:rFonts w:ascii="Times New Roman" w:hAnsi="Times New Roman" w:cs="Times New Roman"/>
          <w:iCs/>
          <w:sz w:val="24"/>
          <w:szCs w:val="24"/>
        </w:rPr>
        <w:t>20</w:t>
      </w:r>
      <w:r w:rsidRPr="00DA3C3C">
        <w:rPr>
          <w:rFonts w:ascii="Times New Roman" w:hAnsi="Times New Roman" w:cs="Times New Roman"/>
          <w:iCs/>
          <w:sz w:val="24"/>
          <w:szCs w:val="24"/>
        </w:rPr>
        <w:t>.0</w:t>
      </w:r>
      <w:r>
        <w:rPr>
          <w:rFonts w:ascii="Times New Roman" w:hAnsi="Times New Roman" w:cs="Times New Roman"/>
          <w:iCs/>
          <w:sz w:val="24"/>
          <w:szCs w:val="24"/>
        </w:rPr>
        <w:t>6.2017</w:t>
      </w:r>
      <w:r w:rsidRPr="00DA3C3C">
        <w:rPr>
          <w:rFonts w:ascii="Times New Roman" w:hAnsi="Times New Roman" w:cs="Times New Roman"/>
          <w:iCs/>
          <w:sz w:val="24"/>
          <w:szCs w:val="24"/>
        </w:rPr>
        <w:t xml:space="preserve"> г., срок аренды истекает </w:t>
      </w:r>
      <w:r>
        <w:rPr>
          <w:rFonts w:ascii="Times New Roman" w:hAnsi="Times New Roman" w:cs="Times New Roman"/>
          <w:iCs/>
          <w:sz w:val="24"/>
          <w:szCs w:val="24"/>
        </w:rPr>
        <w:t>20</w:t>
      </w:r>
      <w:r w:rsidRPr="00DA3C3C">
        <w:rPr>
          <w:rFonts w:ascii="Times New Roman" w:hAnsi="Times New Roman" w:cs="Times New Roman"/>
          <w:iCs/>
          <w:sz w:val="24"/>
          <w:szCs w:val="24"/>
        </w:rPr>
        <w:t>.</w:t>
      </w:r>
      <w:r>
        <w:rPr>
          <w:rFonts w:ascii="Times New Roman" w:hAnsi="Times New Roman" w:cs="Times New Roman"/>
          <w:iCs/>
          <w:sz w:val="24"/>
          <w:szCs w:val="24"/>
        </w:rPr>
        <w:t>12</w:t>
      </w:r>
      <w:r w:rsidRPr="00DA3C3C">
        <w:rPr>
          <w:rFonts w:ascii="Times New Roman" w:hAnsi="Times New Roman" w:cs="Times New Roman"/>
          <w:iCs/>
          <w:sz w:val="24"/>
          <w:szCs w:val="24"/>
        </w:rPr>
        <w:t>.202</w:t>
      </w:r>
      <w:r>
        <w:rPr>
          <w:rFonts w:ascii="Times New Roman" w:hAnsi="Times New Roman" w:cs="Times New Roman"/>
          <w:iCs/>
          <w:sz w:val="24"/>
          <w:szCs w:val="24"/>
        </w:rPr>
        <w:t>3</w:t>
      </w:r>
      <w:r w:rsidRPr="00DA3C3C">
        <w:rPr>
          <w:rFonts w:ascii="Times New Roman" w:hAnsi="Times New Roman" w:cs="Times New Roman"/>
          <w:iCs/>
          <w:sz w:val="24"/>
          <w:szCs w:val="24"/>
        </w:rPr>
        <w:t xml:space="preserve"> г.</w:t>
      </w:r>
    </w:p>
    <w:p w:rsidR="00354B3B" w:rsidRDefault="00354B3B" w:rsidP="00312175">
      <w:pPr>
        <w:spacing w:after="0" w:line="240" w:lineRule="auto"/>
        <w:ind w:firstLine="709"/>
        <w:jc w:val="both"/>
        <w:rPr>
          <w:rFonts w:ascii="Times New Roman" w:eastAsia="Times New Roman" w:hAnsi="Times New Roman" w:cs="Times New Roman"/>
          <w:sz w:val="24"/>
          <w:szCs w:val="24"/>
          <w:lang w:eastAsia="ru-RU"/>
        </w:rPr>
      </w:pPr>
      <w:r w:rsidRPr="001B4985">
        <w:rPr>
          <w:rFonts w:ascii="Times New Roman" w:eastAsia="Times New Roman" w:hAnsi="Times New Roman" w:cs="Times New Roman"/>
          <w:sz w:val="24"/>
          <w:szCs w:val="24"/>
          <w:lang w:eastAsia="ru-RU"/>
        </w:rPr>
        <w:t>- Земельный участок общей площадью 566 +/- 8 кв. м.</w:t>
      </w:r>
      <w:r w:rsidR="00005039">
        <w:rPr>
          <w:rFonts w:ascii="Times New Roman" w:eastAsia="Times New Roman" w:hAnsi="Times New Roman" w:cs="Times New Roman"/>
          <w:sz w:val="24"/>
          <w:szCs w:val="24"/>
          <w:lang w:eastAsia="ru-RU"/>
        </w:rPr>
        <w:t xml:space="preserve"> (далее – </w:t>
      </w:r>
      <w:r w:rsidR="00005039" w:rsidRPr="00005039">
        <w:rPr>
          <w:rFonts w:ascii="Times New Roman" w:eastAsia="Times New Roman" w:hAnsi="Times New Roman" w:cs="Times New Roman"/>
          <w:sz w:val="24"/>
          <w:szCs w:val="24"/>
          <w:lang w:eastAsia="ru-RU"/>
        </w:rPr>
        <w:t>Земельный участок</w:t>
      </w:r>
      <w:r w:rsidR="00B75738">
        <w:rPr>
          <w:rFonts w:ascii="Times New Roman" w:eastAsia="Times New Roman" w:hAnsi="Times New Roman" w:cs="Times New Roman"/>
          <w:sz w:val="24"/>
          <w:szCs w:val="24"/>
          <w:lang w:eastAsia="ru-RU"/>
        </w:rPr>
        <w:t>)</w:t>
      </w:r>
      <w:r w:rsidRPr="001B4985">
        <w:rPr>
          <w:rFonts w:ascii="Times New Roman" w:eastAsia="Times New Roman" w:hAnsi="Times New Roman" w:cs="Times New Roman"/>
          <w:sz w:val="24"/>
          <w:szCs w:val="24"/>
          <w:lang w:eastAsia="ru-RU"/>
        </w:rPr>
        <w:t xml:space="preserve">, расположенный по адресу: Ленинградская область, </w:t>
      </w:r>
      <w:proofErr w:type="spellStart"/>
      <w:r w:rsidRPr="001B4985">
        <w:rPr>
          <w:rFonts w:ascii="Times New Roman" w:eastAsia="Times New Roman" w:hAnsi="Times New Roman" w:cs="Times New Roman"/>
          <w:sz w:val="24"/>
          <w:szCs w:val="24"/>
          <w:lang w:eastAsia="ru-RU"/>
        </w:rPr>
        <w:t>Лодейнопольский</w:t>
      </w:r>
      <w:proofErr w:type="spellEnd"/>
      <w:r w:rsidRPr="001B4985">
        <w:rPr>
          <w:rFonts w:ascii="Times New Roman" w:eastAsia="Times New Roman" w:hAnsi="Times New Roman" w:cs="Times New Roman"/>
          <w:sz w:val="24"/>
          <w:szCs w:val="24"/>
          <w:lang w:eastAsia="ru-RU"/>
        </w:rPr>
        <w:t xml:space="preserve"> район, г. Лодейное Поле, ул. Володарского, д. 37, с кадастровым номером: 47:06:0102003:213, категория земель: земли населенных пунктов, вид разрешенного использования: под здание сберкассы. </w:t>
      </w:r>
      <w:r>
        <w:rPr>
          <w:rFonts w:ascii="Times New Roman" w:eastAsia="Times New Roman" w:hAnsi="Times New Roman" w:cs="Times New Roman"/>
          <w:sz w:val="24"/>
          <w:szCs w:val="24"/>
          <w:lang w:eastAsia="ru-RU"/>
        </w:rPr>
        <w:t>Принадлежит Продавцу на праве собственности, дата регистрации 27.06</w:t>
      </w:r>
      <w:r w:rsidR="000751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2006, номер регистрации 47-78-22/005/2006-290.</w:t>
      </w:r>
      <w:r w:rsidRPr="000156DD">
        <w:rPr>
          <w:rFonts w:ascii="Times New Roman" w:eastAsia="Times New Roman" w:hAnsi="Times New Roman" w:cs="Times New Roman"/>
          <w:sz w:val="24"/>
          <w:szCs w:val="24"/>
          <w:lang w:eastAsia="ru-RU"/>
        </w:rPr>
        <w:t xml:space="preserve"> </w:t>
      </w:r>
    </w:p>
    <w:p w:rsidR="002F5C75" w:rsidRPr="002F5C75" w:rsidRDefault="002F5C75" w:rsidP="00DA3C3C">
      <w:pPr>
        <w:spacing w:after="0" w:line="240" w:lineRule="auto"/>
        <w:ind w:firstLine="709"/>
        <w:jc w:val="both"/>
        <w:rPr>
          <w:rFonts w:ascii="Times New Roman" w:eastAsia="Times New Roman" w:hAnsi="Times New Roman" w:cs="Times New Roman"/>
          <w:sz w:val="24"/>
          <w:szCs w:val="24"/>
          <w:lang w:eastAsia="ru-RU"/>
        </w:rPr>
      </w:pPr>
      <w:r w:rsidRPr="002F5C75">
        <w:rPr>
          <w:rFonts w:ascii="Times New Roman" w:eastAsia="Times New Roman" w:hAnsi="Times New Roman" w:cs="Times New Roman"/>
          <w:sz w:val="24"/>
          <w:szCs w:val="24"/>
          <w:lang w:eastAsia="ru-RU"/>
        </w:rPr>
        <w:t xml:space="preserve">Продавец обязуется сохранить такое положение </w:t>
      </w:r>
      <w:r w:rsidR="00005039">
        <w:rPr>
          <w:rFonts w:ascii="Times New Roman" w:eastAsia="Times New Roman" w:hAnsi="Times New Roman" w:cs="Times New Roman"/>
          <w:sz w:val="24"/>
          <w:szCs w:val="24"/>
          <w:lang w:eastAsia="ru-RU"/>
        </w:rPr>
        <w:t>Имущества</w:t>
      </w:r>
      <w:r w:rsidRPr="002F5C75">
        <w:rPr>
          <w:rFonts w:ascii="Times New Roman" w:eastAsia="Times New Roman" w:hAnsi="Times New Roman" w:cs="Times New Roman"/>
          <w:sz w:val="24"/>
          <w:szCs w:val="24"/>
          <w:lang w:eastAsia="ru-RU"/>
        </w:rPr>
        <w:t xml:space="preserve"> до перехода права собственности на него к Покупателю.</w:t>
      </w:r>
    </w:p>
    <w:p w:rsidR="008640B5" w:rsidRPr="008C5A27" w:rsidRDefault="008640B5" w:rsidP="002F5C7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w:t>
      </w:r>
      <w:r w:rsidRPr="008C5A27">
        <w:rPr>
          <w:rFonts w:ascii="Times New Roman" w:eastAsia="Times New Roman" w:hAnsi="Times New Roman" w:cs="Times New Roman"/>
          <w:sz w:val="24"/>
          <w:szCs w:val="24"/>
          <w:lang w:eastAsia="ru-RU"/>
        </w:rPr>
        <w:t xml:space="preserve">коммунальных, эксплуатационных, хозяйственных услуг и по иным платежам по </w:t>
      </w:r>
      <w:r w:rsidR="00E37A95">
        <w:rPr>
          <w:rFonts w:ascii="Times New Roman" w:eastAsia="Times New Roman" w:hAnsi="Times New Roman" w:cs="Times New Roman"/>
          <w:sz w:val="24"/>
          <w:szCs w:val="24"/>
          <w:lang w:eastAsia="ru-RU"/>
        </w:rPr>
        <w:t>Объекту</w:t>
      </w:r>
      <w:r w:rsidRPr="008C5A27">
        <w:rPr>
          <w:rFonts w:ascii="Times New Roman" w:eastAsia="Times New Roman" w:hAnsi="Times New Roman" w:cs="Times New Roman"/>
          <w:sz w:val="24"/>
          <w:szCs w:val="24"/>
          <w:lang w:eastAsia="ru-RU"/>
        </w:rPr>
        <w:t>.</w:t>
      </w:r>
    </w:p>
    <w:p w:rsidR="00F523D0" w:rsidRPr="00507B15" w:rsidRDefault="00F523D0" w:rsidP="00D6264F">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133979">
        <w:rPr>
          <w:rFonts w:ascii="Times New Roman" w:eastAsia="Times New Roman" w:hAnsi="Times New Roman" w:cs="Times New Roman"/>
          <w:sz w:val="24"/>
          <w:szCs w:val="24"/>
          <w:lang w:eastAsia="ru-RU"/>
        </w:rPr>
        <w:t>Покупатель произвел осмотр Объекта</w:t>
      </w:r>
      <w:r>
        <w:rPr>
          <w:rFonts w:ascii="Times New Roman" w:eastAsia="Times New Roman" w:hAnsi="Times New Roman" w:cs="Times New Roman"/>
          <w:sz w:val="24"/>
          <w:szCs w:val="24"/>
          <w:lang w:eastAsia="ru-RU"/>
        </w:rPr>
        <w:t>,</w:t>
      </w:r>
      <w:r w:rsidRPr="00133979">
        <w:rPr>
          <w:rFonts w:ascii="Times New Roman" w:eastAsia="Times New Roman" w:hAnsi="Times New Roman" w:cs="Times New Roman"/>
          <w:sz w:val="24"/>
          <w:szCs w:val="24"/>
          <w:lang w:eastAsia="ru-RU"/>
        </w:rPr>
        <w:t xml:space="preserve"> ознакомлен с тем, что фактические характеристики Объекта соответствуют отображенным на поэтажн</w:t>
      </w:r>
      <w:r w:rsidR="00075100">
        <w:rPr>
          <w:rFonts w:ascii="Times New Roman" w:eastAsia="Times New Roman" w:hAnsi="Times New Roman" w:cs="Times New Roman"/>
          <w:sz w:val="24"/>
          <w:szCs w:val="24"/>
          <w:lang w:eastAsia="ru-RU"/>
        </w:rPr>
        <w:t>ых планах</w:t>
      </w:r>
      <w:r w:rsidRPr="00133979">
        <w:rPr>
          <w:rFonts w:ascii="Times New Roman" w:eastAsia="Times New Roman" w:hAnsi="Times New Roman" w:cs="Times New Roman"/>
          <w:sz w:val="24"/>
          <w:szCs w:val="24"/>
          <w:lang w:eastAsia="ru-RU"/>
        </w:rPr>
        <w:t xml:space="preserve"> </w:t>
      </w:r>
      <w:r w:rsidR="00075100">
        <w:rPr>
          <w:rFonts w:ascii="Times New Roman" w:eastAsia="Times New Roman" w:hAnsi="Times New Roman" w:cs="Times New Roman"/>
          <w:sz w:val="24"/>
          <w:szCs w:val="24"/>
          <w:lang w:eastAsia="ru-RU"/>
        </w:rPr>
        <w:t>зданий</w:t>
      </w:r>
      <w:r w:rsidRPr="00133979">
        <w:rPr>
          <w:rFonts w:ascii="Times New Roman" w:eastAsia="Times New Roman" w:hAnsi="Times New Roman" w:cs="Times New Roman"/>
          <w:sz w:val="24"/>
          <w:szCs w:val="24"/>
          <w:lang w:eastAsia="ru-RU"/>
        </w:rPr>
        <w:t xml:space="preserve">, </w:t>
      </w:r>
      <w:r w:rsidR="00075100">
        <w:rPr>
          <w:rFonts w:ascii="Times New Roman" w:eastAsia="Times New Roman" w:hAnsi="Times New Roman" w:cs="Times New Roman"/>
          <w:sz w:val="24"/>
          <w:szCs w:val="24"/>
          <w:lang w:eastAsia="ru-RU"/>
        </w:rPr>
        <w:t>указанным</w:t>
      </w:r>
      <w:r w:rsidRPr="00507B15">
        <w:rPr>
          <w:rFonts w:ascii="Times New Roman" w:eastAsia="Times New Roman" w:hAnsi="Times New Roman" w:cs="Times New Roman"/>
          <w:sz w:val="24"/>
          <w:szCs w:val="24"/>
          <w:lang w:eastAsia="ru-RU"/>
        </w:rPr>
        <w:t xml:space="preserve"> </w:t>
      </w:r>
      <w:r w:rsidR="000325D2">
        <w:rPr>
          <w:rFonts w:ascii="Times New Roman" w:eastAsia="Times New Roman" w:hAnsi="Times New Roman" w:cs="Times New Roman"/>
          <w:sz w:val="24"/>
          <w:szCs w:val="24"/>
          <w:lang w:eastAsia="ru-RU"/>
        </w:rPr>
        <w:t xml:space="preserve">в Приложении №2 к Договору, </w:t>
      </w:r>
      <w:r w:rsidRPr="00507B15">
        <w:rPr>
          <w:rFonts w:ascii="Times New Roman" w:eastAsia="Times New Roman" w:hAnsi="Times New Roman" w:cs="Times New Roman"/>
          <w:sz w:val="24"/>
          <w:szCs w:val="24"/>
          <w:lang w:eastAsia="ru-RU"/>
        </w:rPr>
        <w:t>и согласен принять Объект в собственность в таком виде</w:t>
      </w:r>
      <w:r w:rsidR="00E37A95">
        <w:rPr>
          <w:rFonts w:ascii="Times New Roman" w:eastAsia="Times New Roman" w:hAnsi="Times New Roman" w:cs="Times New Roman"/>
          <w:sz w:val="24"/>
          <w:szCs w:val="24"/>
          <w:lang w:eastAsia="ru-RU"/>
        </w:rPr>
        <w:t>.</w:t>
      </w:r>
      <w:r w:rsidRPr="00507B15">
        <w:rPr>
          <w:rFonts w:ascii="Times New Roman" w:eastAsia="Times New Roman" w:hAnsi="Times New Roman" w:cs="Times New Roman"/>
          <w:sz w:val="24"/>
          <w:szCs w:val="24"/>
          <w:lang w:eastAsia="ru-RU"/>
        </w:rPr>
        <w:t xml:space="preserve"> </w:t>
      </w:r>
    </w:p>
    <w:p w:rsidR="003B6A5E" w:rsidRDefault="003B6A5E" w:rsidP="00D6264F">
      <w:pPr>
        <w:spacing w:after="0" w:line="240" w:lineRule="auto"/>
        <w:contextualSpacing/>
        <w:jc w:val="both"/>
        <w:rPr>
          <w:rFonts w:ascii="Times New Roman" w:eastAsia="Times New Roman" w:hAnsi="Times New Roman" w:cs="Times New Roman"/>
          <w:sz w:val="24"/>
          <w:szCs w:val="24"/>
          <w:lang w:eastAsia="ru-RU"/>
        </w:rPr>
      </w:pPr>
    </w:p>
    <w:p w:rsidR="008640B5" w:rsidRPr="006760F3" w:rsidRDefault="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6760F3">
        <w:rPr>
          <w:rFonts w:ascii="Times New Roman" w:hAnsi="Times New Roman" w:cs="Times New Roman"/>
          <w:b/>
          <w:sz w:val="24"/>
          <w:szCs w:val="24"/>
        </w:rPr>
        <w:t>Срок действия Договора</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Default="008640B5" w:rsidP="008640B5">
      <w:pPr>
        <w:pStyle w:val="a8"/>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0" w:name="_Ref485889431"/>
      <w:r w:rsidRPr="00864491">
        <w:rPr>
          <w:rFonts w:ascii="Times New Roman" w:hAnsi="Times New Roman" w:cs="Times New Roman"/>
          <w:sz w:val="24"/>
          <w:szCs w:val="24"/>
        </w:rPr>
        <w:t xml:space="preserve">Договор </w:t>
      </w:r>
      <w:bookmarkEnd w:id="0"/>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p>
    <w:p w:rsidR="00E37A95" w:rsidRPr="00864491" w:rsidRDefault="00E37A9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rsidR="008640B5" w:rsidRPr="002C381B" w:rsidRDefault="008640B5" w:rsidP="008640B5">
      <w:pPr>
        <w:pStyle w:val="a8"/>
        <w:spacing w:after="0" w:line="240" w:lineRule="auto"/>
        <w:ind w:left="0" w:firstLine="709"/>
        <w:rPr>
          <w:rFonts w:ascii="Times New Roman" w:hAnsi="Times New Roman" w:cs="Times New Roman"/>
          <w:b/>
          <w:sz w:val="24"/>
          <w:szCs w:val="24"/>
        </w:rPr>
      </w:pPr>
    </w:p>
    <w:p w:rsidR="008640B5" w:rsidRPr="00B75738" w:rsidRDefault="00B75738" w:rsidP="00B75738">
      <w:pPr>
        <w:keepNext/>
        <w:keepLines/>
        <w:spacing w:after="0"/>
        <w:ind w:firstLine="709"/>
        <w:jc w:val="both"/>
        <w:rPr>
          <w:rFonts w:eastAsia="Times New Roman"/>
          <w:sz w:val="24"/>
          <w:szCs w:val="24"/>
        </w:rPr>
      </w:pPr>
      <w:bookmarkStart w:id="1" w:name="_Ref486328488"/>
      <w:r>
        <w:rPr>
          <w:rFonts w:ascii="Times New Roman" w:eastAsia="Times New Roman" w:hAnsi="Times New Roman" w:cs="Times New Roman"/>
          <w:sz w:val="24"/>
          <w:szCs w:val="24"/>
          <w:lang w:eastAsia="ru-RU"/>
        </w:rPr>
        <w:t xml:space="preserve">3.1 </w:t>
      </w:r>
      <w:r w:rsidR="00B5176B">
        <w:rPr>
          <w:rFonts w:ascii="Times New Roman" w:eastAsia="Times New Roman" w:hAnsi="Times New Roman" w:cs="Times New Roman"/>
          <w:sz w:val="24"/>
          <w:szCs w:val="24"/>
          <w:lang w:eastAsia="ru-RU"/>
        </w:rPr>
        <w:t xml:space="preserve">Продавец </w:t>
      </w:r>
      <w:r w:rsidR="00005039">
        <w:rPr>
          <w:rFonts w:ascii="Times New Roman" w:eastAsia="Times New Roman" w:hAnsi="Times New Roman" w:cs="Times New Roman"/>
          <w:sz w:val="24"/>
          <w:szCs w:val="24"/>
          <w:lang w:eastAsia="ru-RU"/>
        </w:rPr>
        <w:t xml:space="preserve">передает Объект 1 </w:t>
      </w:r>
      <w:r w:rsidR="00B5176B">
        <w:rPr>
          <w:rFonts w:ascii="Times New Roman" w:eastAsia="Times New Roman" w:hAnsi="Times New Roman" w:cs="Times New Roman"/>
          <w:sz w:val="24"/>
          <w:szCs w:val="24"/>
          <w:lang w:eastAsia="ru-RU"/>
        </w:rPr>
        <w:t xml:space="preserve">не </w:t>
      </w:r>
      <w:r w:rsidR="00FD44EB">
        <w:rPr>
          <w:rFonts w:ascii="Times New Roman" w:eastAsia="Times New Roman" w:hAnsi="Times New Roman" w:cs="Times New Roman"/>
          <w:sz w:val="24"/>
          <w:szCs w:val="24"/>
          <w:lang w:eastAsia="ru-RU"/>
        </w:rPr>
        <w:t>позднее</w:t>
      </w:r>
      <w:r w:rsidR="00B5176B">
        <w:rPr>
          <w:rFonts w:ascii="Times New Roman" w:eastAsia="Times New Roman" w:hAnsi="Times New Roman" w:cs="Times New Roman"/>
          <w:sz w:val="24"/>
          <w:szCs w:val="24"/>
          <w:lang w:eastAsia="ru-RU"/>
        </w:rPr>
        <w:t xml:space="preserve"> </w:t>
      </w:r>
      <w:r w:rsidR="00624484">
        <w:rPr>
          <w:rFonts w:ascii="Times New Roman" w:eastAsia="Times New Roman" w:hAnsi="Times New Roman" w:cs="Times New Roman"/>
          <w:sz w:val="24"/>
          <w:szCs w:val="24"/>
          <w:lang w:eastAsia="ru-RU"/>
        </w:rPr>
        <w:t>3</w:t>
      </w:r>
      <w:r w:rsidR="00EC4824">
        <w:rPr>
          <w:rFonts w:ascii="Times New Roman" w:eastAsia="Times New Roman" w:hAnsi="Times New Roman" w:cs="Times New Roman"/>
          <w:sz w:val="24"/>
          <w:szCs w:val="24"/>
          <w:lang w:eastAsia="ru-RU"/>
        </w:rPr>
        <w:t>1</w:t>
      </w:r>
      <w:r w:rsidR="003109CF" w:rsidRPr="00B5176B">
        <w:rPr>
          <w:rFonts w:ascii="Times New Roman" w:eastAsia="Times New Roman" w:hAnsi="Times New Roman" w:cs="Times New Roman"/>
          <w:sz w:val="24"/>
          <w:szCs w:val="24"/>
          <w:lang w:eastAsia="ru-RU"/>
        </w:rPr>
        <w:t xml:space="preserve"> </w:t>
      </w:r>
      <w:r w:rsidR="00B5176B" w:rsidRPr="00B5176B">
        <w:rPr>
          <w:rFonts w:ascii="Times New Roman" w:eastAsia="Times New Roman" w:hAnsi="Times New Roman" w:cs="Times New Roman"/>
          <w:sz w:val="24"/>
          <w:szCs w:val="24"/>
          <w:lang w:eastAsia="ru-RU"/>
        </w:rPr>
        <w:t>(</w:t>
      </w:r>
      <w:r w:rsidR="00624484">
        <w:rPr>
          <w:rFonts w:ascii="Times New Roman" w:eastAsia="Times New Roman" w:hAnsi="Times New Roman" w:cs="Times New Roman"/>
          <w:sz w:val="24"/>
          <w:szCs w:val="24"/>
          <w:lang w:eastAsia="ru-RU"/>
        </w:rPr>
        <w:t>тридцат</w:t>
      </w:r>
      <w:r w:rsidR="00EC4824">
        <w:rPr>
          <w:rFonts w:ascii="Times New Roman" w:eastAsia="Times New Roman" w:hAnsi="Times New Roman" w:cs="Times New Roman"/>
          <w:sz w:val="24"/>
          <w:szCs w:val="24"/>
          <w:lang w:eastAsia="ru-RU"/>
        </w:rPr>
        <w:t>ь первого</w:t>
      </w:r>
      <w:r w:rsidR="00B5176B" w:rsidRPr="00B5176B">
        <w:rPr>
          <w:rFonts w:ascii="Times New Roman" w:eastAsia="Times New Roman" w:hAnsi="Times New Roman" w:cs="Times New Roman"/>
          <w:sz w:val="24"/>
          <w:szCs w:val="24"/>
          <w:lang w:eastAsia="ru-RU"/>
        </w:rPr>
        <w:t xml:space="preserve">) </w:t>
      </w:r>
      <w:r w:rsidR="00FD44EB">
        <w:rPr>
          <w:rFonts w:ascii="Times New Roman" w:eastAsia="Times New Roman" w:hAnsi="Times New Roman" w:cs="Times New Roman"/>
          <w:sz w:val="24"/>
          <w:szCs w:val="24"/>
          <w:lang w:eastAsia="ru-RU"/>
        </w:rPr>
        <w:t>декабря 2023 года и</w:t>
      </w:r>
      <w:r w:rsidR="00624484">
        <w:rPr>
          <w:rFonts w:ascii="Times New Roman" w:eastAsia="Times New Roman" w:hAnsi="Times New Roman" w:cs="Times New Roman"/>
          <w:sz w:val="24"/>
          <w:szCs w:val="24"/>
          <w:lang w:eastAsia="ru-RU"/>
        </w:rPr>
        <w:t xml:space="preserve"> не </w:t>
      </w:r>
      <w:r w:rsidR="00005039">
        <w:rPr>
          <w:rFonts w:ascii="Times New Roman" w:eastAsia="Times New Roman" w:hAnsi="Times New Roman" w:cs="Times New Roman"/>
          <w:sz w:val="24"/>
          <w:szCs w:val="24"/>
          <w:lang w:eastAsia="ru-RU"/>
        </w:rPr>
        <w:t>позднее 10 (десяти) рабочих дней</w:t>
      </w:r>
      <w:r w:rsidR="00624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 дня </w:t>
      </w:r>
      <w:r w:rsidR="00624484">
        <w:rPr>
          <w:rFonts w:ascii="Times New Roman" w:eastAsia="Times New Roman" w:hAnsi="Times New Roman" w:cs="Times New Roman"/>
          <w:sz w:val="24"/>
          <w:szCs w:val="24"/>
          <w:lang w:eastAsia="ru-RU"/>
        </w:rPr>
        <w:t xml:space="preserve">поступления на счет продавца в полном </w:t>
      </w:r>
      <w:r w:rsidR="00B5176B" w:rsidRPr="00B5176B">
        <w:rPr>
          <w:rFonts w:ascii="Times New Roman" w:eastAsia="Times New Roman" w:hAnsi="Times New Roman" w:cs="Times New Roman"/>
          <w:sz w:val="24"/>
          <w:szCs w:val="24"/>
          <w:lang w:eastAsia="ru-RU"/>
        </w:rPr>
        <w:t xml:space="preserve">объёме денежных средств в оплату стоимости </w:t>
      </w:r>
      <w:r w:rsidR="00075100">
        <w:rPr>
          <w:rFonts w:ascii="Times New Roman" w:eastAsia="Times New Roman" w:hAnsi="Times New Roman" w:cs="Times New Roman"/>
          <w:sz w:val="24"/>
          <w:szCs w:val="24"/>
          <w:lang w:eastAsia="ru-RU"/>
        </w:rPr>
        <w:t>Имущества</w:t>
      </w:r>
      <w:r w:rsidR="00B5176B" w:rsidRPr="00B5176B">
        <w:rPr>
          <w:rFonts w:ascii="Times New Roman" w:eastAsia="Times New Roman" w:hAnsi="Times New Roman" w:cs="Times New Roman"/>
          <w:sz w:val="24"/>
          <w:szCs w:val="24"/>
          <w:lang w:eastAsia="ru-RU"/>
        </w:rPr>
        <w:t xml:space="preserve"> (в соответствии с пунктом </w:t>
      </w:r>
      <w:r w:rsidR="00B5176B" w:rsidRPr="00B5176B">
        <w:rPr>
          <w:rFonts w:ascii="Times New Roman" w:eastAsia="Times New Roman" w:hAnsi="Times New Roman" w:cs="Times New Roman"/>
          <w:sz w:val="24"/>
          <w:szCs w:val="24"/>
          <w:lang w:eastAsia="ru-RU"/>
        </w:rPr>
        <w:fldChar w:fldCharType="begin"/>
      </w:r>
      <w:r w:rsidR="00B5176B" w:rsidRPr="00B5176B">
        <w:rPr>
          <w:rFonts w:ascii="Times New Roman" w:eastAsia="Times New Roman" w:hAnsi="Times New Roman" w:cs="Times New Roman"/>
          <w:sz w:val="24"/>
          <w:szCs w:val="24"/>
          <w:lang w:eastAsia="ru-RU"/>
        </w:rPr>
        <w:instrText xml:space="preserve"> REF _Ref82174936 \r \h </w:instrText>
      </w:r>
      <w:r w:rsidR="00B5176B" w:rsidRPr="00B5176B">
        <w:rPr>
          <w:rFonts w:ascii="Times New Roman" w:eastAsia="Times New Roman" w:hAnsi="Times New Roman" w:cs="Times New Roman"/>
          <w:sz w:val="24"/>
          <w:szCs w:val="24"/>
          <w:lang w:eastAsia="ru-RU"/>
        </w:rPr>
      </w:r>
      <w:r w:rsidR="00B5176B" w:rsidRPr="00B5176B">
        <w:rPr>
          <w:rFonts w:ascii="Times New Roman" w:eastAsia="Times New Roman" w:hAnsi="Times New Roman" w:cs="Times New Roman"/>
          <w:sz w:val="24"/>
          <w:szCs w:val="24"/>
          <w:lang w:eastAsia="ru-RU"/>
        </w:rPr>
        <w:fldChar w:fldCharType="separate"/>
      </w:r>
      <w:r w:rsidR="00B5176B" w:rsidRPr="00B5176B">
        <w:rPr>
          <w:rFonts w:ascii="Times New Roman" w:eastAsia="Times New Roman" w:hAnsi="Times New Roman" w:cs="Times New Roman"/>
          <w:sz w:val="24"/>
          <w:szCs w:val="24"/>
          <w:lang w:eastAsia="ru-RU"/>
        </w:rPr>
        <w:t>4.</w:t>
      </w:r>
      <w:r w:rsidR="00B5176B" w:rsidRPr="00B5176B">
        <w:rPr>
          <w:rFonts w:ascii="Times New Roman" w:eastAsia="Times New Roman" w:hAnsi="Times New Roman" w:cs="Times New Roman"/>
          <w:sz w:val="24"/>
          <w:szCs w:val="24"/>
          <w:lang w:eastAsia="ru-RU"/>
        </w:rPr>
        <w:fldChar w:fldCharType="end"/>
      </w:r>
      <w:r w:rsidR="00624484">
        <w:rPr>
          <w:rFonts w:ascii="Times New Roman" w:eastAsia="Times New Roman" w:hAnsi="Times New Roman" w:cs="Times New Roman"/>
          <w:sz w:val="24"/>
          <w:szCs w:val="24"/>
          <w:lang w:eastAsia="ru-RU"/>
        </w:rPr>
        <w:t>1</w:t>
      </w:r>
      <w:r w:rsidR="00B5176B" w:rsidRPr="00B5176B">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и не ранее оплаты</w:t>
      </w:r>
      <w:r w:rsidR="00B5176B" w:rsidRPr="00B5176B">
        <w:rPr>
          <w:rFonts w:ascii="Times New Roman" w:eastAsia="Times New Roman" w:hAnsi="Times New Roman" w:cs="Times New Roman"/>
          <w:sz w:val="24"/>
          <w:szCs w:val="24"/>
          <w:lang w:eastAsia="ru-RU"/>
        </w:rPr>
        <w:t xml:space="preserve"> </w:t>
      </w:r>
      <w:bookmarkEnd w:id="1"/>
      <w:r>
        <w:rPr>
          <w:rFonts w:ascii="Times New Roman" w:eastAsia="Times New Roman" w:hAnsi="Times New Roman" w:cs="Times New Roman"/>
          <w:sz w:val="24"/>
          <w:szCs w:val="24"/>
          <w:lang w:eastAsia="ru-RU"/>
        </w:rPr>
        <w:t xml:space="preserve">стоимости Объекта 2 и Земельного участка и передачи Объекта 2 и Земельного участка </w:t>
      </w:r>
      <w:r w:rsidR="00FE7DF6" w:rsidRPr="00B5176B">
        <w:rPr>
          <w:rFonts w:ascii="Times New Roman" w:eastAsia="Times New Roman" w:hAnsi="Times New Roman" w:cs="Times New Roman"/>
          <w:sz w:val="24"/>
          <w:szCs w:val="24"/>
          <w:lang w:eastAsia="ru-RU"/>
        </w:rPr>
        <w:t xml:space="preserve">по акту приема-передачи, составленному по </w:t>
      </w:r>
      <w:r>
        <w:rPr>
          <w:rFonts w:ascii="Times New Roman" w:eastAsia="Times New Roman" w:hAnsi="Times New Roman" w:cs="Times New Roman"/>
          <w:sz w:val="24"/>
          <w:szCs w:val="24"/>
          <w:lang w:eastAsia="ru-RU"/>
        </w:rPr>
        <w:t xml:space="preserve">форме Приложения № 1 к Договору. </w:t>
      </w:r>
      <w:r w:rsidR="008640B5" w:rsidRPr="00864491">
        <w:rPr>
          <w:rFonts w:ascii="Times New Roman" w:eastAsia="Times New Roman" w:hAnsi="Times New Roman" w:cs="Times New Roman"/>
          <w:sz w:val="24"/>
          <w:szCs w:val="24"/>
          <w:lang w:eastAsia="ru-RU"/>
        </w:rPr>
        <w:t xml:space="preserve">Риск случайной гибели и случайного повреждения </w:t>
      </w:r>
      <w:r w:rsidR="00537834">
        <w:rPr>
          <w:rFonts w:ascii="Times New Roman" w:eastAsia="Times New Roman" w:hAnsi="Times New Roman" w:cs="Times New Roman"/>
          <w:sz w:val="24"/>
          <w:szCs w:val="24"/>
          <w:lang w:eastAsia="ru-RU"/>
        </w:rPr>
        <w:t>Объекта</w:t>
      </w:r>
      <w:r w:rsidR="008640B5" w:rsidRPr="00864491">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данного </w:t>
      </w:r>
      <w:r w:rsidR="00761157">
        <w:rPr>
          <w:rFonts w:ascii="Times New Roman" w:eastAsia="Times New Roman" w:hAnsi="Times New Roman" w:cs="Times New Roman"/>
          <w:sz w:val="24"/>
          <w:szCs w:val="24"/>
          <w:lang w:eastAsia="ru-RU"/>
        </w:rPr>
        <w:t>Объекта</w:t>
      </w:r>
      <w:r w:rsidR="008640B5" w:rsidRPr="00864491">
        <w:rPr>
          <w:rFonts w:ascii="Times New Roman" w:eastAsia="Times New Roman" w:hAnsi="Times New Roman" w:cs="Times New Roman"/>
          <w:sz w:val="24"/>
          <w:szCs w:val="24"/>
          <w:lang w:eastAsia="ru-RU"/>
        </w:rPr>
        <w:t xml:space="preserve"> (его части).</w:t>
      </w: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537834">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E252CC">
        <w:rPr>
          <w:rFonts w:ascii="Times New Roman" w:eastAsia="Times New Roman" w:hAnsi="Times New Roman" w:cs="Times New Roman"/>
          <w:sz w:val="24"/>
          <w:szCs w:val="24"/>
          <w:lang w:eastAsia="ru-RU"/>
        </w:rPr>
        <w:t xml:space="preserve">осударственную регистрацию прав (далее - </w:t>
      </w:r>
      <w:r w:rsidR="00E252CC" w:rsidRPr="00E5540B">
        <w:rPr>
          <w:rFonts w:ascii="Times New Roman" w:eastAsia="Times New Roman" w:hAnsi="Times New Roman" w:cs="Times New Roman"/>
          <w:sz w:val="24"/>
          <w:szCs w:val="24"/>
          <w:lang w:eastAsia="ru-RU"/>
        </w:rPr>
        <w:t>орган регистрации прав</w:t>
      </w:r>
      <w:r w:rsidR="000C3F2B">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p>
    <w:p w:rsidR="008640B5" w:rsidRPr="00F17B7F" w:rsidRDefault="003109CF" w:rsidP="00B75738">
      <w:pPr>
        <w:pStyle w:val="a8"/>
        <w:numPr>
          <w:ilvl w:val="1"/>
          <w:numId w:val="39"/>
        </w:numPr>
        <w:spacing w:after="0" w:line="240" w:lineRule="auto"/>
        <w:ind w:left="0" w:firstLine="709"/>
        <w:jc w:val="both"/>
        <w:rPr>
          <w:rFonts w:ascii="Times New Roman" w:hAnsi="Times New Roman" w:cs="Times New Roman"/>
          <w:b/>
          <w:sz w:val="24"/>
          <w:szCs w:val="24"/>
        </w:rPr>
      </w:pPr>
      <w:bookmarkStart w:id="2"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761157">
        <w:rPr>
          <w:rFonts w:ascii="Times New Roman" w:eastAsia="Times New Roman" w:hAnsi="Times New Roman" w:cs="Times New Roman"/>
          <w:sz w:val="24"/>
          <w:szCs w:val="24"/>
          <w:lang w:eastAsia="ru-RU"/>
        </w:rPr>
        <w:t>Объект</w:t>
      </w:r>
      <w:r w:rsidR="008640B5"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8640B5">
        <w:rPr>
          <w:rFonts w:ascii="Times New Roman" w:eastAsia="Times New Roman" w:hAnsi="Times New Roman" w:cs="Times New Roman"/>
          <w:sz w:val="24"/>
          <w:szCs w:val="24"/>
          <w:lang w:eastAsia="ru-RU"/>
        </w:rPr>
        <w:t>, но не более 60 (шестидесяти) календарных дней,</w:t>
      </w:r>
      <w:r w:rsidR="008640B5"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640B5">
        <w:rPr>
          <w:rFonts w:ascii="Times New Roman" w:eastAsia="Times New Roman" w:hAnsi="Times New Roman" w:cs="Times New Roman"/>
          <w:sz w:val="24"/>
          <w:szCs w:val="24"/>
          <w:lang w:eastAsia="ru-RU"/>
        </w:rPr>
        <w:t xml:space="preserve"> Договора</w:t>
      </w:r>
      <w:r w:rsidR="008640B5" w:rsidRPr="00864491">
        <w:rPr>
          <w:rFonts w:ascii="Times New Roman" w:eastAsia="Times New Roman" w:hAnsi="Times New Roman" w:cs="Times New Roman"/>
          <w:sz w:val="24"/>
          <w:szCs w:val="24"/>
          <w:lang w:eastAsia="ru-RU"/>
        </w:rPr>
        <w:t>.</w:t>
      </w:r>
      <w:bookmarkEnd w:id="2"/>
      <w:r w:rsidR="008640B5" w:rsidRPr="00864491">
        <w:rPr>
          <w:rFonts w:ascii="Times New Roman" w:eastAsia="Times New Roman" w:hAnsi="Times New Roman" w:cs="Times New Roman"/>
          <w:sz w:val="24"/>
          <w:szCs w:val="24"/>
          <w:lang w:eastAsia="ru-RU"/>
        </w:rPr>
        <w:t xml:space="preserve"> </w:t>
      </w:r>
    </w:p>
    <w:p w:rsidR="003109CF" w:rsidRPr="003109CF" w:rsidRDefault="003109CF" w:rsidP="00B75738">
      <w:pPr>
        <w:pStyle w:val="a8"/>
        <w:numPr>
          <w:ilvl w:val="1"/>
          <w:numId w:val="39"/>
        </w:numPr>
        <w:spacing w:after="0"/>
        <w:ind w:left="0" w:firstLine="709"/>
        <w:jc w:val="both"/>
        <w:rPr>
          <w:rFonts w:ascii="Times New Roman" w:eastAsia="Times New Roman" w:hAnsi="Times New Roman" w:cs="Times New Roman"/>
          <w:sz w:val="24"/>
          <w:szCs w:val="24"/>
          <w:lang w:eastAsia="ru-RU"/>
        </w:rPr>
      </w:pPr>
      <w:r w:rsidRPr="003109CF">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3.4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(в состоянии, в котором Покупатель принимал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от Продавца в соответствии с пунктом 3.1 Договора), а Продавец обязуется возвратить Покупателю уплаченные им за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Имущества.</w:t>
      </w:r>
    </w:p>
    <w:p w:rsidR="008640B5" w:rsidRPr="00864491" w:rsidRDefault="008640B5" w:rsidP="008640B5">
      <w:pPr>
        <w:pStyle w:val="a8"/>
        <w:spacing w:after="0" w:line="240" w:lineRule="auto"/>
        <w:ind w:left="0"/>
        <w:jc w:val="both"/>
        <w:rPr>
          <w:rFonts w:ascii="Times New Roman" w:hAnsi="Times New Roman" w:cs="Times New Roman"/>
          <w:b/>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rsidR="008640B5" w:rsidRPr="00864491" w:rsidRDefault="008640B5" w:rsidP="008640B5">
      <w:pPr>
        <w:pStyle w:val="a8"/>
        <w:spacing w:after="0" w:line="240" w:lineRule="auto"/>
        <w:ind w:left="709"/>
        <w:jc w:val="both"/>
        <w:rPr>
          <w:rFonts w:ascii="Times New Roman" w:eastAsia="Times New Roman" w:hAnsi="Times New Roman" w:cs="Times New Roman"/>
          <w:sz w:val="24"/>
          <w:szCs w:val="24"/>
          <w:lang w:eastAsia="ru-RU"/>
        </w:rPr>
      </w:pPr>
    </w:p>
    <w:p w:rsidR="008640B5" w:rsidRPr="00D6264F"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bookmarkStart w:id="3" w:name="_Ref486334854"/>
      <w:r w:rsidRPr="00A878C6">
        <w:rPr>
          <w:rFonts w:ascii="Times New Roman" w:eastAsia="Times New Roman" w:hAnsi="Times New Roman" w:cs="Times New Roman"/>
          <w:sz w:val="24"/>
          <w:szCs w:val="24"/>
          <w:lang w:eastAsia="ru-RU"/>
        </w:rPr>
        <w:t xml:space="preserve">Общая стоимость Имущества по Договору составляет </w:t>
      </w:r>
      <w:r w:rsidR="000F3DD3">
        <w:rPr>
          <w:rFonts w:ascii="Times New Roman" w:eastAsia="Times New Roman" w:hAnsi="Times New Roman" w:cs="Times New Roman"/>
          <w:sz w:val="24"/>
          <w:szCs w:val="24"/>
          <w:lang w:eastAsia="ru-RU"/>
        </w:rPr>
        <w:t>_____________</w:t>
      </w:r>
      <w:r w:rsidR="001E114F" w:rsidRPr="00D6264F">
        <w:rPr>
          <w:rFonts w:ascii="Times New Roman" w:eastAsia="Times New Roman" w:hAnsi="Times New Roman" w:cs="Times New Roman"/>
          <w:sz w:val="24"/>
          <w:szCs w:val="24"/>
          <w:lang w:eastAsia="ru-RU"/>
        </w:rPr>
        <w:t xml:space="preserve"> </w:t>
      </w:r>
      <w:r w:rsidRPr="00D6264F">
        <w:rPr>
          <w:rFonts w:ascii="Times New Roman" w:eastAsia="Times New Roman" w:hAnsi="Times New Roman" w:cs="Times New Roman"/>
          <w:sz w:val="24"/>
          <w:szCs w:val="24"/>
          <w:lang w:eastAsia="ru-RU"/>
        </w:rPr>
        <w:t>(</w:t>
      </w:r>
      <w:r w:rsidR="000F3DD3">
        <w:rPr>
          <w:rFonts w:ascii="Times New Roman" w:eastAsia="Times New Roman" w:hAnsi="Times New Roman" w:cs="Times New Roman"/>
          <w:sz w:val="24"/>
          <w:szCs w:val="24"/>
          <w:lang w:eastAsia="ru-RU"/>
        </w:rPr>
        <w:t>_____</w:t>
      </w:r>
      <w:r w:rsidR="001E114F" w:rsidRPr="00D6264F">
        <w:rPr>
          <w:rFonts w:ascii="Times New Roman" w:eastAsia="Times New Roman" w:hAnsi="Times New Roman" w:cs="Times New Roman"/>
          <w:sz w:val="24"/>
          <w:szCs w:val="24"/>
          <w:lang w:eastAsia="ru-RU"/>
        </w:rPr>
        <w:t xml:space="preserve">) рублей </w:t>
      </w:r>
      <w:r w:rsidR="00761157">
        <w:rPr>
          <w:rFonts w:ascii="Times New Roman" w:eastAsia="Times New Roman" w:hAnsi="Times New Roman" w:cs="Times New Roman"/>
          <w:sz w:val="24"/>
          <w:szCs w:val="24"/>
          <w:lang w:eastAsia="ru-RU"/>
        </w:rPr>
        <w:t>___</w:t>
      </w:r>
      <w:r w:rsidR="001E114F" w:rsidRPr="00D6264F">
        <w:rPr>
          <w:rFonts w:ascii="Times New Roman" w:eastAsia="Times New Roman" w:hAnsi="Times New Roman" w:cs="Times New Roman"/>
          <w:sz w:val="24"/>
          <w:szCs w:val="24"/>
          <w:lang w:eastAsia="ru-RU"/>
        </w:rPr>
        <w:t xml:space="preserve"> копеек</w:t>
      </w:r>
      <w:r w:rsidRPr="00D6264F">
        <w:rPr>
          <w:rFonts w:ascii="Times New Roman" w:eastAsia="Times New Roman" w:hAnsi="Times New Roman" w:cs="Times New Roman"/>
          <w:sz w:val="24"/>
          <w:szCs w:val="24"/>
          <w:lang w:eastAsia="ru-RU"/>
        </w:rPr>
        <w:t>, включая НДС (20 %),</w:t>
      </w:r>
      <w:bookmarkEnd w:id="3"/>
      <w:r w:rsidRPr="00D6264F">
        <w:rPr>
          <w:rFonts w:ascii="Times New Roman" w:eastAsia="Times New Roman" w:hAnsi="Times New Roman" w:cs="Times New Roman"/>
          <w:sz w:val="24"/>
          <w:szCs w:val="24"/>
          <w:lang w:eastAsia="ru-RU"/>
        </w:rPr>
        <w:t xml:space="preserve"> в том числе:</w:t>
      </w:r>
    </w:p>
    <w:p w:rsidR="00312175" w:rsidRDefault="00312175" w:rsidP="00B75738">
      <w:pPr>
        <w:numPr>
          <w:ilvl w:val="2"/>
          <w:numId w:val="39"/>
        </w:numPr>
        <w:spacing w:after="0" w:line="240" w:lineRule="auto"/>
        <w:ind w:left="0" w:firstLine="708"/>
        <w:contextualSpacing/>
        <w:jc w:val="both"/>
        <w:rPr>
          <w:rFonts w:ascii="Times New Roman" w:eastAsia="Times New Roman" w:hAnsi="Times New Roman" w:cs="Times New Roman"/>
          <w:sz w:val="24"/>
          <w:szCs w:val="24"/>
          <w:lang w:eastAsia="ru-RU"/>
        </w:rPr>
      </w:pPr>
      <w:bookmarkStart w:id="4" w:name="_Ref17967631"/>
      <w:bookmarkStart w:id="5" w:name="_Ref486334738"/>
      <w:r>
        <w:rPr>
          <w:rFonts w:ascii="Times New Roman" w:eastAsia="Times New Roman" w:hAnsi="Times New Roman" w:cs="Times New Roman"/>
          <w:sz w:val="24"/>
          <w:szCs w:val="24"/>
          <w:lang w:eastAsia="ru-RU"/>
        </w:rPr>
        <w:t>Стоимость Объекта составляет _________________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 рублей ____копеек, кроме того НДС (20 %) в размере _____________(__________________) рублей ____копеек, итого с учетом НДС:_______________(____________________) рублей ____ копеек.</w:t>
      </w:r>
    </w:p>
    <w:p w:rsidR="00312175" w:rsidRDefault="00312175" w:rsidP="00B75738">
      <w:pPr>
        <w:numPr>
          <w:ilvl w:val="2"/>
          <w:numId w:val="39"/>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Земельного участка составляет 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 рублей ____ копеек. НДС не облагается на основании подпункта 6 пункта 2 статьи 146 НК РФ.</w:t>
      </w:r>
    </w:p>
    <w:p w:rsidR="0070672A" w:rsidRPr="0070672A"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в размере </w:t>
      </w:r>
      <w:r w:rsidR="000F3DD3">
        <w:rPr>
          <w:rFonts w:ascii="Times New Roman" w:eastAsia="Times New Roman" w:hAnsi="Times New Roman" w:cs="Times New Roman"/>
          <w:sz w:val="24"/>
          <w:szCs w:val="24"/>
          <w:lang w:eastAsia="ru-RU"/>
        </w:rPr>
        <w:t>_____________</w:t>
      </w:r>
      <w:r w:rsidRPr="00864491">
        <w:rPr>
          <w:rFonts w:ascii="Times New Roman" w:eastAsia="Times New Roman" w:hAnsi="Times New Roman" w:cs="Times New Roman"/>
          <w:sz w:val="24"/>
          <w:szCs w:val="24"/>
          <w:lang w:eastAsia="ru-RU"/>
        </w:rPr>
        <w:t xml:space="preserve"> (</w:t>
      </w:r>
      <w:r w:rsidR="000F3DD3">
        <w:rPr>
          <w:rFonts w:ascii="Times New Roman" w:eastAsia="Times New Roman" w:hAnsi="Times New Roman" w:cs="Times New Roman"/>
          <w:sz w:val="24"/>
          <w:szCs w:val="24"/>
          <w:lang w:eastAsia="ru-RU"/>
        </w:rPr>
        <w:t>_______________</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F31C3">
        <w:rPr>
          <w:rFonts w:ascii="Times New Roman" w:eastAsia="Times New Roman" w:hAnsi="Times New Roman" w:cs="Times New Roman"/>
          <w:sz w:val="24"/>
          <w:szCs w:val="24"/>
          <w:lang w:eastAsia="ru-RU"/>
        </w:rPr>
        <w:t xml:space="preserve">рублей </w:t>
      </w:r>
      <w:r w:rsidR="00761157">
        <w:rPr>
          <w:rFonts w:ascii="Times New Roman" w:eastAsia="Times New Roman" w:hAnsi="Times New Roman" w:cs="Times New Roman"/>
          <w:sz w:val="24"/>
          <w:szCs w:val="24"/>
          <w:lang w:eastAsia="ru-RU"/>
        </w:rPr>
        <w:t>___</w:t>
      </w:r>
      <w:r w:rsidR="00DF31C3">
        <w:rPr>
          <w:rFonts w:ascii="Times New Roman" w:eastAsia="Times New Roman" w:hAnsi="Times New Roman" w:cs="Times New Roman"/>
          <w:sz w:val="24"/>
          <w:szCs w:val="24"/>
          <w:lang w:eastAsia="ru-RU"/>
        </w:rPr>
        <w:t xml:space="preserve"> копеек</w:t>
      </w:r>
      <w:r w:rsidR="00043D1F">
        <w:rPr>
          <w:rFonts w:ascii="Times New Roman" w:eastAsia="Times New Roman" w:hAnsi="Times New Roman" w:cs="Times New Roman"/>
          <w:sz w:val="24"/>
          <w:szCs w:val="24"/>
          <w:lang w:eastAsia="ru-RU"/>
        </w:rPr>
        <w:t xml:space="preserve">, включая НДС </w:t>
      </w:r>
      <w:r w:rsidR="00312175">
        <w:rPr>
          <w:rFonts w:ascii="Times New Roman" w:eastAsia="Times New Roman" w:hAnsi="Times New Roman" w:cs="Times New Roman"/>
          <w:sz w:val="24"/>
          <w:szCs w:val="24"/>
          <w:lang w:eastAsia="ru-RU"/>
        </w:rPr>
        <w:t>(</w:t>
      </w:r>
      <w:r w:rsidR="00043D1F">
        <w:rPr>
          <w:rFonts w:ascii="Times New Roman" w:eastAsia="Times New Roman" w:hAnsi="Times New Roman" w:cs="Times New Roman"/>
          <w:sz w:val="24"/>
          <w:szCs w:val="24"/>
          <w:lang w:eastAsia="ru-RU"/>
        </w:rPr>
        <w:t>20 %</w:t>
      </w:r>
      <w:r w:rsidR="00312175">
        <w:rPr>
          <w:rFonts w:ascii="Times New Roman" w:eastAsia="Times New Roman" w:hAnsi="Times New Roman" w:cs="Times New Roman"/>
          <w:sz w:val="24"/>
          <w:szCs w:val="24"/>
          <w:lang w:eastAsia="ru-RU"/>
        </w:rPr>
        <w:t>)</w:t>
      </w:r>
      <w:r w:rsidR="00761157">
        <w:rPr>
          <w:rFonts w:ascii="Times New Roman" w:eastAsia="Times New Roman" w:hAnsi="Times New Roman" w:cs="Times New Roman"/>
          <w:sz w:val="24"/>
          <w:szCs w:val="24"/>
          <w:lang w:eastAsia="ru-RU"/>
        </w:rPr>
        <w:t xml:space="preserve"> в размере ______________ (__________) рублей ____ копеек</w:t>
      </w:r>
      <w:r w:rsidR="00043D1F">
        <w:rPr>
          <w:rFonts w:ascii="Times New Roman" w:eastAsia="Times New Roman" w:hAnsi="Times New Roman" w:cs="Times New Roman"/>
          <w:sz w:val="24"/>
          <w:szCs w:val="24"/>
          <w:lang w:eastAsia="ru-RU"/>
        </w:rPr>
        <w:t>,</w:t>
      </w:r>
      <w:r w:rsidR="0070672A">
        <w:rPr>
          <w:rFonts w:ascii="Times New Roman" w:eastAsia="Times New Roman" w:hAnsi="Times New Roman" w:cs="Times New Roman"/>
          <w:sz w:val="24"/>
          <w:szCs w:val="24"/>
          <w:lang w:eastAsia="ru-RU"/>
        </w:rPr>
        <w:t xml:space="preserve"> </w:t>
      </w:r>
      <w:r w:rsidR="0070672A" w:rsidRPr="0070672A">
        <w:rPr>
          <w:rFonts w:ascii="Times New Roman" w:eastAsia="Times New Roman" w:hAnsi="Times New Roman" w:cs="Times New Roman"/>
          <w:sz w:val="24"/>
          <w:szCs w:val="24"/>
          <w:lang w:eastAsia="ru-RU"/>
        </w:rPr>
        <w:t xml:space="preserve">засчитывается в счет исполнения </w:t>
      </w:r>
      <w:r w:rsidR="00312175">
        <w:rPr>
          <w:rFonts w:ascii="Times New Roman" w:eastAsia="Times New Roman" w:hAnsi="Times New Roman" w:cs="Times New Roman"/>
          <w:sz w:val="24"/>
          <w:szCs w:val="24"/>
          <w:lang w:eastAsia="ru-RU"/>
        </w:rPr>
        <w:t xml:space="preserve">обязанности </w:t>
      </w:r>
      <w:r w:rsidR="0070672A" w:rsidRPr="0070672A">
        <w:rPr>
          <w:rFonts w:ascii="Times New Roman" w:eastAsia="Times New Roman" w:hAnsi="Times New Roman" w:cs="Times New Roman"/>
          <w:sz w:val="24"/>
          <w:szCs w:val="24"/>
          <w:lang w:eastAsia="ru-RU"/>
        </w:rPr>
        <w:t xml:space="preserve">Покупателем </w:t>
      </w:r>
      <w:r w:rsidR="00312175">
        <w:rPr>
          <w:rFonts w:ascii="Times New Roman" w:eastAsia="Times New Roman" w:hAnsi="Times New Roman" w:cs="Times New Roman"/>
          <w:sz w:val="24"/>
          <w:szCs w:val="24"/>
          <w:lang w:eastAsia="ru-RU"/>
        </w:rPr>
        <w:t>по оплате Объекта в размере _________(________________) рублей ____ копеек, включая НДС (20 %) в размере _______________(____________) рублей ____ копеек, по оплате Земельного участка в размере _________________(______________) рублей ____ копеек. НДС не облагается на основании</w:t>
      </w:r>
      <w:r w:rsidR="00B737C8">
        <w:rPr>
          <w:rFonts w:ascii="Times New Roman" w:eastAsia="Times New Roman" w:hAnsi="Times New Roman" w:cs="Times New Roman"/>
          <w:sz w:val="24"/>
          <w:szCs w:val="24"/>
          <w:lang w:eastAsia="ru-RU"/>
        </w:rPr>
        <w:t xml:space="preserve"> подпункта 6 пункта 2 статьи 146 НК РФ.</w:t>
      </w:r>
      <w:r w:rsidR="00312175">
        <w:rPr>
          <w:rFonts w:ascii="Times New Roman" w:eastAsia="Times New Roman" w:hAnsi="Times New Roman" w:cs="Times New Roman"/>
          <w:sz w:val="24"/>
          <w:szCs w:val="24"/>
          <w:lang w:eastAsia="ru-RU"/>
        </w:rPr>
        <w:t xml:space="preserve">  </w:t>
      </w:r>
    </w:p>
    <w:p w:rsidR="007D7D14" w:rsidRPr="007A5597" w:rsidRDefault="007D7D14"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6861870"/>
      <w:bookmarkEnd w:id="4"/>
      <w:r w:rsidRPr="00507B15">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стоимости Объекта</w:t>
      </w:r>
      <w:r w:rsidRPr="00507B15">
        <w:rPr>
          <w:rFonts w:ascii="Times New Roman" w:eastAsia="Times New Roman" w:hAnsi="Times New Roman" w:cs="Times New Roman"/>
          <w:sz w:val="24"/>
          <w:szCs w:val="24"/>
          <w:lang w:eastAsia="ru-RU"/>
        </w:rPr>
        <w:t xml:space="preserve"> (оставшейся части в размере </w:t>
      </w:r>
      <w:r w:rsidR="000F3DD3">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w:t>
      </w:r>
      <w:r w:rsidRPr="00507B15">
        <w:rPr>
          <w:rFonts w:ascii="Times New Roman" w:eastAsia="Times New Roman" w:hAnsi="Times New Roman" w:cs="Times New Roman"/>
          <w:sz w:val="24"/>
          <w:szCs w:val="24"/>
          <w:lang w:eastAsia="ru-RU"/>
        </w:rPr>
        <w:t>(</w:t>
      </w:r>
      <w:r w:rsidR="000F3DD3">
        <w:rPr>
          <w:rFonts w:ascii="Times New Roman" w:eastAsia="Times New Roman" w:hAnsi="Times New Roman" w:cs="Times New Roman"/>
          <w:sz w:val="24"/>
          <w:szCs w:val="24"/>
          <w:lang w:eastAsia="ru-RU"/>
        </w:rPr>
        <w:t>____</w:t>
      </w:r>
      <w:r w:rsidRPr="00507B15">
        <w:rPr>
          <w:rFonts w:ascii="Times New Roman" w:eastAsia="Times New Roman" w:hAnsi="Times New Roman" w:cs="Times New Roman"/>
          <w:sz w:val="24"/>
          <w:szCs w:val="24"/>
          <w:lang w:eastAsia="ru-RU"/>
        </w:rPr>
        <w:t xml:space="preserve">) рублей </w:t>
      </w:r>
      <w:r w:rsidR="00761157">
        <w:rPr>
          <w:rFonts w:ascii="Times New Roman" w:eastAsia="Times New Roman" w:hAnsi="Times New Roman" w:cs="Times New Roman"/>
          <w:sz w:val="24"/>
          <w:szCs w:val="24"/>
          <w:lang w:eastAsia="ru-RU"/>
        </w:rPr>
        <w:t>____</w:t>
      </w:r>
      <w:r w:rsidRPr="00507B15">
        <w:rPr>
          <w:rFonts w:ascii="Times New Roman" w:eastAsia="Times New Roman" w:hAnsi="Times New Roman" w:cs="Times New Roman"/>
          <w:sz w:val="24"/>
          <w:szCs w:val="24"/>
          <w:lang w:eastAsia="ru-RU"/>
        </w:rPr>
        <w:t xml:space="preserve"> копеек, включая НДС (20 %))</w:t>
      </w:r>
      <w:r w:rsidR="00761157">
        <w:rPr>
          <w:rFonts w:ascii="Times New Roman" w:eastAsia="Times New Roman" w:hAnsi="Times New Roman" w:cs="Times New Roman"/>
          <w:sz w:val="24"/>
          <w:szCs w:val="24"/>
          <w:lang w:eastAsia="ru-RU"/>
        </w:rPr>
        <w:t xml:space="preserve"> в размере ___________(_______________) рублей ____ копеек</w:t>
      </w:r>
      <w:r>
        <w:rPr>
          <w:rFonts w:ascii="Times New Roman" w:eastAsia="Times New Roman" w:hAnsi="Times New Roman" w:cs="Times New Roman"/>
          <w:sz w:val="24"/>
          <w:szCs w:val="24"/>
          <w:lang w:eastAsia="ru-RU"/>
        </w:rPr>
        <w:t xml:space="preserve">, </w:t>
      </w:r>
      <w:r w:rsidR="00B737C8">
        <w:rPr>
          <w:rFonts w:ascii="Times New Roman" w:eastAsia="Times New Roman" w:hAnsi="Times New Roman" w:cs="Times New Roman"/>
          <w:sz w:val="24"/>
          <w:szCs w:val="24"/>
          <w:lang w:eastAsia="ru-RU"/>
        </w:rPr>
        <w:t xml:space="preserve">и стоимости Земельного участка </w:t>
      </w:r>
      <w:r w:rsidR="00B737C8" w:rsidRPr="00507B15">
        <w:rPr>
          <w:rFonts w:ascii="Times New Roman" w:eastAsia="Times New Roman" w:hAnsi="Times New Roman" w:cs="Times New Roman"/>
          <w:sz w:val="24"/>
          <w:szCs w:val="24"/>
          <w:lang w:eastAsia="ru-RU"/>
        </w:rPr>
        <w:t xml:space="preserve">(оставшейся части в размере </w:t>
      </w:r>
      <w:r w:rsidR="00B737C8">
        <w:rPr>
          <w:rFonts w:ascii="Times New Roman" w:eastAsia="Times New Roman" w:hAnsi="Times New Roman" w:cs="Times New Roman"/>
          <w:sz w:val="24"/>
          <w:szCs w:val="24"/>
          <w:lang w:eastAsia="ru-RU"/>
        </w:rPr>
        <w:t xml:space="preserve">____________ </w:t>
      </w:r>
      <w:r w:rsidR="00B737C8" w:rsidRPr="00507B15">
        <w:rPr>
          <w:rFonts w:ascii="Times New Roman" w:eastAsia="Times New Roman" w:hAnsi="Times New Roman" w:cs="Times New Roman"/>
          <w:sz w:val="24"/>
          <w:szCs w:val="24"/>
          <w:lang w:eastAsia="ru-RU"/>
        </w:rPr>
        <w:t>(</w:t>
      </w:r>
      <w:r w:rsidR="00B737C8">
        <w:rPr>
          <w:rFonts w:ascii="Times New Roman" w:eastAsia="Times New Roman" w:hAnsi="Times New Roman" w:cs="Times New Roman"/>
          <w:sz w:val="24"/>
          <w:szCs w:val="24"/>
          <w:lang w:eastAsia="ru-RU"/>
        </w:rPr>
        <w:t>____</w:t>
      </w:r>
      <w:r w:rsidR="00B737C8" w:rsidRPr="00507B15">
        <w:rPr>
          <w:rFonts w:ascii="Times New Roman" w:eastAsia="Times New Roman" w:hAnsi="Times New Roman" w:cs="Times New Roman"/>
          <w:sz w:val="24"/>
          <w:szCs w:val="24"/>
          <w:lang w:eastAsia="ru-RU"/>
        </w:rPr>
        <w:t xml:space="preserve">) рублей </w:t>
      </w:r>
      <w:r w:rsidR="00B737C8">
        <w:rPr>
          <w:rFonts w:ascii="Times New Roman" w:eastAsia="Times New Roman" w:hAnsi="Times New Roman" w:cs="Times New Roman"/>
          <w:sz w:val="24"/>
          <w:szCs w:val="24"/>
          <w:lang w:eastAsia="ru-RU"/>
        </w:rPr>
        <w:t>____</w:t>
      </w:r>
      <w:r w:rsidR="00B737C8" w:rsidRPr="00507B15">
        <w:rPr>
          <w:rFonts w:ascii="Times New Roman" w:eastAsia="Times New Roman" w:hAnsi="Times New Roman" w:cs="Times New Roman"/>
          <w:sz w:val="24"/>
          <w:szCs w:val="24"/>
          <w:lang w:eastAsia="ru-RU"/>
        </w:rPr>
        <w:t xml:space="preserve"> копеек</w:t>
      </w:r>
      <w:r w:rsidR="00B737C8">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w:t>
      </w:r>
      <w:r w:rsidRPr="00507B15">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течение </w:t>
      </w:r>
      <w:r w:rsidR="00537834">
        <w:rPr>
          <w:rFonts w:ascii="Times New Roman" w:eastAsia="Times New Roman" w:hAnsi="Times New Roman" w:cs="Times New Roman"/>
          <w:sz w:val="24"/>
          <w:szCs w:val="24"/>
          <w:lang w:eastAsia="ru-RU"/>
        </w:rPr>
        <w:t>10</w:t>
      </w:r>
      <w:r w:rsidRPr="00507B15">
        <w:rPr>
          <w:rFonts w:ascii="Times New Roman" w:eastAsia="Times New Roman" w:hAnsi="Times New Roman" w:cs="Times New Roman"/>
          <w:sz w:val="24"/>
          <w:szCs w:val="24"/>
          <w:lang w:eastAsia="ru-RU"/>
        </w:rPr>
        <w:t xml:space="preserve"> (</w:t>
      </w:r>
      <w:r w:rsidR="00537834">
        <w:rPr>
          <w:rFonts w:ascii="Times New Roman" w:eastAsia="Times New Roman" w:hAnsi="Times New Roman" w:cs="Times New Roman"/>
          <w:sz w:val="24"/>
          <w:szCs w:val="24"/>
          <w:lang w:eastAsia="ru-RU"/>
        </w:rPr>
        <w:t>десяти</w:t>
      </w:r>
      <w:r w:rsidRPr="00507B15">
        <w:rPr>
          <w:rFonts w:ascii="Times New Roman" w:eastAsia="Times New Roman" w:hAnsi="Times New Roman" w:cs="Times New Roman"/>
          <w:sz w:val="24"/>
          <w:szCs w:val="24"/>
          <w:lang w:eastAsia="ru-RU"/>
        </w:rPr>
        <w:t xml:space="preserve">) </w:t>
      </w:r>
      <w:r w:rsidR="00B737C8">
        <w:rPr>
          <w:rFonts w:ascii="Times New Roman" w:eastAsia="Times New Roman" w:hAnsi="Times New Roman" w:cs="Times New Roman"/>
          <w:sz w:val="24"/>
          <w:szCs w:val="24"/>
          <w:lang w:eastAsia="ru-RU"/>
        </w:rPr>
        <w:t>календарных дней</w:t>
      </w:r>
      <w:r w:rsidRPr="00507B15">
        <w:rPr>
          <w:rFonts w:ascii="Times New Roman" w:eastAsia="Times New Roman" w:hAnsi="Times New Roman" w:cs="Times New Roman"/>
          <w:sz w:val="24"/>
          <w:szCs w:val="24"/>
          <w:lang w:eastAsia="ru-RU"/>
        </w:rPr>
        <w:t xml:space="preserve"> </w:t>
      </w:r>
      <w:r w:rsidR="00537834">
        <w:rPr>
          <w:rFonts w:ascii="Times New Roman" w:eastAsia="Times New Roman" w:hAnsi="Times New Roman" w:cs="Times New Roman"/>
          <w:sz w:val="24"/>
          <w:szCs w:val="24"/>
          <w:lang w:eastAsia="ru-RU"/>
        </w:rPr>
        <w:t xml:space="preserve">со дня </w:t>
      </w:r>
      <w:r w:rsidR="00B737C8">
        <w:rPr>
          <w:rFonts w:ascii="Times New Roman" w:eastAsia="Times New Roman" w:hAnsi="Times New Roman" w:cs="Times New Roman"/>
          <w:sz w:val="24"/>
          <w:szCs w:val="24"/>
          <w:lang w:eastAsia="ru-RU"/>
        </w:rPr>
        <w:t xml:space="preserve">направлению Продавцом Покупателю письменного уведомления о готовности передать Объект. </w:t>
      </w:r>
      <w:r w:rsidRPr="007A5597" w:rsidDel="007A5597">
        <w:rPr>
          <w:rFonts w:ascii="Times New Roman" w:eastAsia="Times New Roman" w:hAnsi="Times New Roman" w:cs="Times New Roman"/>
          <w:sz w:val="24"/>
          <w:szCs w:val="24"/>
          <w:lang w:eastAsia="ru-RU"/>
        </w:rPr>
        <w:t xml:space="preserve"> </w:t>
      </w:r>
    </w:p>
    <w:bookmarkEnd w:id="5"/>
    <w:bookmarkEnd w:id="6"/>
    <w:p w:rsidR="008640B5" w:rsidRPr="00864491"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8640B5" w:rsidRPr="00864491"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_Ref486328623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13</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rsidR="008640B5" w:rsidRPr="00864491"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640B5" w:rsidRPr="00864491"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bookmarkStart w:id="7" w:name="_Ref486333023"/>
      <w:r w:rsidRPr="00A6567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налог на имущество и земельный налог</w:t>
      </w:r>
      <w:r w:rsidRPr="00A6567F">
        <w:rPr>
          <w:rFonts w:ascii="Times New Roman" w:eastAsia="Times New Roman" w:hAnsi="Times New Roman" w:cs="Times New Roman"/>
          <w:sz w:val="24"/>
          <w:szCs w:val="24"/>
          <w:lang w:eastAsia="ru-RU"/>
        </w:rPr>
        <w:t xml:space="preserve"> - </w:t>
      </w:r>
      <w:r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484E8D">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864491">
        <w:rPr>
          <w:rFonts w:ascii="Times New Roman" w:eastAsia="Times New Roman" w:hAnsi="Times New Roman" w:cs="Times New Roman"/>
          <w:sz w:val="24"/>
          <w:szCs w:val="24"/>
          <w:lang w:eastAsia="ru-RU"/>
        </w:rPr>
        <w:t>.</w:t>
      </w:r>
      <w:bookmarkEnd w:id="7"/>
    </w:p>
    <w:p w:rsidR="008640B5" w:rsidRPr="00864491" w:rsidRDefault="008640B5" w:rsidP="00B75738">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hAnsi="Times New Roman" w:cs="Times New Roman"/>
          <w:sz w:val="24"/>
          <w:szCs w:val="24"/>
        </w:rPr>
        <w:t xml:space="preserve">При отсутствии индивидуальных узлов (приборов) учета сумма </w:t>
      </w:r>
      <w:r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с учетом отношения площади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Pr="00864491">
        <w:rPr>
          <w:rFonts w:ascii="Times New Roman" w:hAnsi="Times New Roman" w:cs="Times New Roman"/>
          <w:sz w:val="24"/>
          <w:szCs w:val="24"/>
        </w:rPr>
        <w:t>.</w:t>
      </w:r>
    </w:p>
    <w:p w:rsidR="008640B5" w:rsidRPr="00864491" w:rsidRDefault="008640B5" w:rsidP="00B75738">
      <w:pPr>
        <w:pStyle w:val="a8"/>
        <w:numPr>
          <w:ilvl w:val="1"/>
          <w:numId w:val="3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84E8D">
        <w:rPr>
          <w:rFonts w:ascii="Times New Roman" w:eastAsia="Times New Roman" w:hAnsi="Times New Roman" w:cs="Times New Roman"/>
          <w:sz w:val="24"/>
          <w:szCs w:val="24"/>
          <w:lang w:eastAsia="ru-RU"/>
        </w:rPr>
        <w:t>1</w:t>
      </w:r>
      <w:r w:rsidR="00484E8D"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84E8D">
        <w:rPr>
          <w:rFonts w:ascii="Times New Roman" w:eastAsia="Times New Roman" w:hAnsi="Times New Roman" w:cs="Times New Roman"/>
          <w:sz w:val="24"/>
          <w:szCs w:val="24"/>
          <w:lang w:eastAsia="ru-RU"/>
        </w:rPr>
        <w:t>Одного</w:t>
      </w:r>
      <w:r w:rsidR="00C315DE">
        <w:rPr>
          <w:rFonts w:ascii="Times New Roman" w:eastAsia="Times New Roman" w:hAnsi="Times New Roman" w:cs="Times New Roman"/>
          <w:sz w:val="24"/>
          <w:szCs w:val="24"/>
          <w:lang w:eastAsia="ru-RU"/>
        </w:rPr>
        <w:t>) месяц</w:t>
      </w:r>
      <w:r w:rsidR="00484E8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xml:space="preserve"> с даты государственной регистрации перехода права собственности по Договору Продавец вправе прекратить осуществление платежей по </w:t>
      </w:r>
      <w:r w:rsidR="00582698">
        <w:rPr>
          <w:rFonts w:ascii="Times New Roman" w:eastAsia="Times New Roman" w:hAnsi="Times New Roman" w:cs="Times New Roman"/>
          <w:sz w:val="24"/>
          <w:szCs w:val="24"/>
          <w:lang w:eastAsia="ru-RU"/>
        </w:rPr>
        <w:t xml:space="preserve">коммунальным, эксплуатационным </w:t>
      </w:r>
      <w:r w:rsidRPr="00864491">
        <w:rPr>
          <w:rFonts w:ascii="Times New Roman" w:eastAsia="Times New Roman" w:hAnsi="Times New Roman" w:cs="Times New Roman"/>
          <w:sz w:val="24"/>
          <w:szCs w:val="24"/>
          <w:lang w:eastAsia="ru-RU"/>
        </w:rPr>
        <w:t xml:space="preserve">и иным договорам в отношении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w:t>
      </w:r>
    </w:p>
    <w:p w:rsidR="008640B5" w:rsidRDefault="008640B5" w:rsidP="008640B5">
      <w:pPr>
        <w:pStyle w:val="a8"/>
        <w:spacing w:after="0" w:line="240" w:lineRule="auto"/>
        <w:ind w:left="0" w:firstLine="709"/>
        <w:rPr>
          <w:rFonts w:ascii="Times New Roman" w:hAnsi="Times New Roman" w:cs="Times New Roman"/>
          <w:b/>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rsidR="008640B5" w:rsidRPr="00864491" w:rsidRDefault="008640B5" w:rsidP="008640B5">
      <w:pPr>
        <w:pStyle w:val="a8"/>
        <w:spacing w:after="0" w:line="240" w:lineRule="auto"/>
        <w:ind w:left="0" w:firstLine="709"/>
        <w:rPr>
          <w:rFonts w:ascii="Times New Roman" w:hAnsi="Times New Roman" w:cs="Times New Roman"/>
          <w:b/>
          <w:sz w:val="24"/>
          <w:szCs w:val="24"/>
        </w:rPr>
      </w:pP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rsidR="008640B5" w:rsidRPr="00582698" w:rsidRDefault="008640B5" w:rsidP="00FD39B2">
      <w:pPr>
        <w:pStyle w:val="a8"/>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8" w:name="_Ref527451584"/>
      <w:r w:rsidRPr="00582698">
        <w:rPr>
          <w:rFonts w:ascii="Times New Roman" w:eastAsia="Times New Roman" w:hAnsi="Times New Roman" w:cs="Times New Roman"/>
          <w:sz w:val="24"/>
          <w:szCs w:val="24"/>
          <w:lang w:eastAsia="ru-RU"/>
        </w:rPr>
        <w:t xml:space="preserve">В течение </w:t>
      </w:r>
      <w:r w:rsidR="0028542B" w:rsidRPr="00582698">
        <w:rPr>
          <w:rFonts w:ascii="Times New Roman" w:eastAsia="Times New Roman" w:hAnsi="Times New Roman" w:cs="Times New Roman"/>
          <w:sz w:val="24"/>
          <w:szCs w:val="24"/>
          <w:lang w:eastAsia="ru-RU"/>
        </w:rPr>
        <w:t>5</w:t>
      </w:r>
      <w:r w:rsidRPr="00582698">
        <w:rPr>
          <w:rFonts w:ascii="Times New Roman" w:eastAsia="Times New Roman" w:hAnsi="Times New Roman" w:cs="Times New Roman"/>
          <w:sz w:val="24"/>
          <w:szCs w:val="24"/>
          <w:lang w:eastAsia="ru-RU"/>
        </w:rPr>
        <w:t xml:space="preserve"> (</w:t>
      </w:r>
      <w:r w:rsidR="0028542B" w:rsidRPr="00582698">
        <w:rPr>
          <w:rFonts w:ascii="Times New Roman" w:eastAsia="Times New Roman" w:hAnsi="Times New Roman" w:cs="Times New Roman"/>
          <w:sz w:val="24"/>
          <w:szCs w:val="24"/>
          <w:lang w:eastAsia="ru-RU"/>
        </w:rPr>
        <w:t>пяти</w:t>
      </w:r>
      <w:r w:rsidRPr="00582698">
        <w:rPr>
          <w:rFonts w:ascii="Times New Roman" w:eastAsia="Times New Roman" w:hAnsi="Times New Roman" w:cs="Times New Roman"/>
          <w:sz w:val="24"/>
          <w:szCs w:val="24"/>
          <w:lang w:eastAsia="ru-RU"/>
        </w:rPr>
        <w:t xml:space="preserve">) календарных дней со дня подписания </w:t>
      </w:r>
      <w:r w:rsidR="00C315DE" w:rsidRPr="00582698">
        <w:rPr>
          <w:rFonts w:ascii="Times New Roman" w:eastAsia="Times New Roman" w:hAnsi="Times New Roman" w:cs="Times New Roman"/>
          <w:sz w:val="24"/>
          <w:szCs w:val="24"/>
          <w:lang w:eastAsia="ru-RU"/>
        </w:rPr>
        <w:t>Акта приема-передачи</w:t>
      </w:r>
      <w:r w:rsidRPr="00582698">
        <w:rPr>
          <w:rFonts w:ascii="Times New Roman" w:eastAsia="Times New Roman" w:hAnsi="Times New Roman" w:cs="Times New Roman"/>
          <w:sz w:val="24"/>
          <w:szCs w:val="24"/>
          <w:lang w:eastAsia="ru-RU"/>
        </w:rPr>
        <w:t xml:space="preserve"> совместно представить документы в орган</w:t>
      </w:r>
      <w:r w:rsidR="00582698" w:rsidRPr="00582698">
        <w:rPr>
          <w:rFonts w:ascii="Times New Roman" w:eastAsia="Times New Roman" w:hAnsi="Times New Roman" w:cs="Times New Roman"/>
          <w:sz w:val="24"/>
          <w:szCs w:val="24"/>
          <w:lang w:eastAsia="ru-RU"/>
        </w:rPr>
        <w:t xml:space="preserve"> регистрации прав</w:t>
      </w:r>
      <w:r w:rsidRPr="00582698">
        <w:rPr>
          <w:rFonts w:ascii="Times New Roman" w:eastAsia="Times New Roman" w:hAnsi="Times New Roman" w:cs="Times New Roman"/>
          <w:sz w:val="24"/>
          <w:szCs w:val="24"/>
          <w:lang w:eastAsia="ru-RU"/>
        </w:rPr>
        <w:t xml:space="preserve"> </w:t>
      </w:r>
      <w:r w:rsidR="00582698" w:rsidRPr="00582698">
        <w:rPr>
          <w:rFonts w:ascii="Times New Roman" w:eastAsia="Times New Roman" w:hAnsi="Times New Roman" w:cs="Times New Roman"/>
          <w:sz w:val="24"/>
          <w:szCs w:val="24"/>
          <w:lang w:eastAsia="ru-RU"/>
        </w:rPr>
        <w:t xml:space="preserve">и осуществить иные действия, необходимые для государственной регистрации перехода права собственности на </w:t>
      </w:r>
      <w:r w:rsidR="0049513E">
        <w:rPr>
          <w:rFonts w:ascii="Times New Roman" w:eastAsia="Times New Roman" w:hAnsi="Times New Roman" w:cs="Times New Roman"/>
          <w:sz w:val="24"/>
          <w:szCs w:val="24"/>
          <w:lang w:eastAsia="ru-RU"/>
        </w:rPr>
        <w:t>Объект</w:t>
      </w:r>
      <w:r w:rsidR="00582698" w:rsidRPr="00582698">
        <w:rPr>
          <w:rFonts w:ascii="Times New Roman" w:eastAsia="Times New Roman" w:hAnsi="Times New Roman" w:cs="Times New Roman"/>
          <w:sz w:val="24"/>
          <w:szCs w:val="24"/>
          <w:lang w:eastAsia="ru-RU"/>
        </w:rPr>
        <w:t xml:space="preserve"> к Покупателю по Договору</w:t>
      </w:r>
      <w:r w:rsidRPr="00582698">
        <w:rPr>
          <w:rFonts w:ascii="Times New Roman" w:eastAsia="Times New Roman" w:hAnsi="Times New Roman" w:cs="Times New Roman"/>
          <w:sz w:val="24"/>
          <w:szCs w:val="24"/>
          <w:lang w:eastAsia="ru-RU"/>
        </w:rPr>
        <w:t>.</w:t>
      </w:r>
    </w:p>
    <w:bookmarkEnd w:id="8"/>
    <w:p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rsidR="008640B5" w:rsidRPr="00864491" w:rsidRDefault="008640B5" w:rsidP="008640B5">
      <w:pPr>
        <w:pStyle w:val="a8"/>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0049513E">
        <w:rPr>
          <w:rFonts w:ascii="Times New Roman" w:eastAsia="Times New Roman" w:hAnsi="Times New Roman" w:cs="Times New Roman"/>
          <w:sz w:val="24"/>
          <w:szCs w:val="24"/>
          <w:lang w:eastAsia="ru-RU"/>
        </w:rPr>
        <w:t>Объекту</w:t>
      </w:r>
      <w:r w:rsidRPr="00864491">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8640B5" w:rsidRPr="00864491" w:rsidRDefault="008640B5" w:rsidP="008640B5">
      <w:pPr>
        <w:pStyle w:val="a8"/>
        <w:spacing w:after="0" w:line="240" w:lineRule="auto"/>
        <w:ind w:left="0" w:firstLine="709"/>
        <w:jc w:val="both"/>
        <w:rPr>
          <w:rFonts w:ascii="Times New Roman" w:eastAsia="Times New Roman" w:hAnsi="Times New Roman" w:cs="Times New Roman"/>
          <w:sz w:val="24"/>
          <w:szCs w:val="24"/>
          <w:lang w:eastAsia="ru-RU"/>
        </w:rPr>
      </w:pP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rsidR="008640B5" w:rsidRPr="00864491"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w:t>
      </w:r>
      <w:r w:rsidR="0049513E">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в порядке и на условиях, установленных Договором.</w:t>
      </w:r>
    </w:p>
    <w:p w:rsidR="008640B5" w:rsidRPr="00A6567F"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49513E">
        <w:rPr>
          <w:rFonts w:ascii="Times New Roman" w:eastAsia="Times New Roman" w:hAnsi="Times New Roman" w:cs="Times New Roman"/>
          <w:sz w:val="24"/>
          <w:szCs w:val="24"/>
          <w:lang w:eastAsia="ru-RU"/>
        </w:rPr>
        <w:t>Объекту</w:t>
      </w:r>
      <w:r w:rsidRPr="00A6567F">
        <w:rPr>
          <w:rFonts w:ascii="Times New Roman" w:eastAsia="Times New Roman" w:hAnsi="Times New Roman" w:cs="Times New Roman"/>
          <w:sz w:val="24"/>
          <w:szCs w:val="24"/>
          <w:lang w:eastAsia="ru-RU"/>
        </w:rPr>
        <w:t>.</w:t>
      </w:r>
    </w:p>
    <w:p w:rsidR="008640B5" w:rsidRPr="00A6567F"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В </w:t>
      </w:r>
      <w:r w:rsidRPr="002C381B">
        <w:rPr>
          <w:rFonts w:ascii="Times New Roman" w:eastAsia="Times New Roman" w:hAnsi="Times New Roman" w:cs="Times New Roman"/>
          <w:sz w:val="24"/>
          <w:szCs w:val="24"/>
          <w:lang w:eastAsia="ru-RU"/>
        </w:rPr>
        <w:t xml:space="preserve">течение </w:t>
      </w:r>
      <w:r w:rsidR="00446971">
        <w:rPr>
          <w:rFonts w:ascii="Times New Roman" w:eastAsia="Times New Roman" w:hAnsi="Times New Roman" w:cs="Times New Roman"/>
          <w:sz w:val="24"/>
          <w:szCs w:val="24"/>
          <w:lang w:eastAsia="ru-RU"/>
        </w:rPr>
        <w:t>20</w:t>
      </w:r>
      <w:r w:rsidR="00446971" w:rsidRPr="002C381B">
        <w:rPr>
          <w:rFonts w:ascii="Times New Roman" w:eastAsia="Times New Roman" w:hAnsi="Times New Roman" w:cs="Times New Roman"/>
          <w:sz w:val="24"/>
          <w:szCs w:val="24"/>
          <w:lang w:eastAsia="ru-RU"/>
        </w:rPr>
        <w:t xml:space="preserve"> </w:t>
      </w:r>
      <w:r w:rsidRPr="002C381B">
        <w:rPr>
          <w:rFonts w:ascii="Times New Roman" w:eastAsia="Times New Roman" w:hAnsi="Times New Roman" w:cs="Times New Roman"/>
          <w:sz w:val="24"/>
          <w:szCs w:val="24"/>
          <w:lang w:eastAsia="ru-RU"/>
        </w:rPr>
        <w:t>(</w:t>
      </w:r>
      <w:r w:rsidR="00446971">
        <w:rPr>
          <w:rFonts w:ascii="Times New Roman" w:eastAsia="Times New Roman" w:hAnsi="Times New Roman" w:cs="Times New Roman"/>
          <w:sz w:val="24"/>
          <w:szCs w:val="24"/>
          <w:lang w:eastAsia="ru-RU"/>
        </w:rPr>
        <w:t>двадцати</w:t>
      </w:r>
      <w:r w:rsidRPr="002C381B">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 xml:space="preserve">рабочих дней со дня регистрации перехода на Покупателя права собственности на </w:t>
      </w:r>
      <w:r w:rsidR="0049513E">
        <w:rPr>
          <w:rFonts w:ascii="Times New Roman" w:eastAsia="Times New Roman" w:hAnsi="Times New Roman" w:cs="Times New Roman"/>
          <w:sz w:val="24"/>
          <w:szCs w:val="24"/>
          <w:lang w:eastAsia="ru-RU"/>
        </w:rPr>
        <w:t>Объект</w:t>
      </w:r>
      <w:r w:rsidRPr="00A6567F">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rsidR="008640B5"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9"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rsidR="00EB747F" w:rsidRPr="009243B6" w:rsidRDefault="00EB747F" w:rsidP="00EB747F">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9243B6">
        <w:rPr>
          <w:rFonts w:ascii="Times New Roman" w:eastAsia="Times New Roman" w:hAnsi="Times New Roman" w:cs="Times New Roman"/>
          <w:sz w:val="24"/>
          <w:szCs w:val="24"/>
          <w:lang w:eastAsia="ru-RU"/>
        </w:rPr>
        <w:t>Покупатель осведомлен, что на Объекте</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выполнены не согласованные в установленном порядке перепланировки. На дату подписания настоящего Договора Покупатель подтверждает, что Объект</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находится в нормальном состоянии, отвечающем требованиям, согласованным Сторонами, и пригодно для использования в соответствии с его назначением. Покупатель не имеет каких–либо претензий к Продавцу относительно перепланировки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его конфигурации и принимает на себя обязанность за свой счет и без дополнительных возмещений со стороны Продавца по своему усмотрению выполнить, в </w:t>
      </w:r>
      <w:proofErr w:type="spellStart"/>
      <w:r w:rsidRPr="009243B6">
        <w:rPr>
          <w:rFonts w:ascii="Times New Roman" w:eastAsia="Times New Roman" w:hAnsi="Times New Roman" w:cs="Times New Roman"/>
          <w:sz w:val="24"/>
          <w:szCs w:val="24"/>
          <w:lang w:eastAsia="ru-RU"/>
        </w:rPr>
        <w:t>т.ч</w:t>
      </w:r>
      <w:proofErr w:type="spellEnd"/>
      <w:r w:rsidRPr="009243B6">
        <w:rPr>
          <w:rFonts w:ascii="Times New Roman" w:eastAsia="Times New Roman" w:hAnsi="Times New Roman" w:cs="Times New Roman"/>
          <w:sz w:val="24"/>
          <w:szCs w:val="24"/>
          <w:lang w:eastAsia="ru-RU"/>
        </w:rPr>
        <w:t>., но не исключительно, узаконивание перепланировки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оформление нового проекта перепланировки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либо работы по приведению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в соответствие с требованиями  действующего законодательства РФ в состояние, существовавшее до проведения перепланировки, либо компенсировать стоимость работ по восстановлению/приведению в соответствие/охране предмет(а)</w:t>
      </w:r>
      <w:proofErr w:type="spellStart"/>
      <w:r w:rsidRPr="009243B6">
        <w:rPr>
          <w:rFonts w:ascii="Times New Roman" w:eastAsia="Times New Roman" w:hAnsi="Times New Roman" w:cs="Times New Roman"/>
          <w:sz w:val="24"/>
          <w:szCs w:val="24"/>
          <w:lang w:eastAsia="ru-RU"/>
        </w:rPr>
        <w:t>ов</w:t>
      </w:r>
      <w:proofErr w:type="spellEnd"/>
      <w:r w:rsidRPr="009243B6">
        <w:rPr>
          <w:rFonts w:ascii="Times New Roman" w:eastAsia="Times New Roman" w:hAnsi="Times New Roman" w:cs="Times New Roman"/>
          <w:sz w:val="24"/>
          <w:szCs w:val="24"/>
          <w:lang w:eastAsia="ru-RU"/>
        </w:rPr>
        <w:t xml:space="preserve"> культурного наследия/Объекта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w:t>
      </w:r>
    </w:p>
    <w:p w:rsidR="00EB747F" w:rsidRPr="009243B6" w:rsidRDefault="00EB747F" w:rsidP="00EB747F">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9243B6">
        <w:rPr>
          <w:rFonts w:ascii="Times New Roman" w:eastAsia="Times New Roman" w:hAnsi="Times New Roman" w:cs="Times New Roman"/>
          <w:sz w:val="24"/>
          <w:szCs w:val="24"/>
          <w:lang w:eastAsia="ru-RU"/>
        </w:rPr>
        <w:t>Покупатель самостоятельно строит свои взаимоотношения с государственными органами и отвечает перед последними за соблюдение на Объекте</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норм действующего законодательства. В случае предъявления к Покупателю государственным/муниципальным надзорным/контролирующим органом претензий (требований), вынесенных по фактам установления нарушений действующего законодательства РФ на Объекте</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/в здании, в том числе в связи с проведением перепланировки с нарушением установленного порядка, Покупатель обязуется самостоятельно без дополнительных возмещений со стороны Продавца осуществить необходимые действия в соответствии с таким предписанием, в </w:t>
      </w:r>
      <w:proofErr w:type="spellStart"/>
      <w:r w:rsidRPr="009243B6">
        <w:rPr>
          <w:rFonts w:ascii="Times New Roman" w:eastAsia="Times New Roman" w:hAnsi="Times New Roman" w:cs="Times New Roman"/>
          <w:sz w:val="24"/>
          <w:szCs w:val="24"/>
          <w:lang w:eastAsia="ru-RU"/>
        </w:rPr>
        <w:t>т.ч</w:t>
      </w:r>
      <w:proofErr w:type="spellEnd"/>
      <w:r w:rsidRPr="009243B6">
        <w:rPr>
          <w:rFonts w:ascii="Times New Roman" w:eastAsia="Times New Roman" w:hAnsi="Times New Roman" w:cs="Times New Roman"/>
          <w:sz w:val="24"/>
          <w:szCs w:val="24"/>
          <w:lang w:eastAsia="ru-RU"/>
        </w:rPr>
        <w:t>., но не исключительно: выполнить работы, оплатить штрафы и иные платежи.</w:t>
      </w:r>
    </w:p>
    <w:p w:rsidR="00EB747F" w:rsidRPr="00EB747F" w:rsidRDefault="00EB747F" w:rsidP="00EB747F">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9243B6">
        <w:rPr>
          <w:rFonts w:ascii="Times New Roman" w:eastAsia="Times New Roman" w:hAnsi="Times New Roman" w:cs="Times New Roman"/>
          <w:sz w:val="24"/>
          <w:szCs w:val="24"/>
          <w:lang w:eastAsia="ru-RU"/>
        </w:rPr>
        <w:t>В случае не выполнения Покупателем действий по узакониванию перепланировки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либо по приведению Объекта</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 xml:space="preserve"> в состояние, существовавшее до проведения перепланировки (несвоевременного выполнения/отказа от выполнения), что приведет к выполнению соответствующих действий (работ) Продавцом и уплате им штрафов и иных платежей в соответствии с предписанием контрольных (надзорных) органов, вынесенных по фактам установления нарушений действующего законодательства РФ на Объекте</w:t>
      </w:r>
      <w:r>
        <w:rPr>
          <w:rFonts w:ascii="Times New Roman" w:eastAsia="Times New Roman" w:hAnsi="Times New Roman" w:cs="Times New Roman"/>
          <w:sz w:val="24"/>
          <w:szCs w:val="24"/>
          <w:lang w:eastAsia="ru-RU"/>
        </w:rPr>
        <w:t xml:space="preserve"> 1</w:t>
      </w:r>
      <w:r w:rsidRPr="009243B6">
        <w:rPr>
          <w:rFonts w:ascii="Times New Roman" w:eastAsia="Times New Roman" w:hAnsi="Times New Roman" w:cs="Times New Roman"/>
          <w:sz w:val="24"/>
          <w:szCs w:val="24"/>
          <w:lang w:eastAsia="ru-RU"/>
        </w:rPr>
        <w:t>/в здании, то Продавец вправе потребовать, а Покупатель обязуется возместить Продавцу все документально подтвержденные расходы, связанные с устранением выявленных нарушений, уплатой штрафов (иных платежей), выполнением предписаний (требований), а также уплатить неустойку, включая НДС, в размере _____ в течение 5 (пяти) рабочих дней со дня получения соответствующего требования от Продавца.</w:t>
      </w:r>
      <w:r>
        <w:rPr>
          <w:rFonts w:ascii="Times New Roman" w:eastAsia="Times New Roman" w:hAnsi="Times New Roman" w:cs="Times New Roman"/>
          <w:sz w:val="24"/>
          <w:szCs w:val="24"/>
          <w:lang w:eastAsia="ru-RU"/>
        </w:rPr>
        <w:t xml:space="preserve"> </w:t>
      </w:r>
    </w:p>
    <w:bookmarkEnd w:id="9"/>
    <w:p w:rsidR="008640B5" w:rsidRPr="00864491" w:rsidRDefault="008640B5" w:rsidP="008640B5">
      <w:pPr>
        <w:pStyle w:val="a8"/>
        <w:tabs>
          <w:tab w:val="left" w:pos="-1418"/>
        </w:tabs>
        <w:spacing w:after="0" w:line="240" w:lineRule="auto"/>
        <w:ind w:left="709"/>
        <w:jc w:val="both"/>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EB747F">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8640B5" w:rsidRPr="00864491" w:rsidRDefault="008640B5" w:rsidP="00EB747F">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3F2C02" w:rsidRPr="003F2C02" w:rsidRDefault="003F2C02" w:rsidP="00EB747F">
      <w:pPr>
        <w:pStyle w:val="a8"/>
        <w:numPr>
          <w:ilvl w:val="1"/>
          <w:numId w:val="39"/>
        </w:numPr>
        <w:ind w:left="0" w:firstLine="709"/>
        <w:rPr>
          <w:rFonts w:ascii="Times New Roman" w:eastAsia="Times New Roman" w:hAnsi="Times New Roman" w:cs="Times New Roman"/>
          <w:sz w:val="24"/>
          <w:szCs w:val="24"/>
          <w:lang w:eastAsia="ru-RU"/>
        </w:rPr>
      </w:pPr>
      <w:r w:rsidRPr="003F2C02">
        <w:rPr>
          <w:rFonts w:ascii="Times New Roman" w:eastAsia="Times New Roman" w:hAnsi="Times New Roman" w:cs="Times New Roman"/>
          <w:sz w:val="24"/>
          <w:szCs w:val="24"/>
          <w:lang w:eastAsia="ru-RU"/>
        </w:rPr>
        <w:t>В случае нару</w:t>
      </w:r>
      <w:r w:rsidR="0049513E">
        <w:rPr>
          <w:rFonts w:ascii="Times New Roman" w:eastAsia="Times New Roman" w:hAnsi="Times New Roman" w:cs="Times New Roman"/>
          <w:sz w:val="24"/>
          <w:szCs w:val="24"/>
          <w:lang w:eastAsia="ru-RU"/>
        </w:rPr>
        <w:t>шения Покупателем срока оплаты Объекта</w:t>
      </w:r>
      <w:r w:rsidRPr="003F2C02">
        <w:rPr>
          <w:rFonts w:ascii="Times New Roman" w:eastAsia="Times New Roman" w:hAnsi="Times New Roman" w:cs="Times New Roman"/>
          <w:sz w:val="24"/>
          <w:szCs w:val="24"/>
          <w:lang w:eastAsia="ru-RU"/>
        </w:rPr>
        <w:t>, установленного в пункте 4.3.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w:t>
      </w:r>
      <w:r w:rsidR="0049513E">
        <w:rPr>
          <w:rFonts w:ascii="Times New Roman" w:eastAsia="Times New Roman" w:hAnsi="Times New Roman" w:cs="Times New Roman"/>
          <w:sz w:val="24"/>
          <w:szCs w:val="24"/>
          <w:lang w:eastAsia="ru-RU"/>
        </w:rPr>
        <w:t>0</w:t>
      </w:r>
      <w:r w:rsidRPr="00864491">
        <w:rPr>
          <w:rFonts w:ascii="Times New Roman" w:eastAsia="Times New Roman" w:hAnsi="Times New Roman" w:cs="Times New Roman"/>
          <w:sz w:val="24"/>
          <w:szCs w:val="24"/>
          <w:lang w:eastAsia="ru-RU"/>
        </w:rPr>
        <w:t xml:space="preserve">1 (ноль целых одной </w:t>
      </w:r>
      <w:r w:rsidR="0049513E">
        <w:rPr>
          <w:rFonts w:ascii="Times New Roman" w:eastAsia="Times New Roman" w:hAnsi="Times New Roman" w:cs="Times New Roman"/>
          <w:sz w:val="24"/>
          <w:szCs w:val="24"/>
          <w:lang w:eastAsia="ru-RU"/>
        </w:rPr>
        <w:t>сотой</w:t>
      </w:r>
      <w:r w:rsidRPr="00864491">
        <w:rPr>
          <w:rFonts w:ascii="Times New Roman" w:eastAsia="Times New Roman" w:hAnsi="Times New Roman" w:cs="Times New Roman"/>
          <w:sz w:val="24"/>
          <w:szCs w:val="24"/>
          <w:lang w:eastAsia="ru-RU"/>
        </w:rPr>
        <w:t xml:space="preserve">) % от стоимости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E33FC" w:rsidRPr="00E21B86" w:rsidRDefault="001E33FC" w:rsidP="00EB747F">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49513E">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49513E">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w:t>
      </w:r>
      <w:r w:rsidR="0049513E">
        <w:rPr>
          <w:rFonts w:ascii="Times New Roman" w:eastAsia="Times New Roman" w:hAnsi="Times New Roman" w:cs="Times New Roman"/>
          <w:sz w:val="24"/>
          <w:szCs w:val="24"/>
          <w:lang w:eastAsia="ru-RU"/>
        </w:rPr>
        <w:t>десятой</w:t>
      </w:r>
      <w:r w:rsidRPr="0086449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rsidR="00877535" w:rsidRPr="002A4297" w:rsidRDefault="00877535" w:rsidP="00EB747F">
      <w:pPr>
        <w:numPr>
          <w:ilvl w:val="1"/>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сроков возврата </w:t>
      </w:r>
      <w:r w:rsidR="0049513E">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rsidR="008640B5"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10"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10"/>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640B5"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rsidR="00AB54B4" w:rsidRPr="00D6264F" w:rsidRDefault="00AB54B4" w:rsidP="00D6264F">
      <w:pPr>
        <w:spacing w:after="0" w:line="240" w:lineRule="auto"/>
        <w:jc w:val="both"/>
        <w:rPr>
          <w:rFonts w:ascii="Times New Roman" w:eastAsia="Times New Roman" w:hAnsi="Times New Roman" w:cs="Times New Roman"/>
          <w:sz w:val="24"/>
          <w:szCs w:val="24"/>
          <w:lang w:eastAsia="ru-RU"/>
        </w:rPr>
      </w:pP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rsidR="008640B5" w:rsidRPr="00864491" w:rsidRDefault="008640B5" w:rsidP="008640B5">
      <w:pPr>
        <w:pStyle w:val="a8"/>
        <w:spacing w:after="0" w:line="240" w:lineRule="auto"/>
        <w:ind w:left="709"/>
        <w:jc w:val="both"/>
        <w:rPr>
          <w:rFonts w:ascii="Times New Roman" w:eastAsia="Times New Roman" w:hAnsi="Times New Roman" w:cs="Times New Roman"/>
          <w:sz w:val="24"/>
          <w:szCs w:val="24"/>
          <w:lang w:eastAsia="ru-RU"/>
        </w:rPr>
      </w:pP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640B5"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bookmarkStart w:id="11" w:name="_Ref3210543"/>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(возврата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Продавцу).</w:t>
      </w:r>
      <w:bookmarkEnd w:id="11"/>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640B5"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31B48" w:rsidRDefault="00331B48" w:rsidP="00331B48">
      <w:pPr>
        <w:spacing w:after="0" w:line="240" w:lineRule="auto"/>
        <w:jc w:val="both"/>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keepLines/>
        <w:numPr>
          <w:ilvl w:val="1"/>
          <w:numId w:val="3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640B5" w:rsidRPr="00864491" w:rsidRDefault="008640B5" w:rsidP="00B75738">
      <w:pPr>
        <w:keepLines/>
        <w:numPr>
          <w:ilvl w:val="1"/>
          <w:numId w:val="3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640B5" w:rsidRPr="00864491" w:rsidRDefault="008640B5" w:rsidP="00B75738">
      <w:pPr>
        <w:keepLines/>
        <w:numPr>
          <w:ilvl w:val="1"/>
          <w:numId w:val="3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w:t>
      </w:r>
      <w:r w:rsidR="006C7F54">
        <w:rPr>
          <w:rFonts w:ascii="Times New Roman" w:eastAsia="Times New Roman" w:hAnsi="Times New Roman" w:cs="Times New Roman"/>
          <w:sz w:val="24"/>
          <w:szCs w:val="24"/>
          <w:lang w:eastAsia="x-none"/>
        </w:rPr>
        <w:t>5</w:t>
      </w:r>
      <w:r w:rsidR="006C7F54" w:rsidRPr="00864491">
        <w:rPr>
          <w:rFonts w:ascii="Times New Roman" w:eastAsia="Times New Roman" w:hAnsi="Times New Roman" w:cs="Times New Roman"/>
          <w:sz w:val="24"/>
          <w:szCs w:val="24"/>
          <w:lang w:eastAsia="x-none"/>
        </w:rPr>
        <w:t xml:space="preserve"> </w:t>
      </w:r>
      <w:r w:rsidRPr="00864491">
        <w:rPr>
          <w:rFonts w:ascii="Times New Roman" w:eastAsia="Times New Roman" w:hAnsi="Times New Roman" w:cs="Times New Roman"/>
          <w:sz w:val="24"/>
          <w:szCs w:val="24"/>
          <w:lang w:eastAsia="x-none"/>
        </w:rPr>
        <w:t>(</w:t>
      </w:r>
      <w:r w:rsidR="006C7F54">
        <w:rPr>
          <w:rFonts w:ascii="Times New Roman" w:eastAsia="Times New Roman" w:hAnsi="Times New Roman" w:cs="Times New Roman"/>
          <w:sz w:val="24"/>
          <w:szCs w:val="24"/>
          <w:lang w:eastAsia="x-none"/>
        </w:rPr>
        <w:t>пяти</w:t>
      </w:r>
      <w:r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rsidR="008640B5" w:rsidRPr="00864491" w:rsidRDefault="008640B5" w:rsidP="00B75738">
      <w:pPr>
        <w:keepLines/>
        <w:numPr>
          <w:ilvl w:val="1"/>
          <w:numId w:val="3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6C7F54">
        <w:rPr>
          <w:rFonts w:ascii="Times New Roman" w:eastAsia="Times New Roman" w:hAnsi="Times New Roman" w:cs="Times New Roman"/>
          <w:color w:val="000000"/>
          <w:sz w:val="24"/>
          <w:szCs w:val="24"/>
          <w:lang w:eastAsia="ru-RU"/>
        </w:rPr>
        <w:t>д</w:t>
      </w:r>
      <w:r w:rsidR="006C7F54" w:rsidRPr="00864491">
        <w:rPr>
          <w:rFonts w:ascii="Times New Roman" w:eastAsia="Times New Roman" w:hAnsi="Times New Roman" w:cs="Times New Roman"/>
          <w:color w:val="000000"/>
          <w:sz w:val="24"/>
          <w:szCs w:val="24"/>
          <w:lang w:eastAsia="ru-RU"/>
        </w:rPr>
        <w:t>есяти</w:t>
      </w:r>
      <w:r w:rsidRPr="00864491">
        <w:rPr>
          <w:rFonts w:ascii="Times New Roman" w:eastAsia="Times New Roman" w:hAnsi="Times New Roman" w:cs="Times New Roman"/>
          <w:color w:val="000000"/>
          <w:sz w:val="24"/>
          <w:szCs w:val="24"/>
          <w:lang w:eastAsia="ru-RU"/>
        </w:rPr>
        <w:t>) рабочих дней со дня получения претензии</w:t>
      </w:r>
      <w:r w:rsidRPr="00864491">
        <w:rPr>
          <w:rFonts w:ascii="Times New Roman" w:eastAsia="Times New Roman" w:hAnsi="Times New Roman" w:cs="Times New Roman"/>
          <w:sz w:val="24"/>
          <w:szCs w:val="24"/>
          <w:lang w:eastAsia="ru-RU"/>
        </w:rPr>
        <w:t>.</w:t>
      </w:r>
      <w:bookmarkStart w:id="12" w:name="_Ref1393199"/>
    </w:p>
    <w:bookmarkEnd w:id="12"/>
    <w:p w:rsidR="008640B5"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sidR="00691E87">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00331E73" w:rsidRPr="00E5540B">
        <w:rPr>
          <w:rFonts w:ascii="Times New Roman" w:eastAsia="Times New Roman" w:hAnsi="Times New Roman" w:cs="Times New Roman"/>
          <w:sz w:val="24"/>
          <w:szCs w:val="24"/>
          <w:lang w:eastAsia="ru-RU"/>
        </w:rPr>
        <w:t>Арбитражный суд Санкт-Петербурга и Ленинградской области.</w:t>
      </w:r>
    </w:p>
    <w:p w:rsidR="00B737C8" w:rsidRPr="00864491" w:rsidRDefault="00B737C8" w:rsidP="00B737C8">
      <w:pPr>
        <w:pStyle w:val="a8"/>
        <w:spacing w:after="0" w:line="240" w:lineRule="auto"/>
        <w:ind w:left="709"/>
        <w:jc w:val="both"/>
        <w:rPr>
          <w:rFonts w:ascii="Times New Roman" w:eastAsia="Times New Roman" w:hAnsi="Times New Roman" w:cs="Times New Roman"/>
          <w:sz w:val="24"/>
          <w:szCs w:val="24"/>
          <w:lang w:eastAsia="ru-RU"/>
        </w:rPr>
      </w:pPr>
    </w:p>
    <w:p w:rsidR="008640B5"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rsidR="008640B5" w:rsidRPr="00864491" w:rsidRDefault="008640B5" w:rsidP="008640B5">
      <w:pPr>
        <w:pStyle w:val="a8"/>
        <w:spacing w:after="0" w:line="240" w:lineRule="auto"/>
        <w:ind w:left="709"/>
        <w:jc w:val="both"/>
        <w:rPr>
          <w:rFonts w:ascii="Times New Roman" w:hAnsi="Times New Roman" w:cs="Times New Roman"/>
          <w:sz w:val="24"/>
          <w:szCs w:val="24"/>
        </w:rPr>
      </w:pPr>
    </w:p>
    <w:p w:rsidR="008640B5" w:rsidRPr="00864491"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640B5"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7E6A04" w:rsidRPr="007F6085" w:rsidRDefault="007E6A04" w:rsidP="00B75738">
      <w:pPr>
        <w:pStyle w:val="a8"/>
        <w:numPr>
          <w:ilvl w:val="1"/>
          <w:numId w:val="39"/>
        </w:numPr>
        <w:spacing w:after="0" w:line="240" w:lineRule="auto"/>
        <w:ind w:left="0" w:firstLine="709"/>
        <w:jc w:val="both"/>
        <w:rPr>
          <w:rFonts w:ascii="Times New Roman" w:hAnsi="Times New Roman"/>
          <w:sz w:val="24"/>
        </w:rPr>
      </w:pPr>
      <w:bookmarkStart w:id="1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13"/>
      <w:r w:rsidRPr="007F6085">
        <w:rPr>
          <w:rFonts w:ascii="Times New Roman" w:hAnsi="Times New Roman"/>
          <w:sz w:val="24"/>
        </w:rPr>
        <w:t xml:space="preserve"> </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E6A04" w:rsidRPr="00623348" w:rsidRDefault="007E6A04" w:rsidP="007E6A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7E6A04" w:rsidRDefault="007E6A04" w:rsidP="007E6A0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640B5" w:rsidRDefault="008640B5" w:rsidP="00B75738">
      <w:pPr>
        <w:pStyle w:val="a8"/>
        <w:numPr>
          <w:ilvl w:val="1"/>
          <w:numId w:val="39"/>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E6A04" w:rsidRPr="00D6264F" w:rsidRDefault="007E6A04" w:rsidP="00B75738">
      <w:pPr>
        <w:pStyle w:val="a8"/>
        <w:numPr>
          <w:ilvl w:val="1"/>
          <w:numId w:val="39"/>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rsidR="008640B5" w:rsidRPr="00D91992" w:rsidRDefault="008640B5" w:rsidP="00B75738">
      <w:pPr>
        <w:pStyle w:val="a8"/>
        <w:numPr>
          <w:ilvl w:val="1"/>
          <w:numId w:val="39"/>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640B5" w:rsidRPr="00D91992" w:rsidRDefault="008640B5" w:rsidP="00B75738">
      <w:pPr>
        <w:pStyle w:val="a8"/>
        <w:numPr>
          <w:ilvl w:val="1"/>
          <w:numId w:val="39"/>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8640B5" w:rsidRPr="00D91992" w:rsidRDefault="008640B5" w:rsidP="00B75738">
      <w:pPr>
        <w:pStyle w:val="1"/>
        <w:numPr>
          <w:ilvl w:val="1"/>
          <w:numId w:val="39"/>
        </w:numPr>
        <w:spacing w:before="0" w:after="0"/>
        <w:ind w:left="0" w:firstLine="709"/>
        <w:rPr>
          <w:szCs w:val="24"/>
        </w:rPr>
      </w:pP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w:t>
      </w:r>
      <w:r w:rsidR="000166C6">
        <w:rPr>
          <w:bCs/>
          <w:szCs w:val="24"/>
        </w:rPr>
        <w:t>Антикоррупционная оговорка</w:t>
      </w:r>
      <w:r w:rsidRPr="00D91992">
        <w:rPr>
          <w:bCs/>
          <w:szCs w:val="24"/>
        </w:rPr>
        <w:t>).</w:t>
      </w:r>
    </w:p>
    <w:p w:rsidR="008640B5" w:rsidRPr="00864491" w:rsidRDefault="008640B5" w:rsidP="00B75738">
      <w:pPr>
        <w:pStyle w:val="a8"/>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w:t>
      </w:r>
      <w:r w:rsidR="002810AF">
        <w:rPr>
          <w:rFonts w:ascii="Times New Roman" w:eastAsia="Times New Roman" w:hAnsi="Times New Roman" w:cs="Times New Roman"/>
          <w:sz w:val="24"/>
          <w:szCs w:val="24"/>
          <w:lang w:eastAsia="ru-RU"/>
        </w:rPr>
        <w:t>осударственную регистрацию прав.</w:t>
      </w:r>
    </w:p>
    <w:p w:rsidR="008640B5" w:rsidRPr="00864491" w:rsidRDefault="008640B5" w:rsidP="00B75738">
      <w:pPr>
        <w:pStyle w:val="1"/>
        <w:numPr>
          <w:ilvl w:val="1"/>
          <w:numId w:val="39"/>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rsidR="008640B5" w:rsidRPr="00864491" w:rsidRDefault="008640B5" w:rsidP="008640B5">
      <w:pPr>
        <w:pStyle w:val="a8"/>
        <w:spacing w:after="0" w:line="240" w:lineRule="auto"/>
        <w:ind w:left="0" w:firstLine="709"/>
        <w:rPr>
          <w:rFonts w:ascii="Times New Roman" w:hAnsi="Times New Roman" w:cs="Times New Roman"/>
          <w:sz w:val="24"/>
          <w:szCs w:val="24"/>
        </w:rPr>
      </w:pPr>
    </w:p>
    <w:p w:rsidR="008640B5" w:rsidRPr="00864491" w:rsidRDefault="008640B5" w:rsidP="00B75738">
      <w:pPr>
        <w:pStyle w:val="a8"/>
        <w:numPr>
          <w:ilvl w:val="1"/>
          <w:numId w:val="39"/>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00202BFC">
        <w:rPr>
          <w:rFonts w:ascii="Times New Roman" w:hAnsi="Times New Roman" w:cs="Times New Roman"/>
          <w:sz w:val="24"/>
          <w:szCs w:val="24"/>
        </w:rPr>
        <w:t>7</w:t>
      </w:r>
      <w:r w:rsidR="00202BFC" w:rsidRPr="00864491">
        <w:rPr>
          <w:rFonts w:ascii="Times New Roman" w:hAnsi="Times New Roman" w:cs="Times New Roman"/>
          <w:sz w:val="24"/>
          <w:szCs w:val="24"/>
        </w:rPr>
        <w:t xml:space="preserve"> </w:t>
      </w:r>
      <w:r w:rsidRPr="00864491">
        <w:rPr>
          <w:rFonts w:ascii="Times New Roman" w:hAnsi="Times New Roman" w:cs="Times New Roman"/>
          <w:sz w:val="24"/>
          <w:szCs w:val="24"/>
        </w:rPr>
        <w:t>листах.</w:t>
      </w:r>
    </w:p>
    <w:p w:rsidR="008640B5" w:rsidRDefault="008640B5" w:rsidP="00B75738">
      <w:pPr>
        <w:pStyle w:val="a8"/>
        <w:numPr>
          <w:ilvl w:val="1"/>
          <w:numId w:val="39"/>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 </w:t>
      </w:r>
      <w:r w:rsidRPr="00864491">
        <w:rPr>
          <w:rFonts w:ascii="Times New Roman" w:hAnsi="Times New Roman" w:cs="Times New Roman"/>
          <w:bCs/>
          <w:sz w:val="24"/>
          <w:szCs w:val="24"/>
        </w:rPr>
        <w:t xml:space="preserve">на </w:t>
      </w:r>
      <w:r w:rsidR="00A45B8F">
        <w:rPr>
          <w:rFonts w:ascii="Times New Roman" w:hAnsi="Times New Roman" w:cs="Times New Roman"/>
          <w:sz w:val="24"/>
          <w:szCs w:val="24"/>
        </w:rPr>
        <w:t xml:space="preserve">1 </w:t>
      </w:r>
      <w:r w:rsidR="00A45B8F" w:rsidRPr="00864491">
        <w:rPr>
          <w:rFonts w:ascii="Times New Roman" w:hAnsi="Times New Roman" w:cs="Times New Roman"/>
          <w:sz w:val="24"/>
          <w:szCs w:val="24"/>
        </w:rPr>
        <w:t>л</w:t>
      </w:r>
      <w:r w:rsidR="00A45B8F">
        <w:rPr>
          <w:rFonts w:ascii="Times New Roman" w:hAnsi="Times New Roman" w:cs="Times New Roman"/>
          <w:sz w:val="24"/>
          <w:szCs w:val="24"/>
        </w:rPr>
        <w:t>исте</w:t>
      </w:r>
      <w:r w:rsidRPr="00864491">
        <w:rPr>
          <w:rFonts w:ascii="Times New Roman" w:hAnsi="Times New Roman" w:cs="Times New Roman"/>
          <w:sz w:val="24"/>
          <w:szCs w:val="24"/>
        </w:rPr>
        <w:t>.</w:t>
      </w:r>
    </w:p>
    <w:p w:rsidR="008640B5" w:rsidRDefault="008640B5" w:rsidP="00B75738">
      <w:pPr>
        <w:pStyle w:val="a8"/>
        <w:numPr>
          <w:ilvl w:val="1"/>
          <w:numId w:val="39"/>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000166C6">
        <w:rPr>
          <w:rFonts w:ascii="Times New Roman" w:hAnsi="Times New Roman" w:cs="Times New Roman"/>
          <w:bCs/>
          <w:sz w:val="24"/>
          <w:szCs w:val="24"/>
        </w:rPr>
        <w:t>Антикоррупционная оговорка</w:t>
      </w:r>
      <w:r w:rsidR="00202BFC">
        <w:rPr>
          <w:rFonts w:ascii="Times New Roman" w:hAnsi="Times New Roman" w:cs="Times New Roman"/>
          <w:bCs/>
          <w:sz w:val="24"/>
          <w:szCs w:val="24"/>
        </w:rPr>
        <w:t xml:space="preserve">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4" w:name="_Ref17968329"/>
    </w:p>
    <w:p w:rsidR="006E7613" w:rsidRPr="00D6264F" w:rsidRDefault="006E7613" w:rsidP="00D6264F">
      <w:pPr>
        <w:snapToGrid w:val="0"/>
        <w:spacing w:after="0" w:line="240" w:lineRule="auto"/>
        <w:jc w:val="both"/>
        <w:rPr>
          <w:rFonts w:ascii="Times New Roman" w:hAnsi="Times New Roman" w:cs="Times New Roman"/>
          <w:sz w:val="24"/>
          <w:szCs w:val="24"/>
        </w:rPr>
      </w:pPr>
    </w:p>
    <w:p w:rsidR="008640B5" w:rsidRPr="00864491" w:rsidRDefault="008640B5" w:rsidP="00B75738">
      <w:pPr>
        <w:pStyle w:val="a8"/>
        <w:numPr>
          <w:ilvl w:val="0"/>
          <w:numId w:val="39"/>
        </w:numPr>
        <w:spacing w:after="0" w:line="240" w:lineRule="auto"/>
        <w:ind w:left="0" w:firstLine="709"/>
        <w:jc w:val="center"/>
        <w:outlineLvl w:val="0"/>
        <w:rPr>
          <w:rFonts w:ascii="Times New Roman" w:hAnsi="Times New Roman" w:cs="Times New Roman"/>
          <w:b/>
          <w:sz w:val="24"/>
          <w:szCs w:val="24"/>
        </w:rPr>
      </w:pPr>
      <w:bookmarkStart w:id="15" w:name="_Ref486328623"/>
      <w:bookmarkEnd w:id="14"/>
      <w:r w:rsidRPr="00864491">
        <w:rPr>
          <w:rFonts w:ascii="Times New Roman" w:hAnsi="Times New Roman" w:cs="Times New Roman"/>
          <w:b/>
          <w:sz w:val="24"/>
          <w:szCs w:val="24"/>
        </w:rPr>
        <w:t>Реквизиты и подписи Сторон</w:t>
      </w:r>
      <w:bookmarkEnd w:id="15"/>
    </w:p>
    <w:p w:rsidR="00A45B8F" w:rsidRPr="00A45B8F" w:rsidRDefault="008640B5">
      <w:pPr>
        <w:snapToGrid w:val="0"/>
        <w:ind w:firstLine="360"/>
        <w:contextualSpacing/>
        <w:jc w:val="both"/>
        <w:rPr>
          <w:rFonts w:ascii="Times New Roman" w:eastAsia="Times New Roman" w:hAnsi="Times New Roman" w:cs="Times New Roman"/>
          <w:sz w:val="24"/>
          <w:szCs w:val="24"/>
          <w:lang w:eastAsia="ru-RU"/>
        </w:rPr>
      </w:pPr>
      <w:r w:rsidRPr="00864491">
        <w:rPr>
          <w:rFonts w:ascii="Times New Roman" w:hAnsi="Times New Roman" w:cs="Times New Roman"/>
          <w:b/>
          <w:sz w:val="24"/>
          <w:szCs w:val="24"/>
        </w:rPr>
        <w:t>Покупатель:</w:t>
      </w:r>
    </w:p>
    <w:p w:rsidR="00A45B8F" w:rsidRPr="00A45B8F" w:rsidRDefault="00A45B8F" w:rsidP="00A45B8F">
      <w:pPr>
        <w:snapToGrid w:val="0"/>
        <w:ind w:firstLine="360"/>
        <w:contextualSpacing/>
        <w:jc w:val="both"/>
        <w:rPr>
          <w:rFonts w:ascii="Times New Roman" w:eastAsia="Times New Roman" w:hAnsi="Times New Roman" w:cs="Times New Roman"/>
          <w:snapToGrid w:val="0"/>
          <w:sz w:val="24"/>
          <w:szCs w:val="24"/>
          <w:lang w:eastAsia="ru-RU"/>
        </w:rPr>
      </w:pPr>
      <w:r w:rsidRPr="00A45B8F">
        <w:rPr>
          <w:rFonts w:ascii="Times New Roman" w:eastAsia="Times New Roman" w:hAnsi="Times New Roman" w:cs="Times New Roman"/>
          <w:sz w:val="24"/>
          <w:szCs w:val="24"/>
          <w:lang w:eastAsia="ru-RU"/>
        </w:rPr>
        <w:t>__________ (сокращенное наименование)</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Местонахождение 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Почтовый адрес ____________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ИНН: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Расчетный счет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Корр. счет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БИК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ОКВЭД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ОКПО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КПП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ОГРН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eastAsia="ru-RU"/>
        </w:rPr>
        <w:t>Контактный телефон: ___________</w:t>
      </w:r>
    </w:p>
    <w:p w:rsidR="00A45B8F" w:rsidRPr="00A45B8F" w:rsidRDefault="00A45B8F" w:rsidP="00A45B8F">
      <w:pPr>
        <w:snapToGrid w:val="0"/>
        <w:ind w:firstLine="360"/>
        <w:contextualSpacing/>
        <w:jc w:val="both"/>
        <w:rPr>
          <w:rFonts w:ascii="Times New Roman" w:eastAsia="Times New Roman" w:hAnsi="Times New Roman" w:cs="Times New Roman"/>
          <w:sz w:val="24"/>
          <w:szCs w:val="24"/>
          <w:lang w:eastAsia="ru-RU"/>
        </w:rPr>
      </w:pPr>
      <w:r w:rsidRPr="00A45B8F">
        <w:rPr>
          <w:rFonts w:ascii="Times New Roman" w:eastAsia="Times New Roman" w:hAnsi="Times New Roman" w:cs="Times New Roman"/>
          <w:sz w:val="24"/>
          <w:szCs w:val="24"/>
          <w:lang w:val="en-US" w:eastAsia="ru-RU"/>
        </w:rPr>
        <w:t>e</w:t>
      </w:r>
      <w:r w:rsidRPr="00A45B8F">
        <w:rPr>
          <w:rFonts w:ascii="Times New Roman" w:eastAsia="Times New Roman" w:hAnsi="Times New Roman" w:cs="Times New Roman"/>
          <w:sz w:val="24"/>
          <w:szCs w:val="24"/>
          <w:lang w:eastAsia="ru-RU"/>
        </w:rPr>
        <w:t>-</w:t>
      </w:r>
      <w:r w:rsidRPr="00A45B8F">
        <w:rPr>
          <w:rFonts w:ascii="Times New Roman" w:eastAsia="Times New Roman" w:hAnsi="Times New Roman" w:cs="Times New Roman"/>
          <w:sz w:val="24"/>
          <w:szCs w:val="24"/>
          <w:lang w:val="en-US" w:eastAsia="ru-RU"/>
        </w:rPr>
        <w:t>mail</w:t>
      </w:r>
      <w:r w:rsidRPr="00A45B8F">
        <w:rPr>
          <w:rFonts w:ascii="Times New Roman" w:eastAsia="Times New Roman" w:hAnsi="Times New Roman" w:cs="Times New Roman"/>
          <w:sz w:val="24"/>
          <w:szCs w:val="24"/>
          <w:lang w:eastAsia="ru-RU"/>
        </w:rPr>
        <w:t>: ___________</w:t>
      </w:r>
    </w:p>
    <w:p w:rsidR="008640B5" w:rsidRPr="00864491" w:rsidRDefault="008640B5" w:rsidP="008640B5">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CC5250">
        <w:rPr>
          <w:rFonts w:ascii="Times New Roman" w:eastAsia="Times New Roman" w:hAnsi="Times New Roman" w:cs="Times New Roman"/>
          <w:b/>
          <w:sz w:val="24"/>
          <w:szCs w:val="24"/>
          <w:lang w:eastAsia="ru-RU"/>
        </w:rPr>
        <w:t>ПАО Сбербанк</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Местонахождение: 117997, г. Москва, ул. Вавилова, дом 19,</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Почтовый адрес: 191124, Санкт-Петербург, ул. Красного Текстильщика, д.2,</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 xml:space="preserve">ИНН 7707083893, </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Расчетный счет 60311810655000200000,</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Корр. счет 30101810500000000653 в Северо-Западном банке ПАО Сбербанк,</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 xml:space="preserve">БИК 044030653, </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ОКПО 09171401, ОКВЭД 64.19,</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КПП 784243001,</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ОГРН 1027700132195</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eastAsia="ru-RU"/>
        </w:rPr>
        <w:t xml:space="preserve">Контактный телефон: </w:t>
      </w:r>
      <w:r w:rsidRPr="00CC5250">
        <w:rPr>
          <w:rFonts w:ascii="Times New Roman" w:eastAsia="Times New Roman" w:hAnsi="Times New Roman" w:cs="Times New Roman"/>
          <w:sz w:val="24"/>
          <w:szCs w:val="24"/>
          <w:lang w:eastAsia="ru-RU"/>
        </w:rPr>
        <w:t>8 (800) 707 00 70, доб. 6099-7009, моб. +7 981 101 86 47</w:t>
      </w:r>
    </w:p>
    <w:p w:rsidR="00CC5250" w:rsidRPr="00CC5250" w:rsidRDefault="00CC5250" w:rsidP="00CC5250">
      <w:pPr>
        <w:widowControl w:val="0"/>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CC5250">
        <w:rPr>
          <w:rFonts w:ascii="Times New Roman" w:eastAsia="Times New Roman" w:hAnsi="Times New Roman" w:cs="Times New Roman"/>
          <w:bCs/>
          <w:sz w:val="24"/>
          <w:szCs w:val="24"/>
          <w:lang w:val="en-US" w:eastAsia="ru-RU"/>
        </w:rPr>
        <w:t>e</w:t>
      </w:r>
      <w:r w:rsidRPr="00CC5250">
        <w:rPr>
          <w:rFonts w:ascii="Times New Roman" w:eastAsia="Times New Roman" w:hAnsi="Times New Roman" w:cs="Times New Roman"/>
          <w:bCs/>
          <w:sz w:val="24"/>
          <w:szCs w:val="24"/>
          <w:lang w:eastAsia="ru-RU"/>
        </w:rPr>
        <w:t>-</w:t>
      </w:r>
      <w:r w:rsidRPr="00CC5250">
        <w:rPr>
          <w:rFonts w:ascii="Times New Roman" w:eastAsia="Times New Roman" w:hAnsi="Times New Roman" w:cs="Times New Roman"/>
          <w:bCs/>
          <w:sz w:val="24"/>
          <w:szCs w:val="24"/>
          <w:lang w:val="en-US" w:eastAsia="ru-RU"/>
        </w:rPr>
        <w:t>mail</w:t>
      </w:r>
      <w:r w:rsidRPr="00CC5250">
        <w:rPr>
          <w:rFonts w:ascii="Times New Roman" w:eastAsia="Times New Roman" w:hAnsi="Times New Roman" w:cs="Times New Roman"/>
          <w:bCs/>
          <w:sz w:val="24"/>
          <w:szCs w:val="24"/>
          <w:lang w:eastAsia="ru-RU"/>
        </w:rPr>
        <w:t xml:space="preserve">: </w:t>
      </w:r>
      <w:r w:rsidRPr="00CC5250">
        <w:rPr>
          <w:rFonts w:ascii="Times New Roman" w:eastAsia="Times New Roman" w:hAnsi="Times New Roman" w:cs="Times New Roman"/>
          <w:bCs/>
          <w:sz w:val="24"/>
          <w:szCs w:val="24"/>
          <w:lang w:val="en-US" w:eastAsia="ru-RU"/>
        </w:rPr>
        <w:t>AU</w:t>
      </w:r>
      <w:r w:rsidRPr="00CC5250">
        <w:rPr>
          <w:rFonts w:ascii="Times New Roman" w:eastAsia="Times New Roman" w:hAnsi="Times New Roman" w:cs="Times New Roman"/>
          <w:bCs/>
          <w:sz w:val="24"/>
          <w:szCs w:val="24"/>
          <w:lang w:eastAsia="ru-RU"/>
        </w:rPr>
        <w:t>.</w:t>
      </w:r>
      <w:r w:rsidRPr="00CC5250">
        <w:rPr>
          <w:rFonts w:ascii="Times New Roman" w:eastAsia="Times New Roman" w:hAnsi="Times New Roman" w:cs="Times New Roman"/>
          <w:bCs/>
          <w:sz w:val="24"/>
          <w:szCs w:val="24"/>
          <w:lang w:val="en-US" w:eastAsia="ru-RU"/>
        </w:rPr>
        <w:t>GOLO</w:t>
      </w:r>
      <w:r w:rsidRPr="00CC5250">
        <w:rPr>
          <w:rFonts w:ascii="Times New Roman" w:eastAsia="Times New Roman" w:hAnsi="Times New Roman" w:cs="Times New Roman"/>
          <w:bCs/>
          <w:sz w:val="24"/>
          <w:szCs w:val="24"/>
          <w:lang w:eastAsia="ru-RU"/>
        </w:rPr>
        <w:t>-</w:t>
      </w:r>
      <w:proofErr w:type="spellStart"/>
      <w:r w:rsidRPr="00CC5250">
        <w:rPr>
          <w:rFonts w:ascii="Times New Roman" w:eastAsia="Times New Roman" w:hAnsi="Times New Roman" w:cs="Times New Roman"/>
          <w:bCs/>
          <w:sz w:val="24"/>
          <w:szCs w:val="24"/>
          <w:lang w:val="en-US" w:eastAsia="ru-RU"/>
        </w:rPr>
        <w:t>szb</w:t>
      </w:r>
      <w:proofErr w:type="spellEnd"/>
      <w:r w:rsidRPr="00CC5250">
        <w:rPr>
          <w:rFonts w:ascii="Times New Roman" w:eastAsia="Times New Roman" w:hAnsi="Times New Roman" w:cs="Times New Roman"/>
          <w:bCs/>
          <w:sz w:val="24"/>
          <w:szCs w:val="24"/>
          <w:lang w:eastAsia="ru-RU"/>
        </w:rPr>
        <w:t>@</w:t>
      </w:r>
      <w:proofErr w:type="spellStart"/>
      <w:r w:rsidRPr="00CC5250">
        <w:rPr>
          <w:rFonts w:ascii="Times New Roman" w:eastAsia="Times New Roman" w:hAnsi="Times New Roman" w:cs="Times New Roman"/>
          <w:bCs/>
          <w:sz w:val="24"/>
          <w:szCs w:val="24"/>
          <w:lang w:val="en-US" w:eastAsia="ru-RU"/>
        </w:rPr>
        <w:t>sberbank</w:t>
      </w:r>
      <w:proofErr w:type="spellEnd"/>
      <w:r w:rsidRPr="00CC5250">
        <w:rPr>
          <w:rFonts w:ascii="Times New Roman" w:eastAsia="Times New Roman" w:hAnsi="Times New Roman" w:cs="Times New Roman"/>
          <w:bCs/>
          <w:sz w:val="24"/>
          <w:szCs w:val="24"/>
          <w:lang w:eastAsia="ru-RU"/>
        </w:rPr>
        <w:t>.</w:t>
      </w:r>
      <w:proofErr w:type="spellStart"/>
      <w:r w:rsidRPr="00CC5250">
        <w:rPr>
          <w:rFonts w:ascii="Times New Roman" w:eastAsia="Times New Roman" w:hAnsi="Times New Roman" w:cs="Times New Roman"/>
          <w:bCs/>
          <w:sz w:val="24"/>
          <w:szCs w:val="24"/>
          <w:lang w:val="en-US" w:eastAsia="ru-RU"/>
        </w:rPr>
        <w:t>ru</w:t>
      </w:r>
      <w:proofErr w:type="spellEnd"/>
      <w:r w:rsidRPr="00CC5250">
        <w:rPr>
          <w:rFonts w:ascii="Times New Roman" w:eastAsia="Times New Roman" w:hAnsi="Times New Roman" w:cs="Times New Roman"/>
          <w:bCs/>
          <w:sz w:val="24"/>
          <w:szCs w:val="24"/>
          <w:lang w:eastAsia="ru-RU"/>
        </w:rPr>
        <w:t xml:space="preserve"> </w:t>
      </w:r>
    </w:p>
    <w:p w:rsidR="008640B5" w:rsidRDefault="008640B5" w:rsidP="008640B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C5250" w:rsidRPr="00864491" w:rsidTr="008640B5">
        <w:tc>
          <w:tcPr>
            <w:tcW w:w="4788"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Покупателя:</w:t>
            </w: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864491" w:rsidRDefault="00CC5250" w:rsidP="00CC5250">
            <w:pPr>
              <w:tabs>
                <w:tab w:val="left" w:pos="2835"/>
              </w:tabs>
              <w:snapToGrid w:val="0"/>
              <w:ind w:firstLine="360"/>
              <w:contextualSpacing/>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Продавца:</w:t>
            </w:r>
          </w:p>
        </w:tc>
      </w:tr>
      <w:tr w:rsidR="00CC5250" w:rsidRPr="00864491" w:rsidTr="008640B5">
        <w:tc>
          <w:tcPr>
            <w:tcW w:w="4788" w:type="dxa"/>
            <w:shd w:val="clear" w:color="auto" w:fill="auto"/>
          </w:tcPr>
          <w:p w:rsidR="00CC5250"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CC5250" w:rsidRPr="00E5540B"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Pr="00E5540B"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Default="00CC5250" w:rsidP="00CC5250">
            <w:pPr>
              <w:spacing w:after="0" w:line="240" w:lineRule="auto"/>
              <w:ind w:firstLine="321"/>
              <w:rPr>
                <w:rFonts w:ascii="Times New Roman" w:eastAsia="Calibri" w:hAnsi="Times New Roman" w:cs="Times New Roman"/>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w:t>
            </w:r>
          </w:p>
          <w:p w:rsidR="00A45B8F" w:rsidRPr="00E5540B" w:rsidRDefault="00CC5250" w:rsidP="00A45B8F">
            <w:pPr>
              <w:spacing w:after="0" w:line="240" w:lineRule="auto"/>
              <w:ind w:firstLine="321"/>
              <w:rPr>
                <w:rFonts w:ascii="Times New Roman" w:eastAsia="Calibri" w:hAnsi="Times New Roman" w:cs="Times New Roman"/>
                <w:bCs/>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r w:rsidR="00A45B8F" w:rsidRPr="00E5540B">
              <w:rPr>
                <w:rFonts w:ascii="Times New Roman" w:eastAsia="Calibri" w:hAnsi="Times New Roman" w:cs="Times New Roman"/>
                <w:sz w:val="24"/>
                <w:szCs w:val="24"/>
              </w:rPr>
              <w:t xml:space="preserve"> </w:t>
            </w:r>
            <w:r w:rsidR="00A45B8F">
              <w:rPr>
                <w:rFonts w:ascii="Times New Roman" w:eastAsia="Calibri" w:hAnsi="Times New Roman" w:cs="Times New Roman"/>
                <w:sz w:val="24"/>
                <w:szCs w:val="24"/>
              </w:rPr>
              <w:t xml:space="preserve">       </w:t>
            </w:r>
          </w:p>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Заместитель директора </w:t>
            </w: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Головного отделения по Ленинградской области Северо-Западного банка ПАО Сбербанк </w:t>
            </w:r>
          </w:p>
          <w:p w:rsidR="00CC5250" w:rsidRPr="00E5540B" w:rsidRDefault="00CC5250" w:rsidP="00CC5250">
            <w:pPr>
              <w:spacing w:after="0" w:line="240" w:lineRule="auto"/>
              <w:rPr>
                <w:rFonts w:ascii="Times New Roman" w:eastAsia="Calibri" w:hAnsi="Times New Roman" w:cs="Times New Roman"/>
                <w:bCs/>
                <w:sz w:val="24"/>
                <w:szCs w:val="24"/>
              </w:rPr>
            </w:pP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М.</w:t>
            </w:r>
            <w:r w:rsidRPr="00E5540B">
              <w:rPr>
                <w:rFonts w:ascii="Times New Roman" w:eastAsia="Calibri" w:hAnsi="Times New Roman" w:cs="Times New Roman"/>
                <w:bCs/>
                <w:sz w:val="24"/>
                <w:szCs w:val="24"/>
              </w:rPr>
              <w:t>А. Гоменюк</w:t>
            </w:r>
          </w:p>
          <w:p w:rsidR="00CC5250" w:rsidRPr="00864491" w:rsidRDefault="00CC5250" w:rsidP="00CC5250">
            <w:pPr>
              <w:tabs>
                <w:tab w:val="left" w:pos="2835"/>
              </w:tabs>
              <w:snapToGrid w:val="0"/>
              <w:ind w:firstLine="360"/>
              <w:contextualSpacing/>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r>
    </w:tbl>
    <w:p w:rsidR="00EF5B09" w:rsidRDefault="00EF5B09" w:rsidP="00E57E42">
      <w:pPr>
        <w:pStyle w:val="10"/>
        <w:jc w:val="right"/>
        <w:rPr>
          <w:rFonts w:ascii="Times New Roman" w:hAnsi="Times New Roman" w:cs="Times New Roman"/>
          <w:color w:val="auto"/>
          <w:sz w:val="24"/>
          <w:szCs w:val="24"/>
        </w:rPr>
      </w:pPr>
    </w:p>
    <w:p w:rsidR="00EF5B09" w:rsidRDefault="00EF5B09" w:rsidP="00EF5B09"/>
    <w:p w:rsidR="00EF5B09" w:rsidRDefault="00EF5B09" w:rsidP="00EF5B09"/>
    <w:p w:rsidR="00EF5B09" w:rsidRDefault="00EF5B09" w:rsidP="00EF5B09"/>
    <w:p w:rsidR="00EF5B09" w:rsidRDefault="00EF5B09" w:rsidP="00EF5B09"/>
    <w:p w:rsidR="00EF5B09" w:rsidRPr="00EF5B09" w:rsidRDefault="00EF5B09" w:rsidP="00EF5B09"/>
    <w:p w:rsidR="008640B5" w:rsidRPr="00A6567F" w:rsidRDefault="00E57E42" w:rsidP="00E57E42">
      <w:pPr>
        <w:pStyle w:val="10"/>
        <w:jc w:val="right"/>
        <w:rPr>
          <w:rFonts w:ascii="Times New Roman" w:hAnsi="Times New Roman" w:cs="Times New Roman"/>
          <w:b w:val="0"/>
          <w:sz w:val="24"/>
          <w:szCs w:val="24"/>
        </w:rPr>
      </w:pPr>
      <w:r>
        <w:rPr>
          <w:rFonts w:ascii="Times New Roman" w:hAnsi="Times New Roman" w:cs="Times New Roman"/>
          <w:color w:val="auto"/>
          <w:sz w:val="24"/>
          <w:szCs w:val="24"/>
        </w:rPr>
        <w:t>П</w:t>
      </w:r>
      <w:r w:rsidR="008640B5" w:rsidRPr="00D919E3">
        <w:rPr>
          <w:rFonts w:ascii="Times New Roman" w:hAnsi="Times New Roman" w:cs="Times New Roman"/>
          <w:color w:val="auto"/>
          <w:sz w:val="24"/>
          <w:szCs w:val="24"/>
        </w:rPr>
        <w:t>р</w:t>
      </w:r>
      <w:r w:rsidR="008640B5" w:rsidRPr="00A6567F">
        <w:rPr>
          <w:rFonts w:ascii="Times New Roman" w:hAnsi="Times New Roman" w:cs="Times New Roman"/>
          <w:color w:val="auto"/>
          <w:sz w:val="24"/>
          <w:szCs w:val="24"/>
        </w:rPr>
        <w:t>иложение № 1</w:t>
      </w:r>
    </w:p>
    <w:p w:rsidR="008640B5" w:rsidRPr="00716C7A"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p>
    <w:p w:rsidR="008640B5" w:rsidRPr="00864491" w:rsidRDefault="008640B5" w:rsidP="008640B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8640B5" w:rsidRPr="00864491" w:rsidRDefault="008640B5" w:rsidP="008640B5">
      <w:pPr>
        <w:snapToGrid w:val="0"/>
        <w:contextualSpacing/>
        <w:rPr>
          <w:rFonts w:ascii="Times New Roman" w:hAnsi="Times New Roman" w:cs="Times New Roman"/>
          <w:sz w:val="24"/>
          <w:szCs w:val="24"/>
        </w:rPr>
      </w:pPr>
    </w:p>
    <w:p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Форма Акта приема-передачи Имущества</w:t>
      </w:r>
    </w:p>
    <w:p w:rsidR="008640B5" w:rsidRPr="00864491" w:rsidRDefault="008640B5" w:rsidP="008640B5">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приема-передачи Имущества</w:t>
      </w:r>
    </w:p>
    <w:p w:rsidR="008640B5" w:rsidRPr="00864491" w:rsidRDefault="008640B5" w:rsidP="008640B5">
      <w:pPr>
        <w:snapToGrid w:val="0"/>
        <w:contextualSpacing/>
        <w:jc w:val="center"/>
        <w:rPr>
          <w:rFonts w:ascii="Times New Roman" w:hAnsi="Times New Roman" w:cs="Times New Roman"/>
          <w:b/>
          <w:sz w:val="24"/>
          <w:szCs w:val="24"/>
        </w:rPr>
      </w:pPr>
    </w:p>
    <w:p w:rsidR="008640B5" w:rsidRPr="00864491" w:rsidRDefault="008640B5" w:rsidP="008640B5">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rPr>
        <w:t>г.</w:t>
      </w:r>
      <w:r w:rsidR="00C26CA7">
        <w:rPr>
          <w:rFonts w:ascii="Times New Roman" w:eastAsia="Times New Roman" w:hAnsi="Times New Roman" w:cs="Times New Roman"/>
          <w:sz w:val="24"/>
          <w:szCs w:val="24"/>
        </w:rPr>
        <w:t xml:space="preserve"> </w:t>
      </w:r>
      <w:r w:rsidR="00AB768B">
        <w:rPr>
          <w:rFonts w:ascii="Times New Roman" w:eastAsia="Times New Roman" w:hAnsi="Times New Roman" w:cs="Times New Roman"/>
          <w:sz w:val="24"/>
          <w:szCs w:val="24"/>
        </w:rPr>
        <w:t>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w:t>
      </w:r>
      <w:r w:rsidR="002810AF">
        <w:rPr>
          <w:rFonts w:ascii="Times New Roman" w:eastAsia="Times New Roman" w:hAnsi="Times New Roman" w:cs="Times New Roman"/>
          <w:sz w:val="24"/>
          <w:szCs w:val="24"/>
        </w:rPr>
        <w:t xml:space="preserve">             </w:t>
      </w:r>
      <w:proofErr w:type="gramStart"/>
      <w:r w:rsidR="002810AF">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w:t>
      </w:r>
      <w:proofErr w:type="gramEnd"/>
      <w:r w:rsidRPr="00864491">
        <w:rPr>
          <w:rFonts w:ascii="Times New Roman" w:eastAsia="Times New Roman" w:hAnsi="Times New Roman" w:cs="Times New Roman"/>
          <w:sz w:val="24"/>
          <w:szCs w:val="24"/>
        </w:rPr>
        <w:t>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rsidR="008640B5" w:rsidRPr="00864491" w:rsidRDefault="008640B5" w:rsidP="008640B5">
      <w:pPr>
        <w:snapToGrid w:val="0"/>
        <w:contextualSpacing/>
        <w:jc w:val="both"/>
        <w:rPr>
          <w:rFonts w:ascii="Times New Roman" w:hAnsi="Times New Roman" w:cs="Times New Roman"/>
          <w:sz w:val="24"/>
          <w:szCs w:val="24"/>
        </w:rPr>
      </w:pPr>
    </w:p>
    <w:p w:rsidR="008640B5" w:rsidRPr="00864491" w:rsidRDefault="00331E73" w:rsidP="008640B5">
      <w:pPr>
        <w:spacing w:after="0" w:line="240" w:lineRule="auto"/>
        <w:ind w:firstLine="709"/>
        <w:jc w:val="both"/>
        <w:rPr>
          <w:rFonts w:ascii="Times New Roman" w:eastAsia="Times New Roman" w:hAnsi="Times New Roman" w:cs="Times New Roman"/>
          <w:sz w:val="24"/>
          <w:szCs w:val="24"/>
          <w:lang w:eastAsia="ru-RU"/>
        </w:rPr>
      </w:pPr>
      <w:r w:rsidRPr="00E5540B">
        <w:rPr>
          <w:rFonts w:ascii="Times New Roman" w:eastAsia="Times New Roman" w:hAnsi="Times New Roman" w:cs="Times New Roman"/>
          <w:b/>
          <w:sz w:val="24"/>
          <w:szCs w:val="24"/>
          <w:lang w:eastAsia="ru-RU"/>
        </w:rPr>
        <w:t>Публичное акционерное общество «Сбербанк России»</w:t>
      </w:r>
      <w:r w:rsidRPr="00E5540B">
        <w:rPr>
          <w:rFonts w:ascii="Times New Roman" w:eastAsia="Times New Roman" w:hAnsi="Times New Roman" w:cs="Times New Roman"/>
          <w:sz w:val="24"/>
          <w:szCs w:val="24"/>
          <w:lang w:eastAsia="ru-RU"/>
        </w:rPr>
        <w:t xml:space="preserve">, ПАО Сбербанк, именуемое в дальнейшем </w:t>
      </w:r>
      <w:r w:rsidRPr="00E5540B">
        <w:rPr>
          <w:rFonts w:ascii="Times New Roman" w:eastAsia="Times New Roman" w:hAnsi="Times New Roman" w:cs="Times New Roman"/>
          <w:b/>
          <w:sz w:val="24"/>
          <w:szCs w:val="24"/>
          <w:lang w:eastAsia="ru-RU"/>
        </w:rPr>
        <w:t>«Продавец»</w:t>
      </w:r>
      <w:r w:rsidRPr="00E5540B">
        <w:rPr>
          <w:rFonts w:ascii="Times New Roman" w:eastAsia="Times New Roman" w:hAnsi="Times New Roman" w:cs="Times New Roman"/>
          <w:sz w:val="24"/>
          <w:szCs w:val="24"/>
          <w:lang w:eastAsia="ru-RU"/>
        </w:rPr>
        <w:t xml:space="preserve">, в лице </w:t>
      </w:r>
      <w:r w:rsidRPr="00E5540B">
        <w:rPr>
          <w:rFonts w:ascii="Times New Roman" w:eastAsia="Times New Roman" w:hAnsi="Times New Roman" w:cs="Times New Roman"/>
          <w:sz w:val="24"/>
          <w:szCs w:val="24"/>
          <w:lang w:eastAsia="ru-RU" w:bidi="hi-IN"/>
        </w:rPr>
        <w:t xml:space="preserve">заместителя Головного отделения по Ленинградской области Северо-Западного Банка ПАО Сбербанк, </w:t>
      </w:r>
      <w:proofErr w:type="spellStart"/>
      <w:r w:rsidRPr="00E5540B">
        <w:rPr>
          <w:rFonts w:ascii="Times New Roman" w:eastAsia="Times New Roman" w:hAnsi="Times New Roman" w:cs="Times New Roman"/>
          <w:sz w:val="24"/>
          <w:szCs w:val="24"/>
          <w:lang w:eastAsia="ru-RU" w:bidi="hi-IN"/>
        </w:rPr>
        <w:t>Гоменюка</w:t>
      </w:r>
      <w:proofErr w:type="spellEnd"/>
      <w:r w:rsidRPr="00E5540B">
        <w:rPr>
          <w:rFonts w:ascii="Times New Roman" w:eastAsia="Times New Roman" w:hAnsi="Times New Roman" w:cs="Times New Roman"/>
          <w:sz w:val="24"/>
          <w:szCs w:val="24"/>
          <w:lang w:eastAsia="ru-RU" w:bidi="hi-IN"/>
        </w:rPr>
        <w:t xml:space="preserve"> Михаила Анатольевича, действующего на основании Устава ПАО Сбербанк, Положения о Северо-Западном банке ПАО Сбербанк и доверенности № СЗБ/</w:t>
      </w:r>
      <w:r>
        <w:rPr>
          <w:rFonts w:ascii="Times New Roman" w:eastAsia="Times New Roman" w:hAnsi="Times New Roman" w:cs="Times New Roman"/>
          <w:sz w:val="24"/>
          <w:szCs w:val="24"/>
          <w:lang w:eastAsia="ru-RU" w:bidi="hi-IN"/>
        </w:rPr>
        <w:t>805</w:t>
      </w:r>
      <w:r w:rsidRPr="00E5540B">
        <w:rPr>
          <w:rFonts w:ascii="Times New Roman" w:eastAsia="Times New Roman" w:hAnsi="Times New Roman" w:cs="Times New Roman"/>
          <w:sz w:val="24"/>
          <w:szCs w:val="24"/>
          <w:lang w:eastAsia="ru-RU" w:bidi="hi-IN"/>
        </w:rPr>
        <w:t xml:space="preserve">-Д от </w:t>
      </w:r>
      <w:r>
        <w:rPr>
          <w:rFonts w:ascii="Times New Roman" w:eastAsia="Times New Roman" w:hAnsi="Times New Roman" w:cs="Times New Roman"/>
          <w:sz w:val="24"/>
          <w:szCs w:val="24"/>
          <w:lang w:eastAsia="ru-RU" w:bidi="hi-IN"/>
        </w:rPr>
        <w:t>24.10</w:t>
      </w:r>
      <w:r w:rsidRPr="00E5540B">
        <w:rPr>
          <w:rFonts w:ascii="Times New Roman" w:eastAsia="Times New Roman" w:hAnsi="Times New Roman" w:cs="Times New Roman"/>
          <w:sz w:val="24"/>
          <w:szCs w:val="24"/>
          <w:lang w:eastAsia="ru-RU" w:bidi="hi-IN"/>
        </w:rPr>
        <w:t>.202</w:t>
      </w:r>
      <w:r>
        <w:rPr>
          <w:rFonts w:ascii="Times New Roman" w:eastAsia="Times New Roman" w:hAnsi="Times New Roman" w:cs="Times New Roman"/>
          <w:sz w:val="24"/>
          <w:szCs w:val="24"/>
          <w:lang w:eastAsia="ru-RU" w:bidi="hi-IN"/>
        </w:rPr>
        <w:t>2</w:t>
      </w:r>
      <w:r w:rsidRPr="00E5540B">
        <w:rPr>
          <w:rFonts w:ascii="Times New Roman" w:eastAsia="Times New Roman" w:hAnsi="Times New Roman" w:cs="Times New Roman"/>
          <w:sz w:val="24"/>
          <w:szCs w:val="24"/>
          <w:lang w:eastAsia="ru-RU" w:bidi="hi-IN"/>
        </w:rPr>
        <w:t>г</w:t>
      </w:r>
      <w:r>
        <w:rPr>
          <w:rFonts w:ascii="Times New Roman" w:eastAsia="Times New Roman" w:hAnsi="Times New Roman" w:cs="Times New Roman"/>
          <w:sz w:val="24"/>
          <w:szCs w:val="24"/>
          <w:lang w:eastAsia="ru-RU" w:bidi="hi-IN"/>
        </w:rPr>
        <w:t xml:space="preserve">. </w:t>
      </w:r>
      <w:r w:rsidR="008640B5" w:rsidRPr="00864491">
        <w:rPr>
          <w:rFonts w:ascii="Times New Roman" w:eastAsia="Times New Roman" w:hAnsi="Times New Roman" w:cs="Times New Roman"/>
          <w:sz w:val="24"/>
          <w:szCs w:val="24"/>
          <w:lang w:eastAsia="ru-RU"/>
        </w:rPr>
        <w:t>с одной стороны, и</w:t>
      </w:r>
    </w:p>
    <w:p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rsidR="008640B5" w:rsidRPr="00A6567F" w:rsidRDefault="008640B5" w:rsidP="008640B5">
      <w:pPr>
        <w:pStyle w:val="a8"/>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Pr="00864491">
        <w:rPr>
          <w:rFonts w:ascii="Times New Roman" w:eastAsia="Times New Roman" w:hAnsi="Times New Roman" w:cs="Times New Roman"/>
          <w:sz w:val="24"/>
          <w:szCs w:val="24"/>
          <w:lang w:eastAsia="ru-RU"/>
        </w:rPr>
        <w:t xml:space="preserve"> Продавец передает Покупателю</w:t>
      </w:r>
      <w:r w:rsidRPr="00864491">
        <w:rPr>
          <w:rFonts w:ascii="Times New Roman" w:eastAsia="Times New Roman" w:hAnsi="Times New Roman" w:cs="Times New Roman"/>
          <w:sz w:val="24"/>
          <w:szCs w:val="24"/>
        </w:rPr>
        <w:t>, а принимает н</w:t>
      </w:r>
      <w:r w:rsidRPr="00A6567F">
        <w:rPr>
          <w:rFonts w:ascii="Times New Roman" w:eastAsia="Times New Roman" w:hAnsi="Times New Roman" w:cs="Times New Roman"/>
          <w:sz w:val="24"/>
          <w:szCs w:val="24"/>
          <w:lang w:eastAsia="ru-RU"/>
        </w:rPr>
        <w:t>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A6567F">
        <w:rPr>
          <w:rFonts w:ascii="Times New Roman" w:eastAsia="Times New Roman" w:hAnsi="Times New Roman" w:cs="Times New Roman"/>
          <w:sz w:val="24"/>
          <w:szCs w:val="24"/>
          <w:lang w:eastAsia="ru-RU"/>
        </w:rPr>
        <w:t>»):</w:t>
      </w:r>
    </w:p>
    <w:p w:rsidR="00E57E42" w:rsidRPr="001708A2" w:rsidRDefault="00E57E42" w:rsidP="00E57E42">
      <w:pPr>
        <w:pStyle w:val="a8"/>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sidRPr="001B4985">
        <w:rPr>
          <w:rFonts w:ascii="Times New Roman" w:eastAsia="Times New Roman" w:hAnsi="Times New Roman" w:cs="Times New Roman"/>
          <w:sz w:val="24"/>
          <w:szCs w:val="24"/>
          <w:lang w:eastAsia="ru-RU"/>
        </w:rPr>
        <w:t xml:space="preserve">Здание площадью 94,0 кв. м., расположенное по адресу: Ленинградская область, </w:t>
      </w:r>
      <w:proofErr w:type="spellStart"/>
      <w:r w:rsidRPr="001B4985">
        <w:rPr>
          <w:rFonts w:ascii="Times New Roman" w:eastAsia="Times New Roman" w:hAnsi="Times New Roman" w:cs="Times New Roman"/>
          <w:sz w:val="24"/>
          <w:szCs w:val="24"/>
          <w:lang w:eastAsia="ru-RU"/>
        </w:rPr>
        <w:t>Лодейнопольский</w:t>
      </w:r>
      <w:proofErr w:type="spellEnd"/>
      <w:r w:rsidRPr="001B4985">
        <w:rPr>
          <w:rFonts w:ascii="Times New Roman" w:eastAsia="Times New Roman" w:hAnsi="Times New Roman" w:cs="Times New Roman"/>
          <w:sz w:val="24"/>
          <w:szCs w:val="24"/>
          <w:lang w:eastAsia="ru-RU"/>
        </w:rPr>
        <w:t xml:space="preserve"> район, г. Лодейное Поле, ул. Володарского, д. 37, кадастровый номер: 47:06:0102003:455, этажность: 1, в том числе подземных 0.</w:t>
      </w:r>
      <w:r w:rsidRPr="00861F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Принадлежит Продавцу на праве собственности, дата регистрации 28.04.1999, номер регистрации 47-0105-1/1998-3210.</w:t>
      </w:r>
    </w:p>
    <w:p w:rsidR="00E57E42" w:rsidRPr="001708A2" w:rsidRDefault="00E57E42" w:rsidP="00E57E42">
      <w:pPr>
        <w:pStyle w:val="a8"/>
        <w:widowControl w:val="0"/>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0373F7">
        <w:rPr>
          <w:rFonts w:ascii="Times New Roman" w:eastAsia="Times New Roman" w:hAnsi="Times New Roman" w:cs="Times New Roman"/>
          <w:sz w:val="24"/>
          <w:szCs w:val="24"/>
          <w:lang w:eastAsia="ru-RU"/>
        </w:rPr>
        <w:t xml:space="preserve">Встроенное нежилое помещение площадью 46,1 кв. м., расположенное по адресу: Ленинградская область, </w:t>
      </w:r>
      <w:proofErr w:type="spellStart"/>
      <w:r w:rsidRPr="000373F7">
        <w:rPr>
          <w:rFonts w:ascii="Times New Roman" w:eastAsia="Times New Roman" w:hAnsi="Times New Roman" w:cs="Times New Roman"/>
          <w:sz w:val="24"/>
          <w:szCs w:val="24"/>
          <w:lang w:eastAsia="ru-RU"/>
        </w:rPr>
        <w:t>Лодейнопольский</w:t>
      </w:r>
      <w:proofErr w:type="spellEnd"/>
      <w:r w:rsidRPr="000373F7">
        <w:rPr>
          <w:rFonts w:ascii="Times New Roman" w:eastAsia="Times New Roman" w:hAnsi="Times New Roman" w:cs="Times New Roman"/>
          <w:sz w:val="24"/>
          <w:szCs w:val="24"/>
          <w:lang w:eastAsia="ru-RU"/>
        </w:rPr>
        <w:t xml:space="preserve"> район, с. Алёховщина, ул. Советская, д. 32, кадастровый ном</w:t>
      </w:r>
      <w:r>
        <w:rPr>
          <w:rFonts w:ascii="Times New Roman" w:eastAsia="Times New Roman" w:hAnsi="Times New Roman" w:cs="Times New Roman"/>
          <w:sz w:val="24"/>
          <w:szCs w:val="24"/>
          <w:lang w:eastAsia="ru-RU"/>
        </w:rPr>
        <w:t>ер: 47:06:0000000:6384, этаж: 1</w:t>
      </w:r>
      <w:r>
        <w:rPr>
          <w:rFonts w:ascii="Times New Roman" w:hAnsi="Times New Roman" w:cs="Times New Roman"/>
          <w:sz w:val="24"/>
          <w:szCs w:val="24"/>
        </w:rPr>
        <w:t>. П</w:t>
      </w:r>
      <w:r w:rsidRPr="00864491">
        <w:rPr>
          <w:rFonts w:ascii="Times New Roman" w:eastAsia="Times New Roman" w:hAnsi="Times New Roman" w:cs="Times New Roman"/>
          <w:sz w:val="24"/>
          <w:szCs w:val="24"/>
          <w:lang w:eastAsia="ru-RU"/>
        </w:rPr>
        <w:t xml:space="preserve">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Свидетельства о государственной регистрации прав и сделок с недвижимостью на территории Ленинградской области, серия ЛО-004 №72613, о чем в Государственном реестре в регистре прав и сделок на вторичный объект сделана запись от 16 сентября 1999 года </w:t>
      </w:r>
      <w:r w:rsidRPr="000156DD">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 xml:space="preserve">все вместе </w:t>
      </w:r>
      <w:r w:rsidRPr="000156DD">
        <w:rPr>
          <w:rFonts w:ascii="Times New Roman" w:eastAsia="Times New Roman" w:hAnsi="Times New Roman" w:cs="Times New Roman"/>
          <w:sz w:val="24"/>
          <w:szCs w:val="24"/>
          <w:lang w:eastAsia="ru-RU"/>
        </w:rPr>
        <w:t>– «</w:t>
      </w:r>
      <w:r w:rsidRPr="000156DD">
        <w:rPr>
          <w:rFonts w:ascii="Times New Roman" w:eastAsia="Times New Roman" w:hAnsi="Times New Roman" w:cs="Times New Roman"/>
          <w:b/>
          <w:sz w:val="24"/>
          <w:szCs w:val="24"/>
          <w:lang w:eastAsia="ru-RU"/>
        </w:rPr>
        <w:t>Объект</w:t>
      </w:r>
      <w:r w:rsidRPr="000156DD">
        <w:rPr>
          <w:rFonts w:ascii="Times New Roman" w:eastAsia="Times New Roman" w:hAnsi="Times New Roman" w:cs="Times New Roman"/>
          <w:sz w:val="24"/>
          <w:szCs w:val="24"/>
          <w:lang w:eastAsia="ru-RU"/>
        </w:rPr>
        <w:t>»).</w:t>
      </w:r>
    </w:p>
    <w:p w:rsidR="00E57E42" w:rsidRDefault="00E57E42" w:rsidP="00E57E42">
      <w:pPr>
        <w:spacing w:after="0" w:line="240" w:lineRule="auto"/>
        <w:ind w:firstLine="709"/>
        <w:jc w:val="both"/>
        <w:rPr>
          <w:rFonts w:ascii="Times New Roman" w:eastAsia="Times New Roman" w:hAnsi="Times New Roman" w:cs="Times New Roman"/>
          <w:sz w:val="24"/>
          <w:szCs w:val="24"/>
          <w:lang w:eastAsia="ru-RU"/>
        </w:rPr>
      </w:pPr>
      <w:r w:rsidRPr="001B4985">
        <w:rPr>
          <w:rFonts w:ascii="Times New Roman" w:eastAsia="Times New Roman" w:hAnsi="Times New Roman" w:cs="Times New Roman"/>
          <w:sz w:val="24"/>
          <w:szCs w:val="24"/>
          <w:lang w:eastAsia="ru-RU"/>
        </w:rPr>
        <w:t>- Земельный участок общей площадью 566 +/- 8 кв. м.</w:t>
      </w:r>
      <w:r>
        <w:rPr>
          <w:rFonts w:ascii="Times New Roman" w:eastAsia="Times New Roman" w:hAnsi="Times New Roman" w:cs="Times New Roman"/>
          <w:sz w:val="24"/>
          <w:szCs w:val="24"/>
          <w:lang w:eastAsia="ru-RU"/>
        </w:rPr>
        <w:t xml:space="preserve"> (далее – «</w:t>
      </w:r>
      <w:r w:rsidRPr="00354B3B">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w:t>
      </w:r>
      <w:r w:rsidRPr="001B4985">
        <w:rPr>
          <w:rFonts w:ascii="Times New Roman" w:eastAsia="Times New Roman" w:hAnsi="Times New Roman" w:cs="Times New Roman"/>
          <w:sz w:val="24"/>
          <w:szCs w:val="24"/>
          <w:lang w:eastAsia="ru-RU"/>
        </w:rPr>
        <w:t xml:space="preserve">, расположенный по адресу: Ленинградская область, </w:t>
      </w:r>
      <w:proofErr w:type="spellStart"/>
      <w:r w:rsidRPr="001B4985">
        <w:rPr>
          <w:rFonts w:ascii="Times New Roman" w:eastAsia="Times New Roman" w:hAnsi="Times New Roman" w:cs="Times New Roman"/>
          <w:sz w:val="24"/>
          <w:szCs w:val="24"/>
          <w:lang w:eastAsia="ru-RU"/>
        </w:rPr>
        <w:t>Лодейнопольский</w:t>
      </w:r>
      <w:proofErr w:type="spellEnd"/>
      <w:r w:rsidRPr="001B4985">
        <w:rPr>
          <w:rFonts w:ascii="Times New Roman" w:eastAsia="Times New Roman" w:hAnsi="Times New Roman" w:cs="Times New Roman"/>
          <w:sz w:val="24"/>
          <w:szCs w:val="24"/>
          <w:lang w:eastAsia="ru-RU"/>
        </w:rPr>
        <w:t xml:space="preserve"> район, г. Лодейное Поле, ул. Володарского, д. 37, с кадастровым номером: 47:06:0102003:213, категория земель: земли населенных пунктов, вид разрешенного использования: под здание сберкассы. </w:t>
      </w:r>
      <w:r>
        <w:rPr>
          <w:rFonts w:ascii="Times New Roman" w:eastAsia="Times New Roman" w:hAnsi="Times New Roman" w:cs="Times New Roman"/>
          <w:sz w:val="24"/>
          <w:szCs w:val="24"/>
          <w:lang w:eastAsia="ru-RU"/>
        </w:rPr>
        <w:t>Принадлежит Продавцу на праве собственности, дата регистрации 27.062006, номер регистрации 47-78-22/005/2006-290.</w:t>
      </w:r>
      <w:r w:rsidRPr="000156DD">
        <w:rPr>
          <w:rFonts w:ascii="Times New Roman" w:eastAsia="Times New Roman" w:hAnsi="Times New Roman" w:cs="Times New Roman"/>
          <w:sz w:val="24"/>
          <w:szCs w:val="24"/>
          <w:lang w:eastAsia="ru-RU"/>
        </w:rPr>
        <w:t xml:space="preserve"> </w:t>
      </w:r>
    </w:p>
    <w:p w:rsidR="00AB768B" w:rsidRDefault="00AB768B" w:rsidP="00AB768B">
      <w:pPr>
        <w:rPr>
          <w:rFonts w:ascii="Times New Roman" w:eastAsia="Times New Roman" w:hAnsi="Times New Roman" w:cs="Times New Roman"/>
          <w:sz w:val="24"/>
          <w:szCs w:val="24"/>
          <w:lang w:eastAsia="ru-RU"/>
        </w:rPr>
      </w:pPr>
    </w:p>
    <w:p w:rsidR="00E57E42" w:rsidRDefault="00E57E42" w:rsidP="00AB768B">
      <w:pPr>
        <w:rPr>
          <w:rFonts w:ascii="Times New Roman" w:eastAsia="Times New Roman" w:hAnsi="Times New Roman" w:cs="Times New Roman"/>
          <w:sz w:val="24"/>
          <w:szCs w:val="24"/>
          <w:lang w:eastAsia="ru-RU"/>
        </w:rPr>
      </w:pPr>
    </w:p>
    <w:p w:rsidR="008640B5" w:rsidRPr="006760F3" w:rsidRDefault="008640B5" w:rsidP="00AB768B">
      <w:pPr>
        <w:rPr>
          <w:rFonts w:ascii="Times New Roman" w:hAnsi="Times New Roman" w:cs="Times New Roman"/>
          <w:sz w:val="24"/>
          <w:szCs w:val="24"/>
          <w:lang w:eastAsia="ru-RU"/>
        </w:rPr>
      </w:pPr>
      <w:r w:rsidRPr="006760F3">
        <w:rPr>
          <w:rFonts w:ascii="Times New Roman" w:hAnsi="Times New Roman" w:cs="Times New Roman"/>
          <w:sz w:val="24"/>
          <w:szCs w:val="24"/>
          <w:lang w:eastAsia="ru-RU"/>
        </w:rPr>
        <w:t>Недвижимое имущество передается в следующем техническом состоянии:</w:t>
      </w: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 :окраска</w:t>
      </w:r>
      <w:proofErr w:type="gramEnd"/>
      <w:r w:rsidRPr="00864491">
        <w:rPr>
          <w:rFonts w:ascii="Times New Roman" w:eastAsia="Times New Roman" w:hAnsi="Times New Roman" w:cs="Times New Roman"/>
          <w:i/>
          <w:sz w:val="24"/>
          <w:szCs w:val="24"/>
          <w:vertAlign w:val="superscript"/>
          <w:lang w:eastAsia="ru-RU"/>
        </w:rPr>
        <w:t>, обои,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окраска, паркет, плитка,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металлическая, деревянная,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(указать </w:t>
      </w:r>
      <w:r w:rsidR="00AB768B">
        <w:rPr>
          <w:rFonts w:ascii="Times New Roman" w:eastAsia="Times New Roman" w:hAnsi="Times New Roman" w:cs="Times New Roman"/>
          <w:i/>
          <w:sz w:val="24"/>
          <w:szCs w:val="24"/>
          <w:vertAlign w:val="superscript"/>
          <w:lang w:eastAsia="ru-RU"/>
        </w:rPr>
        <w:t>материал, вид отделки, например,</w:t>
      </w:r>
      <w:r w:rsidRPr="00864491">
        <w:rPr>
          <w:rFonts w:ascii="Times New Roman" w:eastAsia="Times New Roman" w:hAnsi="Times New Roman" w:cs="Times New Roman"/>
          <w:i/>
          <w:sz w:val="24"/>
          <w:szCs w:val="24"/>
          <w:vertAlign w:val="superscript"/>
          <w:lang w:eastAsia="ru-RU"/>
        </w:rPr>
        <w:t xml:space="preserve"> пластиковые, деревянные, алюминиевые, окраска, др. покрытие)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AB768B" w:rsidRPr="00864491">
        <w:rPr>
          <w:rFonts w:ascii="Times New Roman" w:eastAsia="Times New Roman" w:hAnsi="Times New Roman" w:cs="Times New Roman"/>
          <w:i/>
          <w:sz w:val="24"/>
          <w:szCs w:val="24"/>
          <w:vertAlign w:val="superscript"/>
          <w:lang w:eastAsia="ru-RU"/>
        </w:rPr>
        <w:t>например,</w:t>
      </w:r>
      <w:r w:rsidRPr="00864491">
        <w:rPr>
          <w:rFonts w:ascii="Times New Roman" w:eastAsia="Times New Roman" w:hAnsi="Times New Roman" w:cs="Times New Roman"/>
          <w:i/>
          <w:sz w:val="24"/>
          <w:szCs w:val="24"/>
          <w:vertAlign w:val="superscript"/>
          <w:lang w:eastAsia="ru-RU"/>
        </w:rPr>
        <w:t xml:space="preserve"> наличие трещин, выбоин, сломана/отсутствует ручка, иные повреждения)</w:t>
      </w:r>
    </w:p>
    <w:p w:rsidR="00A45B8F" w:rsidRDefault="00A45B8F"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rsidR="008640B5" w:rsidRPr="00864491" w:rsidRDefault="008640B5" w:rsidP="008640B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8640B5" w:rsidRPr="00864491" w:rsidRDefault="008640B5" w:rsidP="008640B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640B5" w:rsidRPr="00864491" w:rsidRDefault="008640B5" w:rsidP="00E04021">
      <w:pPr>
        <w:snapToGrid w:val="0"/>
        <w:spacing w:after="0" w:line="240" w:lineRule="auto"/>
        <w:ind w:firstLine="709"/>
        <w:contextualSpacing/>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1"/>
      </w:r>
    </w:p>
    <w:p w:rsidR="008640B5" w:rsidRPr="00A6567F" w:rsidRDefault="008640B5" w:rsidP="00386851">
      <w:pPr>
        <w:pStyle w:val="a8"/>
        <w:widowControl w:val="0"/>
        <w:numPr>
          <w:ilvl w:val="0"/>
          <w:numId w:val="37"/>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008E2D8F">
        <w:rPr>
          <w:rFonts w:ascii="Times New Roman" w:eastAsia="Times New Roman" w:hAnsi="Times New Roman" w:cs="Times New Roman"/>
          <w:sz w:val="24"/>
          <w:szCs w:val="24"/>
          <w:lang w:eastAsia="ru-RU"/>
        </w:rPr>
        <w:t>Объект</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2"/>
      </w:r>
      <w:r w:rsidRPr="00A6567F">
        <w:rPr>
          <w:rFonts w:ascii="Times New Roman" w:eastAsia="Times New Roman" w:hAnsi="Times New Roman" w:cs="Times New Roman"/>
          <w:sz w:val="24"/>
          <w:szCs w:val="24"/>
          <w:lang w:eastAsia="ru-RU"/>
        </w:rPr>
        <w:t>:</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rsidR="008640B5" w:rsidRPr="00864491" w:rsidRDefault="008640B5" w:rsidP="00386851">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Продавец передал Покупателю ключи от замка двери </w:t>
      </w:r>
      <w:r w:rsidR="008E2D8F">
        <w:rPr>
          <w:rFonts w:ascii="Times New Roman" w:eastAsia="Times New Roman" w:hAnsi="Times New Roman" w:cs="Times New Roman"/>
          <w:sz w:val="24"/>
          <w:szCs w:val="24"/>
          <w:lang w:eastAsia="ru-RU"/>
        </w:rPr>
        <w:t xml:space="preserve">Объекта </w:t>
      </w:r>
      <w:r w:rsidR="00E04021">
        <w:rPr>
          <w:rFonts w:ascii="Times New Roman" w:eastAsia="Times New Roman" w:hAnsi="Times New Roman" w:cs="Times New Roman"/>
          <w:sz w:val="24"/>
          <w:szCs w:val="24"/>
          <w:lang w:eastAsia="ru-RU"/>
        </w:rPr>
        <w:t>в количестве ________</w:t>
      </w:r>
    </w:p>
    <w:p w:rsidR="008640B5" w:rsidRPr="00864491" w:rsidRDefault="008640B5" w:rsidP="00386851">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71"/>
        <w:gridCol w:w="1826"/>
        <w:gridCol w:w="2875"/>
        <w:gridCol w:w="2496"/>
        <w:gridCol w:w="1487"/>
      </w:tblGrid>
      <w:tr w:rsidR="008640B5" w:rsidRPr="00864491" w:rsidTr="006760F3">
        <w:tc>
          <w:tcPr>
            <w:tcW w:w="355" w:type="pct"/>
          </w:tcPr>
          <w:p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 п/п</w:t>
            </w:r>
          </w:p>
        </w:tc>
        <w:tc>
          <w:tcPr>
            <w:tcW w:w="966" w:type="pct"/>
          </w:tcPr>
          <w:p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Номер/шифр документа</w:t>
            </w:r>
          </w:p>
        </w:tc>
        <w:tc>
          <w:tcPr>
            <w:tcW w:w="1920" w:type="pct"/>
          </w:tcPr>
          <w:p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Наименование документа</w:t>
            </w:r>
          </w:p>
          <w:p w:rsidR="008640B5" w:rsidRPr="00864491" w:rsidRDefault="008640B5" w:rsidP="008640B5">
            <w:pPr>
              <w:snapToGrid w:val="0"/>
              <w:jc w:val="center"/>
              <w:rPr>
                <w:rFonts w:ascii="Times New Roman" w:hAnsi="Times New Roman" w:cs="Times New Roman"/>
                <w:sz w:val="24"/>
                <w:szCs w:val="24"/>
              </w:rPr>
            </w:pPr>
          </w:p>
        </w:tc>
        <w:tc>
          <w:tcPr>
            <w:tcW w:w="640" w:type="pct"/>
          </w:tcPr>
          <w:p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Кол-во листов</w:t>
            </w:r>
          </w:p>
        </w:tc>
        <w:tc>
          <w:tcPr>
            <w:tcW w:w="1119" w:type="pct"/>
          </w:tcPr>
          <w:p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Примечание</w:t>
            </w:r>
          </w:p>
        </w:tc>
      </w:tr>
      <w:tr w:rsidR="008640B5" w:rsidRPr="00864491" w:rsidTr="008640B5">
        <w:tblPrEx>
          <w:tblLook w:val="00A0" w:firstRow="1" w:lastRow="0" w:firstColumn="1" w:lastColumn="0" w:noHBand="0" w:noVBand="0"/>
        </w:tblPrEx>
        <w:trPr>
          <w:gridAfter w:val="1"/>
          <w:wAfter w:w="247" w:type="dxa"/>
        </w:trPr>
        <w:tc>
          <w:tcPr>
            <w:tcW w:w="4788" w:type="dxa"/>
            <w:gridSpan w:val="2"/>
            <w:shd w:val="clear" w:color="auto" w:fill="auto"/>
          </w:tcPr>
          <w:p w:rsidR="008640B5" w:rsidRPr="00864491" w:rsidRDefault="008640B5" w:rsidP="008640B5">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40B5" w:rsidRPr="00864491" w:rsidRDefault="008640B5" w:rsidP="008640B5">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0B5" w:rsidRPr="00864491" w:rsidTr="008640B5">
        <w:tblPrEx>
          <w:tblLook w:val="00A0" w:firstRow="1" w:lastRow="0" w:firstColumn="1" w:lastColumn="0" w:noHBand="0" w:noVBand="0"/>
        </w:tblPrEx>
        <w:trPr>
          <w:gridAfter w:val="1"/>
          <w:wAfter w:w="247" w:type="dxa"/>
        </w:trPr>
        <w:tc>
          <w:tcPr>
            <w:tcW w:w="4788" w:type="dxa"/>
            <w:gridSpan w:val="2"/>
            <w:shd w:val="clear" w:color="auto" w:fill="auto"/>
          </w:tcPr>
          <w:p w:rsidR="008640B5" w:rsidRPr="00864491" w:rsidRDefault="008640B5" w:rsidP="008640B5">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8640B5" w:rsidRPr="00864491" w:rsidRDefault="008640B5" w:rsidP="008640B5">
            <w:pPr>
              <w:tabs>
                <w:tab w:val="left" w:pos="2835"/>
              </w:tabs>
              <w:snapToGrid w:val="0"/>
              <w:ind w:firstLine="360"/>
              <w:contextualSpacing/>
              <w:rPr>
                <w:rFonts w:ascii="Times New Roman" w:hAnsi="Times New Roman" w:cs="Times New Roman"/>
                <w:sz w:val="24"/>
                <w:szCs w:val="24"/>
              </w:rPr>
            </w:pPr>
          </w:p>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40B5" w:rsidRPr="00864491" w:rsidRDefault="008640B5" w:rsidP="008640B5">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8640B5" w:rsidRPr="00864491" w:rsidRDefault="008640B5" w:rsidP="008640B5">
            <w:pPr>
              <w:tabs>
                <w:tab w:val="left" w:pos="2835"/>
              </w:tabs>
              <w:snapToGrid w:val="0"/>
              <w:ind w:firstLine="360"/>
              <w:contextualSpacing/>
              <w:jc w:val="right"/>
              <w:rPr>
                <w:rFonts w:ascii="Times New Roman" w:hAnsi="Times New Roman" w:cs="Times New Roman"/>
                <w:sz w:val="24"/>
                <w:szCs w:val="24"/>
              </w:rPr>
            </w:pPr>
          </w:p>
          <w:p w:rsidR="008640B5" w:rsidRPr="00864491" w:rsidRDefault="008640B5" w:rsidP="008640B5">
            <w:pPr>
              <w:tabs>
                <w:tab w:val="left" w:pos="2835"/>
              </w:tabs>
              <w:snapToGrid w:val="0"/>
              <w:ind w:firstLine="360"/>
              <w:contextualSpacing/>
              <w:jc w:val="right"/>
              <w:rPr>
                <w:rFonts w:ascii="Times New Roman" w:hAnsi="Times New Roman" w:cs="Times New Roman"/>
                <w:sz w:val="24"/>
                <w:szCs w:val="24"/>
              </w:rPr>
            </w:pPr>
          </w:p>
          <w:p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8640B5" w:rsidRPr="00864491" w:rsidRDefault="008640B5" w:rsidP="008640B5">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rsidR="008640B5" w:rsidRPr="00864491" w:rsidRDefault="008640B5" w:rsidP="008640B5">
      <w:pPr>
        <w:pBdr>
          <w:bottom w:val="single" w:sz="12" w:space="1" w:color="auto"/>
        </w:pBdr>
        <w:rPr>
          <w:rFonts w:ascii="Times New Roman" w:hAnsi="Times New Roman" w:cs="Times New Roman"/>
          <w:sz w:val="24"/>
          <w:szCs w:val="24"/>
        </w:rPr>
      </w:pPr>
    </w:p>
    <w:p w:rsidR="008640B5" w:rsidRPr="00864491" w:rsidRDefault="008640B5" w:rsidP="008640B5">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C5250" w:rsidRPr="00864491" w:rsidTr="008640B5">
        <w:tc>
          <w:tcPr>
            <w:tcW w:w="4788"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Покупателя:</w:t>
            </w: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864491" w:rsidRDefault="00CC5250" w:rsidP="00CC5250">
            <w:pPr>
              <w:tabs>
                <w:tab w:val="left" w:pos="2835"/>
              </w:tabs>
              <w:snapToGrid w:val="0"/>
              <w:ind w:firstLine="360"/>
              <w:contextualSpacing/>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Продавца:</w:t>
            </w:r>
          </w:p>
        </w:tc>
      </w:tr>
      <w:tr w:rsidR="00CC5250" w:rsidRPr="00864491" w:rsidTr="008640B5">
        <w:tc>
          <w:tcPr>
            <w:tcW w:w="4788" w:type="dxa"/>
            <w:shd w:val="clear" w:color="auto" w:fill="auto"/>
          </w:tcPr>
          <w:p w:rsidR="00CC5250"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p w:rsidR="00CC5250" w:rsidRPr="00E5540B"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Default="00CC5250" w:rsidP="00CC5250">
            <w:pPr>
              <w:widowControl w:val="0"/>
              <w:pBdr>
                <w:bottom w:val="single" w:sz="12" w:space="1" w:color="auto"/>
              </w:pBdr>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Pr="00E5540B" w:rsidRDefault="00A45B8F" w:rsidP="00CC5250">
            <w:pPr>
              <w:widowControl w:val="0"/>
              <w:pBdr>
                <w:bottom w:val="single" w:sz="12" w:space="1" w:color="auto"/>
              </w:pBdr>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Pr="00E5540B" w:rsidRDefault="00A45B8F" w:rsidP="00CC5250">
            <w:pPr>
              <w:spacing w:after="0" w:line="240" w:lineRule="auto"/>
              <w:ind w:firstLine="321"/>
              <w:rPr>
                <w:rFonts w:ascii="Times New Roman" w:eastAsia="Calibri" w:hAnsi="Times New Roman" w:cs="Times New Roman"/>
                <w:bCs/>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r w:rsidR="00CC5250" w:rsidRPr="00E5540B">
              <w:rPr>
                <w:rFonts w:ascii="Times New Roman" w:eastAsia="Calibri" w:hAnsi="Times New Roman" w:cs="Times New Roman"/>
                <w:sz w:val="24"/>
                <w:szCs w:val="24"/>
              </w:rPr>
              <w:t xml:space="preserve"> </w:t>
            </w:r>
          </w:p>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Заместитель директора </w:t>
            </w: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Головного отделения по Ленинградской области Северо-Западного банка ПАО Сбербанк </w:t>
            </w:r>
          </w:p>
          <w:p w:rsidR="00CC5250" w:rsidRPr="00E5540B" w:rsidRDefault="00CC5250" w:rsidP="00CC5250">
            <w:pPr>
              <w:spacing w:after="0" w:line="240" w:lineRule="auto"/>
              <w:rPr>
                <w:rFonts w:ascii="Times New Roman" w:eastAsia="Calibri" w:hAnsi="Times New Roman" w:cs="Times New Roman"/>
                <w:bCs/>
                <w:sz w:val="24"/>
                <w:szCs w:val="24"/>
              </w:rPr>
            </w:pP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М.</w:t>
            </w:r>
            <w:r w:rsidRPr="00E5540B">
              <w:rPr>
                <w:rFonts w:ascii="Times New Roman" w:eastAsia="Calibri" w:hAnsi="Times New Roman" w:cs="Times New Roman"/>
                <w:bCs/>
                <w:sz w:val="24"/>
                <w:szCs w:val="24"/>
              </w:rPr>
              <w:t>А. Гоменюк</w:t>
            </w:r>
          </w:p>
          <w:p w:rsidR="00CC5250" w:rsidRPr="00864491" w:rsidRDefault="00CC5250" w:rsidP="00CC5250">
            <w:pPr>
              <w:tabs>
                <w:tab w:val="left" w:pos="2835"/>
              </w:tabs>
              <w:snapToGrid w:val="0"/>
              <w:ind w:firstLine="360"/>
              <w:contextualSpacing/>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r>
    </w:tbl>
    <w:p w:rsidR="008640B5" w:rsidRPr="00864491" w:rsidRDefault="008640B5" w:rsidP="008640B5">
      <w:pPr>
        <w:rPr>
          <w:rFonts w:ascii="Times New Roman" w:hAnsi="Times New Roman" w:cs="Times New Roman"/>
          <w:sz w:val="24"/>
          <w:szCs w:val="24"/>
        </w:rPr>
      </w:pPr>
      <w:r w:rsidRPr="00864491">
        <w:rPr>
          <w:rFonts w:ascii="Times New Roman" w:hAnsi="Times New Roman" w:cs="Times New Roman"/>
          <w:sz w:val="24"/>
          <w:szCs w:val="24"/>
        </w:rPr>
        <w:br w:type="page"/>
      </w:r>
    </w:p>
    <w:p w:rsidR="008640B5" w:rsidRPr="00864491" w:rsidRDefault="008640B5" w:rsidP="008640B5">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t xml:space="preserve">Приложение № </w:t>
      </w:r>
      <w:r>
        <w:rPr>
          <w:rFonts w:ascii="Times New Roman" w:hAnsi="Times New Roman" w:cs="Times New Roman"/>
          <w:color w:val="auto"/>
          <w:sz w:val="24"/>
          <w:szCs w:val="24"/>
        </w:rPr>
        <w:t>2</w:t>
      </w:r>
    </w:p>
    <w:p w:rsidR="008640B5"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p>
    <w:p w:rsidR="00D919E3" w:rsidRPr="00864491" w:rsidRDefault="00D919E3" w:rsidP="00D919E3">
      <w:pPr>
        <w:snapToGrid w:val="0"/>
        <w:spacing w:after="0" w:line="240" w:lineRule="auto"/>
        <w:ind w:left="4536"/>
        <w:contextualSpacing/>
        <w:jc w:val="center"/>
        <w:rPr>
          <w:rFonts w:ascii="Times New Roman" w:eastAsia="Times New Roman" w:hAnsi="Times New Roman" w:cs="Times New Roman"/>
          <w:bCs/>
          <w:sz w:val="24"/>
          <w:szCs w:val="24"/>
        </w:rPr>
      </w:pPr>
    </w:p>
    <w:p w:rsidR="008640B5" w:rsidRDefault="008640B5" w:rsidP="008640B5">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8043E8" w:rsidRDefault="008043E8">
      <w:pPr>
        <w:snapToGrid w:val="0"/>
        <w:spacing w:after="0" w:line="240" w:lineRule="auto"/>
        <w:contextualSpacing/>
        <w:jc w:val="right"/>
        <w:rPr>
          <w:rFonts w:ascii="Times New Roman" w:eastAsia="Times New Roman" w:hAnsi="Times New Roman" w:cs="Times New Roman"/>
          <w:sz w:val="24"/>
          <w:szCs w:val="24"/>
        </w:rPr>
      </w:pPr>
    </w:p>
    <w:p w:rsidR="00625CFE" w:rsidRDefault="00625CFE">
      <w:pPr>
        <w:snapToGrid w:val="0"/>
        <w:spacing w:after="0" w:line="240" w:lineRule="auto"/>
        <w:contextualSpacing/>
        <w:jc w:val="right"/>
        <w:rPr>
          <w:rFonts w:ascii="Times New Roman" w:eastAsia="Times New Roman" w:hAnsi="Times New Roman" w:cs="Times New Roman"/>
          <w:sz w:val="24"/>
          <w:szCs w:val="24"/>
        </w:rPr>
      </w:pPr>
    </w:p>
    <w:p w:rsidR="00625CFE" w:rsidRDefault="00625CFE">
      <w:pPr>
        <w:snapToGrid w:val="0"/>
        <w:spacing w:after="0" w:line="240" w:lineRule="auto"/>
        <w:contextualSpacing/>
        <w:jc w:val="right"/>
        <w:rPr>
          <w:rFonts w:ascii="Times New Roman" w:eastAsia="Times New Roman" w:hAnsi="Times New Roman" w:cs="Times New Roman"/>
          <w:sz w:val="24"/>
          <w:szCs w:val="24"/>
        </w:rPr>
      </w:pPr>
    </w:p>
    <w:p w:rsidR="00AB768B" w:rsidRDefault="00E57E42" w:rsidP="000B19E0">
      <w:pPr>
        <w:snapToGrid w:val="0"/>
        <w:spacing w:after="0" w:line="240" w:lineRule="auto"/>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План нежилого помещения</w:t>
      </w:r>
      <w:r w:rsidR="00AB768B">
        <w:rPr>
          <w:rFonts w:ascii="Times New Roman" w:hAnsi="Times New Roman" w:cs="Times New Roman"/>
          <w:b/>
          <w:sz w:val="24"/>
          <w:szCs w:val="24"/>
        </w:rPr>
        <w:t xml:space="preserve">: г. Лодейное Поле, ул. </w:t>
      </w:r>
      <w:r>
        <w:rPr>
          <w:rFonts w:ascii="Times New Roman" w:hAnsi="Times New Roman" w:cs="Times New Roman"/>
          <w:b/>
          <w:sz w:val="24"/>
          <w:szCs w:val="24"/>
        </w:rPr>
        <w:t>Володарского, д. 37</w:t>
      </w:r>
    </w:p>
    <w:p w:rsidR="00AB768B" w:rsidRDefault="00AB768B" w:rsidP="000B19E0">
      <w:pPr>
        <w:snapToGrid w:val="0"/>
        <w:spacing w:after="0" w:line="240" w:lineRule="auto"/>
        <w:ind w:firstLine="426"/>
        <w:contextualSpacing/>
        <w:jc w:val="center"/>
        <w:rPr>
          <w:rFonts w:ascii="Times New Roman" w:hAnsi="Times New Roman" w:cs="Times New Roman"/>
          <w:b/>
          <w:sz w:val="24"/>
          <w:szCs w:val="24"/>
        </w:rPr>
      </w:pPr>
    </w:p>
    <w:p w:rsidR="00AB768B" w:rsidRDefault="00AB768B" w:rsidP="000B19E0">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25CFE" w:rsidRDefault="00625CFE" w:rsidP="00723E74">
      <w:pPr>
        <w:snapToGrid w:val="0"/>
        <w:spacing w:after="0" w:line="240" w:lineRule="auto"/>
        <w:ind w:right="2267"/>
        <w:contextualSpacing/>
        <w:jc w:val="right"/>
        <w:rPr>
          <w:rFonts w:ascii="Times New Roman" w:eastAsia="Times New Roman" w:hAnsi="Times New Roman" w:cs="Times New Roman"/>
          <w:sz w:val="24"/>
          <w:szCs w:val="24"/>
        </w:rPr>
      </w:pPr>
    </w:p>
    <w:p w:rsidR="00625CFE" w:rsidRDefault="00F9587E" w:rsidP="00F9587E">
      <w:pPr>
        <w:snapToGrid w:val="0"/>
        <w:spacing w:after="0" w:line="240" w:lineRule="auto"/>
        <w:ind w:left="1134" w:right="2267"/>
        <w:contextualSpacing/>
        <w:jc w:val="right"/>
        <w:rPr>
          <w:rFonts w:ascii="Times New Roman" w:eastAsia="Times New Roman" w:hAnsi="Times New Roman" w:cs="Times New Roman"/>
          <w:sz w:val="24"/>
          <w:szCs w:val="24"/>
        </w:rPr>
      </w:pPr>
      <w:r>
        <w:rPr>
          <w:noProof/>
          <w:lang w:eastAsia="ru-RU"/>
        </w:rPr>
        <w:drawing>
          <wp:inline distT="0" distB="0" distL="0" distR="0" wp14:anchorId="79F49930" wp14:editId="37A5BEFF">
            <wp:extent cx="4572000" cy="501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5019675"/>
                    </a:xfrm>
                    <a:prstGeom prst="rect">
                      <a:avLst/>
                    </a:prstGeom>
                  </pic:spPr>
                </pic:pic>
              </a:graphicData>
            </a:graphic>
          </wp:inline>
        </w:drawing>
      </w:r>
    </w:p>
    <w:p w:rsidR="00625CFE" w:rsidRDefault="00625CFE" w:rsidP="00723E74">
      <w:pPr>
        <w:snapToGrid w:val="0"/>
        <w:spacing w:after="0" w:line="240" w:lineRule="auto"/>
        <w:ind w:right="2267"/>
        <w:contextualSpacing/>
        <w:jc w:val="right"/>
        <w:rPr>
          <w:rFonts w:ascii="Times New Roman" w:eastAsia="Times New Roman" w:hAnsi="Times New Roman" w:cs="Times New Roman"/>
          <w:sz w:val="24"/>
          <w:szCs w:val="24"/>
        </w:rPr>
      </w:pPr>
    </w:p>
    <w:p w:rsidR="00625CFE" w:rsidRDefault="00625CFE" w:rsidP="00723E74">
      <w:pPr>
        <w:snapToGrid w:val="0"/>
        <w:spacing w:after="0" w:line="240" w:lineRule="auto"/>
        <w:ind w:right="2267"/>
        <w:contextualSpacing/>
        <w:jc w:val="right"/>
        <w:rPr>
          <w:rFonts w:ascii="Times New Roman" w:eastAsia="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25CFE" w:rsidRPr="00864491" w:rsidTr="000F1924">
        <w:tc>
          <w:tcPr>
            <w:tcW w:w="4788"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b/>
                <w:sz w:val="24"/>
                <w:szCs w:val="24"/>
              </w:rPr>
            </w:pP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864491" w:rsidRDefault="00625CFE" w:rsidP="000F1924">
            <w:pPr>
              <w:tabs>
                <w:tab w:val="left" w:pos="2835"/>
              </w:tabs>
              <w:snapToGrid w:val="0"/>
              <w:ind w:firstLine="360"/>
              <w:contextualSpacing/>
              <w:rPr>
                <w:rFonts w:ascii="Times New Roman" w:hAnsi="Times New Roman" w:cs="Times New Roman"/>
                <w:b/>
                <w:sz w:val="24"/>
                <w:szCs w:val="24"/>
              </w:rPr>
            </w:pPr>
          </w:p>
        </w:tc>
      </w:tr>
      <w:tr w:rsidR="00625CFE" w:rsidRPr="00864491" w:rsidTr="000F1924">
        <w:tc>
          <w:tcPr>
            <w:tcW w:w="4788"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Покупателя:</w:t>
            </w: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864491" w:rsidRDefault="00625CFE" w:rsidP="000F1924">
            <w:pPr>
              <w:tabs>
                <w:tab w:val="left" w:pos="2835"/>
              </w:tabs>
              <w:snapToGrid w:val="0"/>
              <w:ind w:firstLine="360"/>
              <w:contextualSpacing/>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Продавца:</w:t>
            </w:r>
          </w:p>
        </w:tc>
      </w:tr>
      <w:tr w:rsidR="00625CFE" w:rsidRPr="00864491" w:rsidTr="000F1924">
        <w:tc>
          <w:tcPr>
            <w:tcW w:w="4788" w:type="dxa"/>
            <w:shd w:val="clear" w:color="auto" w:fill="auto"/>
          </w:tcPr>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Default="00625CFE" w:rsidP="000F1924">
            <w:pPr>
              <w:spacing w:after="0" w:line="240" w:lineRule="auto"/>
              <w:ind w:firstLine="321"/>
              <w:rPr>
                <w:rFonts w:ascii="Times New Roman" w:eastAsia="Calibri" w:hAnsi="Times New Roman" w:cs="Times New Roman"/>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w:t>
            </w:r>
          </w:p>
          <w:p w:rsidR="00625CFE" w:rsidRPr="00E5540B" w:rsidRDefault="00625CFE" w:rsidP="000F1924">
            <w:pPr>
              <w:spacing w:after="0" w:line="240" w:lineRule="auto"/>
              <w:ind w:firstLine="321"/>
              <w:rPr>
                <w:rFonts w:ascii="Times New Roman" w:eastAsia="Calibri" w:hAnsi="Times New Roman" w:cs="Times New Roman"/>
                <w:bCs/>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r w:rsidRPr="00E554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Заместитель директора </w:t>
            </w:r>
          </w:p>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Головного отделения по Ленинградской области Северо-Западного банка ПАО Сбербанк </w:t>
            </w:r>
          </w:p>
          <w:p w:rsidR="00625CFE" w:rsidRPr="00E5540B" w:rsidRDefault="00625CFE" w:rsidP="000F1924">
            <w:pPr>
              <w:spacing w:after="0" w:line="240" w:lineRule="auto"/>
              <w:rPr>
                <w:rFonts w:ascii="Times New Roman" w:eastAsia="Calibri" w:hAnsi="Times New Roman" w:cs="Times New Roman"/>
                <w:bCs/>
                <w:sz w:val="24"/>
                <w:szCs w:val="24"/>
              </w:rPr>
            </w:pPr>
          </w:p>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М.</w:t>
            </w:r>
            <w:r w:rsidRPr="00E5540B">
              <w:rPr>
                <w:rFonts w:ascii="Times New Roman" w:eastAsia="Calibri" w:hAnsi="Times New Roman" w:cs="Times New Roman"/>
                <w:bCs/>
                <w:sz w:val="24"/>
                <w:szCs w:val="24"/>
              </w:rPr>
              <w:t>А. Гоменюк</w:t>
            </w:r>
          </w:p>
          <w:p w:rsidR="00625CFE" w:rsidRPr="00864491" w:rsidRDefault="00625CFE" w:rsidP="000F1924">
            <w:pPr>
              <w:tabs>
                <w:tab w:val="left" w:pos="2835"/>
              </w:tabs>
              <w:snapToGrid w:val="0"/>
              <w:ind w:firstLine="360"/>
              <w:contextualSpacing/>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r>
    </w:tbl>
    <w:p w:rsidR="00625CFE" w:rsidRDefault="00625CFE" w:rsidP="00723E74">
      <w:pPr>
        <w:snapToGrid w:val="0"/>
        <w:spacing w:after="0" w:line="240" w:lineRule="auto"/>
        <w:ind w:right="2267"/>
        <w:contextualSpacing/>
        <w:jc w:val="right"/>
        <w:rPr>
          <w:rFonts w:ascii="Times New Roman" w:eastAsia="Times New Roman" w:hAnsi="Times New Roman" w:cs="Times New Roman"/>
          <w:sz w:val="24"/>
          <w:szCs w:val="24"/>
        </w:rPr>
      </w:pPr>
    </w:p>
    <w:p w:rsidR="00625CFE" w:rsidRDefault="00E57E42" w:rsidP="00625CFE">
      <w:pPr>
        <w:snapToGrid w:val="0"/>
        <w:spacing w:after="0" w:line="240" w:lineRule="auto"/>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План нежилого помещения</w:t>
      </w:r>
      <w:r w:rsidR="00625CFE">
        <w:rPr>
          <w:rFonts w:ascii="Times New Roman" w:hAnsi="Times New Roman" w:cs="Times New Roman"/>
          <w:b/>
          <w:sz w:val="24"/>
          <w:szCs w:val="24"/>
        </w:rPr>
        <w:t xml:space="preserve">: </w:t>
      </w:r>
      <w:r>
        <w:rPr>
          <w:rFonts w:ascii="Times New Roman" w:hAnsi="Times New Roman" w:cs="Times New Roman"/>
          <w:b/>
          <w:sz w:val="24"/>
          <w:szCs w:val="24"/>
        </w:rPr>
        <w:t>с</w:t>
      </w:r>
      <w:r w:rsidR="00625CFE">
        <w:rPr>
          <w:rFonts w:ascii="Times New Roman" w:hAnsi="Times New Roman" w:cs="Times New Roman"/>
          <w:b/>
          <w:sz w:val="24"/>
          <w:szCs w:val="24"/>
        </w:rPr>
        <w:t xml:space="preserve">. </w:t>
      </w:r>
      <w:r>
        <w:rPr>
          <w:rFonts w:ascii="Times New Roman" w:hAnsi="Times New Roman" w:cs="Times New Roman"/>
          <w:b/>
          <w:sz w:val="24"/>
          <w:szCs w:val="24"/>
        </w:rPr>
        <w:t>Алёховщина</w:t>
      </w:r>
      <w:r w:rsidR="00625CFE">
        <w:rPr>
          <w:rFonts w:ascii="Times New Roman" w:hAnsi="Times New Roman" w:cs="Times New Roman"/>
          <w:b/>
          <w:sz w:val="24"/>
          <w:szCs w:val="24"/>
        </w:rPr>
        <w:t xml:space="preserve">, ул. </w:t>
      </w:r>
      <w:r>
        <w:rPr>
          <w:rFonts w:ascii="Times New Roman" w:hAnsi="Times New Roman" w:cs="Times New Roman"/>
          <w:b/>
          <w:sz w:val="24"/>
          <w:szCs w:val="24"/>
        </w:rPr>
        <w:t>Советская, д. 32</w:t>
      </w:r>
    </w:p>
    <w:p w:rsidR="00625CFE" w:rsidRDefault="00625CFE" w:rsidP="00AB768B">
      <w:pPr>
        <w:snapToGrid w:val="0"/>
        <w:spacing w:after="0" w:line="240" w:lineRule="auto"/>
        <w:ind w:right="2267" w:firstLine="2410"/>
        <w:contextualSpacing/>
        <w:jc w:val="center"/>
        <w:rPr>
          <w:rFonts w:ascii="Times New Roman" w:eastAsia="Times New Roman" w:hAnsi="Times New Roman" w:cs="Times New Roman"/>
          <w:b/>
          <w:sz w:val="24"/>
          <w:szCs w:val="24"/>
        </w:rPr>
      </w:pPr>
    </w:p>
    <w:p w:rsidR="00AB768B" w:rsidRDefault="00AB768B" w:rsidP="00723E74">
      <w:pPr>
        <w:snapToGrid w:val="0"/>
        <w:spacing w:after="0" w:line="240" w:lineRule="auto"/>
        <w:ind w:right="2267"/>
        <w:contextualSpacing/>
        <w:jc w:val="right"/>
        <w:rPr>
          <w:rFonts w:ascii="Times New Roman" w:eastAsia="Times New Roman" w:hAnsi="Times New Roman" w:cs="Times New Roman"/>
          <w:sz w:val="24"/>
          <w:szCs w:val="24"/>
        </w:rPr>
      </w:pPr>
    </w:p>
    <w:p w:rsidR="008043E8" w:rsidRDefault="00075100" w:rsidP="00075100">
      <w:pPr>
        <w:snapToGrid w:val="0"/>
        <w:spacing w:after="0" w:line="240" w:lineRule="auto"/>
        <w:ind w:right="2834"/>
        <w:contextualSpacing/>
        <w:jc w:val="right"/>
        <w:rPr>
          <w:rFonts w:ascii="Times New Roman" w:eastAsia="Times New Roman" w:hAnsi="Times New Roman" w:cs="Times New Roman"/>
          <w:sz w:val="24"/>
          <w:szCs w:val="24"/>
        </w:rPr>
      </w:pPr>
      <w:r>
        <w:rPr>
          <w:noProof/>
          <w:lang w:eastAsia="ru-RU"/>
        </w:rPr>
        <w:drawing>
          <wp:inline distT="0" distB="0" distL="0" distR="0" wp14:anchorId="32BD194F" wp14:editId="1B80AADE">
            <wp:extent cx="3105150" cy="49403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6833" cy="4943006"/>
                    </a:xfrm>
                    <a:prstGeom prst="rect">
                      <a:avLst/>
                    </a:prstGeom>
                  </pic:spPr>
                </pic:pic>
              </a:graphicData>
            </a:graphic>
          </wp:inline>
        </w:drawing>
      </w: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p w:rsidR="00625CFE" w:rsidRDefault="00625CFE" w:rsidP="00625CFE">
      <w:pPr>
        <w:snapToGrid w:val="0"/>
        <w:spacing w:after="0" w:line="240" w:lineRule="auto"/>
        <w:ind w:firstLine="426"/>
        <w:contextualSpacing/>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625CFE" w:rsidRPr="00864491" w:rsidTr="000F1924">
        <w:tc>
          <w:tcPr>
            <w:tcW w:w="4788"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b/>
                <w:sz w:val="24"/>
                <w:szCs w:val="24"/>
              </w:rPr>
            </w:pP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864491" w:rsidRDefault="00625CFE" w:rsidP="000F1924">
            <w:pPr>
              <w:tabs>
                <w:tab w:val="left" w:pos="2835"/>
              </w:tabs>
              <w:snapToGrid w:val="0"/>
              <w:ind w:firstLine="360"/>
              <w:contextualSpacing/>
              <w:rPr>
                <w:rFonts w:ascii="Times New Roman" w:hAnsi="Times New Roman" w:cs="Times New Roman"/>
                <w:b/>
                <w:sz w:val="24"/>
                <w:szCs w:val="24"/>
              </w:rPr>
            </w:pPr>
          </w:p>
        </w:tc>
      </w:tr>
      <w:tr w:rsidR="00625CFE" w:rsidRPr="00864491" w:rsidTr="000F1924">
        <w:tc>
          <w:tcPr>
            <w:tcW w:w="4788"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Покупателя:</w:t>
            </w: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864491" w:rsidRDefault="00625CFE" w:rsidP="000F1924">
            <w:pPr>
              <w:tabs>
                <w:tab w:val="left" w:pos="2835"/>
              </w:tabs>
              <w:snapToGrid w:val="0"/>
              <w:ind w:firstLine="360"/>
              <w:contextualSpacing/>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Продавца:</w:t>
            </w:r>
          </w:p>
        </w:tc>
      </w:tr>
      <w:tr w:rsidR="00625CFE" w:rsidRPr="00864491" w:rsidTr="000F1924">
        <w:tc>
          <w:tcPr>
            <w:tcW w:w="4788" w:type="dxa"/>
            <w:shd w:val="clear" w:color="auto" w:fill="auto"/>
          </w:tcPr>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Pr="00E5540B" w:rsidRDefault="00625CFE" w:rsidP="000F1924">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625CFE" w:rsidRDefault="00625CFE" w:rsidP="000F1924">
            <w:pPr>
              <w:spacing w:after="0" w:line="240" w:lineRule="auto"/>
              <w:ind w:firstLine="321"/>
              <w:rPr>
                <w:rFonts w:ascii="Times New Roman" w:eastAsia="Calibri" w:hAnsi="Times New Roman" w:cs="Times New Roman"/>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w:t>
            </w:r>
          </w:p>
          <w:p w:rsidR="00625CFE" w:rsidRPr="00E5540B" w:rsidRDefault="00625CFE" w:rsidP="000F1924">
            <w:pPr>
              <w:spacing w:after="0" w:line="240" w:lineRule="auto"/>
              <w:ind w:firstLine="321"/>
              <w:rPr>
                <w:rFonts w:ascii="Times New Roman" w:eastAsia="Calibri" w:hAnsi="Times New Roman" w:cs="Times New Roman"/>
                <w:bCs/>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r w:rsidRPr="00E554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625CFE" w:rsidRPr="00864491" w:rsidRDefault="00625CFE" w:rsidP="000F192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Заместитель директора </w:t>
            </w:r>
          </w:p>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Головного отделения по Ленинградской области Северо-Западного банка ПАО Сбербанк </w:t>
            </w:r>
          </w:p>
          <w:p w:rsidR="00625CFE" w:rsidRPr="00E5540B" w:rsidRDefault="00625CFE" w:rsidP="000F1924">
            <w:pPr>
              <w:spacing w:after="0" w:line="240" w:lineRule="auto"/>
              <w:rPr>
                <w:rFonts w:ascii="Times New Roman" w:eastAsia="Calibri" w:hAnsi="Times New Roman" w:cs="Times New Roman"/>
                <w:bCs/>
                <w:sz w:val="24"/>
                <w:szCs w:val="24"/>
              </w:rPr>
            </w:pPr>
          </w:p>
          <w:p w:rsidR="00625CFE" w:rsidRPr="00E5540B" w:rsidRDefault="00625CFE" w:rsidP="000F1924">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М.</w:t>
            </w:r>
            <w:r w:rsidRPr="00E5540B">
              <w:rPr>
                <w:rFonts w:ascii="Times New Roman" w:eastAsia="Calibri" w:hAnsi="Times New Roman" w:cs="Times New Roman"/>
                <w:bCs/>
                <w:sz w:val="24"/>
                <w:szCs w:val="24"/>
              </w:rPr>
              <w:t>А. Гоменюк</w:t>
            </w:r>
          </w:p>
          <w:p w:rsidR="00625CFE" w:rsidRPr="00864491" w:rsidRDefault="00625CFE" w:rsidP="000F1924">
            <w:pPr>
              <w:tabs>
                <w:tab w:val="left" w:pos="2835"/>
              </w:tabs>
              <w:snapToGrid w:val="0"/>
              <w:ind w:firstLine="360"/>
              <w:contextualSpacing/>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r>
    </w:tbl>
    <w:p w:rsidR="008640B5" w:rsidRPr="00A6567F" w:rsidRDefault="008640B5" w:rsidP="008640B5">
      <w:pPr>
        <w:pStyle w:val="10"/>
        <w:jc w:val="right"/>
        <w:rPr>
          <w:rFonts w:ascii="Times New Roman" w:hAnsi="Times New Roman" w:cs="Times New Roman"/>
          <w:b w:val="0"/>
          <w:sz w:val="24"/>
          <w:szCs w:val="24"/>
        </w:rPr>
      </w:pPr>
      <w:r>
        <w:rPr>
          <w:rFonts w:ascii="Times New Roman" w:hAnsi="Times New Roman" w:cs="Times New Roman"/>
          <w:color w:val="auto"/>
          <w:sz w:val="24"/>
          <w:szCs w:val="24"/>
        </w:rPr>
        <w:t>Приложение № 3</w:t>
      </w:r>
    </w:p>
    <w:p w:rsidR="008640B5" w:rsidRPr="00716C7A"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w:t>
      </w:r>
    </w:p>
    <w:p w:rsidR="008640B5" w:rsidRPr="00864491" w:rsidRDefault="008640B5" w:rsidP="008640B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8640B5" w:rsidRPr="00864491" w:rsidRDefault="008640B5" w:rsidP="008640B5">
      <w:pPr>
        <w:ind w:left="360"/>
        <w:rPr>
          <w:rFonts w:ascii="Times New Roman" w:hAnsi="Times New Roman" w:cs="Times New Roman"/>
          <w:b/>
          <w:sz w:val="24"/>
          <w:szCs w:val="24"/>
        </w:rPr>
      </w:pPr>
    </w:p>
    <w:p w:rsidR="008640B5" w:rsidRPr="00864491" w:rsidRDefault="00312AB6" w:rsidP="008640B5">
      <w:pPr>
        <w:jc w:val="center"/>
        <w:rPr>
          <w:rFonts w:ascii="Times New Roman" w:hAnsi="Times New Roman" w:cs="Times New Roman"/>
          <w:b/>
          <w:sz w:val="24"/>
          <w:szCs w:val="24"/>
        </w:rPr>
      </w:pPr>
      <w:r>
        <w:rPr>
          <w:rFonts w:ascii="Times New Roman" w:hAnsi="Times New Roman" w:cs="Times New Roman"/>
          <w:b/>
          <w:sz w:val="24"/>
          <w:szCs w:val="24"/>
        </w:rPr>
        <w:t>Антикоррупционная оговорка</w:t>
      </w:r>
    </w:p>
    <w:p w:rsidR="008640B5" w:rsidRPr="00864491" w:rsidRDefault="008640B5" w:rsidP="008640B5">
      <w:pPr>
        <w:pStyle w:val="12"/>
        <w:ind w:left="0"/>
        <w:jc w:val="both"/>
        <w:rPr>
          <w:sz w:val="24"/>
          <w:szCs w:val="24"/>
        </w:rPr>
      </w:pPr>
    </w:p>
    <w:p w:rsidR="008640B5" w:rsidRPr="00864491" w:rsidRDefault="008640B5" w:rsidP="008640B5">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c"/>
          <w:sz w:val="24"/>
        </w:rPr>
        <w:footnoteReference w:id="3"/>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c"/>
          <w:sz w:val="24"/>
        </w:rPr>
        <w:footnoteReference w:id="4"/>
      </w:r>
      <w:r w:rsidRPr="00864491">
        <w:rPr>
          <w:sz w:val="24"/>
        </w:rPr>
        <w:t xml:space="preserve">, </w:t>
      </w:r>
      <w:r w:rsidR="006725FF">
        <w:rPr>
          <w:sz w:val="24"/>
        </w:rPr>
        <w:t>___________________</w:t>
      </w:r>
      <w:r w:rsidR="00202BFC"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8640B5" w:rsidRPr="00864491" w:rsidRDefault="008640B5" w:rsidP="008640B5">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640B5" w:rsidRPr="00864491" w:rsidRDefault="008640B5" w:rsidP="008640B5">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640B5" w:rsidRPr="00864491" w:rsidRDefault="008640B5" w:rsidP="008640B5">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8640B5" w:rsidRPr="00864491" w:rsidRDefault="008640B5" w:rsidP="008640B5">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8640B5" w:rsidRPr="00864491" w:rsidRDefault="008640B5" w:rsidP="008640B5">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8640B5" w:rsidRPr="00864491" w:rsidRDefault="008640B5" w:rsidP="008640B5">
      <w:pPr>
        <w:pStyle w:val="12"/>
        <w:numPr>
          <w:ilvl w:val="0"/>
          <w:numId w:val="6"/>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8640B5" w:rsidRPr="00864491" w:rsidRDefault="008640B5" w:rsidP="008640B5">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8640B5" w:rsidRPr="00864491" w:rsidRDefault="008640B5" w:rsidP="008640B5">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8640B5" w:rsidRPr="00864491" w:rsidRDefault="008640B5" w:rsidP="008640B5">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c"/>
          <w:sz w:val="24"/>
        </w:rPr>
        <w:footnoteReference w:id="5"/>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8640B5" w:rsidRPr="00864491" w:rsidRDefault="008640B5" w:rsidP="008640B5">
      <w:pPr>
        <w:pStyle w:val="12"/>
        <w:numPr>
          <w:ilvl w:val="1"/>
          <w:numId w:val="6"/>
        </w:numPr>
        <w:ind w:left="0" w:firstLine="709"/>
        <w:jc w:val="both"/>
        <w:rPr>
          <w:sz w:val="24"/>
        </w:rPr>
      </w:pPr>
      <w:r w:rsidRPr="00864491">
        <w:rPr>
          <w:rStyle w:val="ac"/>
          <w:sz w:val="24"/>
        </w:rPr>
        <w:footnoteReference w:id="6"/>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8640B5" w:rsidRPr="00864491" w:rsidRDefault="008640B5" w:rsidP="008640B5">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640B5" w:rsidRPr="00864491" w:rsidRDefault="008640B5" w:rsidP="008640B5">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8640B5" w:rsidRPr="00864491" w:rsidRDefault="008640B5" w:rsidP="008640B5">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8640B5" w:rsidRPr="00864491" w:rsidRDefault="008640B5" w:rsidP="008640B5">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8640B5" w:rsidRPr="00864491" w:rsidRDefault="008640B5" w:rsidP="008640B5">
      <w:pPr>
        <w:pStyle w:val="12"/>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8640B5" w:rsidRPr="00864491" w:rsidRDefault="008640B5" w:rsidP="008640B5">
      <w:pPr>
        <w:pStyle w:val="12"/>
        <w:numPr>
          <w:ilvl w:val="1"/>
          <w:numId w:val="6"/>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8640B5" w:rsidRPr="00864491" w:rsidRDefault="008640B5" w:rsidP="008640B5">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8640B5" w:rsidRPr="00864491" w:rsidRDefault="008640B5" w:rsidP="008640B5">
      <w:pPr>
        <w:pStyle w:val="12"/>
        <w:ind w:left="0"/>
        <w:jc w:val="both"/>
        <w:rPr>
          <w:sz w:val="24"/>
        </w:rPr>
      </w:pPr>
    </w:p>
    <w:tbl>
      <w:tblPr>
        <w:tblW w:w="0" w:type="auto"/>
        <w:tblLook w:val="00A0" w:firstRow="1" w:lastRow="0" w:firstColumn="1" w:lastColumn="0" w:noHBand="0" w:noVBand="0"/>
      </w:tblPr>
      <w:tblGrid>
        <w:gridCol w:w="4788"/>
        <w:gridCol w:w="360"/>
        <w:gridCol w:w="3960"/>
      </w:tblGrid>
      <w:tr w:rsidR="00CC5250" w:rsidRPr="00864491" w:rsidTr="008640B5">
        <w:tc>
          <w:tcPr>
            <w:tcW w:w="4788"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Покупателя:</w:t>
            </w: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864491" w:rsidRDefault="00CC5250" w:rsidP="00CC5250">
            <w:pPr>
              <w:tabs>
                <w:tab w:val="left" w:pos="2835"/>
              </w:tabs>
              <w:snapToGrid w:val="0"/>
              <w:ind w:firstLine="360"/>
              <w:contextualSpacing/>
              <w:rPr>
                <w:rFonts w:ascii="Times New Roman" w:hAnsi="Times New Roman" w:cs="Times New Roman"/>
                <w:b/>
                <w:sz w:val="24"/>
                <w:szCs w:val="24"/>
              </w:rPr>
            </w:pPr>
            <w:r w:rsidRPr="00E5540B">
              <w:rPr>
                <w:rFonts w:ascii="Times New Roman" w:eastAsia="Times New Roman" w:hAnsi="Times New Roman" w:cs="Times New Roman"/>
                <w:b/>
                <w:sz w:val="24"/>
                <w:szCs w:val="24"/>
                <w:lang w:eastAsia="ru-RU"/>
              </w:rPr>
              <w:t>От Продавца:</w:t>
            </w:r>
          </w:p>
        </w:tc>
      </w:tr>
      <w:tr w:rsidR="00CC5250" w:rsidRPr="00864491" w:rsidTr="008640B5">
        <w:tc>
          <w:tcPr>
            <w:tcW w:w="4788" w:type="dxa"/>
            <w:shd w:val="clear" w:color="auto" w:fill="auto"/>
          </w:tcPr>
          <w:p w:rsidR="00CC5250"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CC5250" w:rsidRPr="00E5540B"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Pr="00E5540B"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CC5250" w:rsidRDefault="00CC5250"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Pr="00E5540B" w:rsidRDefault="00A45B8F" w:rsidP="00CC5250">
            <w:pPr>
              <w:widowControl w:val="0"/>
              <w:tabs>
                <w:tab w:val="left" w:pos="2835"/>
              </w:tabs>
              <w:snapToGrid w:val="0"/>
              <w:spacing w:after="0" w:line="240" w:lineRule="auto"/>
              <w:ind w:firstLine="321"/>
              <w:contextualSpacing/>
              <w:rPr>
                <w:rFonts w:ascii="Times New Roman" w:eastAsia="Times New Roman" w:hAnsi="Times New Roman" w:cs="Times New Roman"/>
                <w:sz w:val="24"/>
                <w:szCs w:val="24"/>
                <w:lang w:eastAsia="ru-RU"/>
              </w:rPr>
            </w:pPr>
          </w:p>
          <w:p w:rsidR="00A45B8F" w:rsidRDefault="00A45B8F" w:rsidP="006760F3">
            <w:pPr>
              <w:pBdr>
                <w:bottom w:val="single" w:sz="12" w:space="1" w:color="auto"/>
              </w:pBdr>
              <w:spacing w:after="0" w:line="240" w:lineRule="auto"/>
              <w:rPr>
                <w:rFonts w:ascii="Times New Roman" w:eastAsia="Calibri" w:hAnsi="Times New Roman" w:cs="Times New Roman"/>
                <w:sz w:val="24"/>
                <w:szCs w:val="24"/>
              </w:rPr>
            </w:pPr>
          </w:p>
          <w:p w:rsidR="00CC5250" w:rsidRPr="00864491" w:rsidRDefault="00CC5250" w:rsidP="006760F3">
            <w:pPr>
              <w:spacing w:after="0" w:line="240" w:lineRule="auto"/>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c>
          <w:tcPr>
            <w:tcW w:w="360" w:type="dxa"/>
            <w:shd w:val="clear" w:color="auto" w:fill="auto"/>
          </w:tcPr>
          <w:p w:rsidR="00CC5250" w:rsidRPr="00864491" w:rsidRDefault="00CC5250" w:rsidP="00CC525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Заместитель директора </w:t>
            </w: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 xml:space="preserve">Головного отделения по Ленинградской области Северо-Западного банка ПАО Сбербанк </w:t>
            </w:r>
          </w:p>
          <w:p w:rsidR="00CC5250" w:rsidRPr="00E5540B" w:rsidRDefault="00CC5250" w:rsidP="00CC5250">
            <w:pPr>
              <w:spacing w:after="0" w:line="240" w:lineRule="auto"/>
              <w:rPr>
                <w:rFonts w:ascii="Times New Roman" w:eastAsia="Calibri" w:hAnsi="Times New Roman" w:cs="Times New Roman"/>
                <w:bCs/>
                <w:sz w:val="24"/>
                <w:szCs w:val="24"/>
              </w:rPr>
            </w:pPr>
          </w:p>
          <w:p w:rsidR="00CC5250" w:rsidRPr="00E5540B" w:rsidRDefault="00CC5250" w:rsidP="00CC5250">
            <w:pPr>
              <w:spacing w:after="0" w:line="240" w:lineRule="auto"/>
              <w:rPr>
                <w:rFonts w:ascii="Times New Roman" w:eastAsia="Calibri" w:hAnsi="Times New Roman" w:cs="Times New Roman"/>
                <w:bCs/>
                <w:sz w:val="24"/>
                <w:szCs w:val="24"/>
              </w:rPr>
            </w:pPr>
            <w:r w:rsidRPr="00E5540B">
              <w:rPr>
                <w:rFonts w:ascii="Times New Roman" w:eastAsia="Calibri" w:hAnsi="Times New Roman" w:cs="Times New Roman"/>
                <w:bCs/>
                <w:sz w:val="24"/>
                <w:szCs w:val="24"/>
              </w:rPr>
              <w:t>_________________</w:t>
            </w:r>
            <w:r w:rsidRPr="00E5540B">
              <w:rPr>
                <w:rFonts w:ascii="Times New Roman" w:eastAsia="Calibri" w:hAnsi="Times New Roman" w:cs="Times New Roman"/>
                <w:sz w:val="24"/>
                <w:szCs w:val="24"/>
              </w:rPr>
              <w:t xml:space="preserve"> М.</w:t>
            </w:r>
            <w:r w:rsidRPr="00E5540B">
              <w:rPr>
                <w:rFonts w:ascii="Times New Roman" w:eastAsia="Calibri" w:hAnsi="Times New Roman" w:cs="Times New Roman"/>
                <w:bCs/>
                <w:sz w:val="24"/>
                <w:szCs w:val="24"/>
              </w:rPr>
              <w:t>А. Гоменюк</w:t>
            </w:r>
          </w:p>
          <w:p w:rsidR="00CC5250" w:rsidRPr="00864491" w:rsidRDefault="00CC5250" w:rsidP="00CC5250">
            <w:pPr>
              <w:tabs>
                <w:tab w:val="left" w:pos="2835"/>
              </w:tabs>
              <w:snapToGrid w:val="0"/>
              <w:ind w:firstLine="360"/>
              <w:contextualSpacing/>
              <w:rPr>
                <w:rFonts w:ascii="Times New Roman" w:hAnsi="Times New Roman" w:cs="Times New Roman"/>
                <w:sz w:val="24"/>
                <w:szCs w:val="24"/>
              </w:rPr>
            </w:pPr>
            <w:proofErr w:type="spellStart"/>
            <w:r w:rsidRPr="00E5540B">
              <w:rPr>
                <w:rFonts w:ascii="Times New Roman" w:eastAsia="Times New Roman" w:hAnsi="Times New Roman" w:cs="Times New Roman"/>
                <w:sz w:val="24"/>
                <w:szCs w:val="24"/>
                <w:lang w:eastAsia="ru-RU"/>
              </w:rPr>
              <w:t>м.п</w:t>
            </w:r>
            <w:proofErr w:type="spellEnd"/>
            <w:r w:rsidRPr="00E5540B">
              <w:rPr>
                <w:rFonts w:ascii="Times New Roman" w:eastAsia="Times New Roman" w:hAnsi="Times New Roman" w:cs="Times New Roman"/>
                <w:sz w:val="24"/>
                <w:szCs w:val="24"/>
                <w:lang w:eastAsia="ru-RU"/>
              </w:rPr>
              <w:t>.</w:t>
            </w:r>
          </w:p>
        </w:tc>
      </w:tr>
    </w:tbl>
    <w:p w:rsidR="008640B5" w:rsidRPr="00864491" w:rsidRDefault="008640B5" w:rsidP="008640B5">
      <w:pPr>
        <w:pStyle w:val="12"/>
        <w:ind w:left="0"/>
        <w:jc w:val="both"/>
        <w:rPr>
          <w:sz w:val="24"/>
        </w:rPr>
      </w:pPr>
    </w:p>
    <w:p w:rsidR="008640B5" w:rsidRPr="00864491" w:rsidRDefault="008640B5" w:rsidP="008640B5">
      <w:pPr>
        <w:rPr>
          <w:rFonts w:ascii="Times New Roman" w:hAnsi="Times New Roman" w:cs="Times New Roman"/>
          <w:sz w:val="24"/>
        </w:rPr>
      </w:pPr>
    </w:p>
    <w:p w:rsidR="00D95CFA" w:rsidRPr="00930A8B" w:rsidRDefault="00D95CFA" w:rsidP="00D6264F">
      <w:pPr>
        <w:keepNext/>
        <w:keepLines/>
        <w:spacing w:before="480" w:after="0"/>
        <w:outlineLvl w:val="0"/>
        <w:rPr>
          <w:rFonts w:ascii="Times New Roman" w:hAnsi="Times New Roman" w:cs="Times New Roman"/>
          <w:sz w:val="24"/>
        </w:rPr>
      </w:pPr>
    </w:p>
    <w:sectPr w:rsidR="00D95CFA" w:rsidRPr="00930A8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6D" w:rsidRDefault="0085596D" w:rsidP="008640B5">
      <w:pPr>
        <w:spacing w:after="0" w:line="240" w:lineRule="auto"/>
      </w:pPr>
      <w:r>
        <w:separator/>
      </w:r>
    </w:p>
  </w:endnote>
  <w:endnote w:type="continuationSeparator" w:id="0">
    <w:p w:rsidR="0085596D" w:rsidRDefault="0085596D" w:rsidP="0086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6D" w:rsidRDefault="0085596D" w:rsidP="008640B5">
      <w:pPr>
        <w:spacing w:after="0" w:line="240" w:lineRule="auto"/>
      </w:pPr>
      <w:r>
        <w:separator/>
      </w:r>
    </w:p>
  </w:footnote>
  <w:footnote w:type="continuationSeparator" w:id="0">
    <w:p w:rsidR="0085596D" w:rsidRDefault="0085596D" w:rsidP="008640B5">
      <w:pPr>
        <w:spacing w:after="0" w:line="240" w:lineRule="auto"/>
      </w:pPr>
      <w:r>
        <w:continuationSeparator/>
      </w:r>
    </w:p>
  </w:footnote>
  <w:footnote w:id="1">
    <w:p w:rsidR="00E37A95" w:rsidRPr="001B6F8F" w:rsidRDefault="00E37A95" w:rsidP="008640B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
    <w:p w:rsidR="00E37A95" w:rsidRPr="001B6F8F" w:rsidRDefault="00E37A95" w:rsidP="008640B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3">
    <w:p w:rsidR="00E37A95" w:rsidRPr="001B6F8F" w:rsidRDefault="00E37A95" w:rsidP="008640B5">
      <w:pPr>
        <w:spacing w:after="0" w:line="240" w:lineRule="auto"/>
        <w:jc w:val="both"/>
        <w:rPr>
          <w:rFonts w:ascii="Times New Roman" w:hAnsi="Times New Roman" w:cs="Times New Roman"/>
          <w:color w:val="1F497D"/>
          <w:sz w:val="20"/>
          <w:szCs w:val="20"/>
        </w:rPr>
      </w:pPr>
      <w:r w:rsidRPr="00A6567F">
        <w:rPr>
          <w:rStyle w:val="ac"/>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e"/>
            <w:rFonts w:ascii="Times New Roman" w:hAnsi="Times New Roman"/>
          </w:rPr>
          <w:t>http://www.sberbank.ru/moscow/ru/about/csr/anticorruption/</w:t>
        </w:r>
      </w:hyperlink>
    </w:p>
  </w:footnote>
  <w:footnote w:id="4">
    <w:p w:rsidR="00E37A95" w:rsidRPr="001B6F8F" w:rsidRDefault="00E37A95" w:rsidP="008640B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
    <w:p w:rsidR="00E37A95" w:rsidRPr="001B6F8F" w:rsidRDefault="00E37A95" w:rsidP="008640B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E37A95" w:rsidRPr="001B6F8F" w:rsidRDefault="00E37A95" w:rsidP="008640B5">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95" w:rsidRDefault="00E37A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E11"/>
    <w:multiLevelType w:val="multilevel"/>
    <w:tmpl w:val="8306EB0A"/>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8A14E5"/>
    <w:multiLevelType w:val="multilevel"/>
    <w:tmpl w:val="245AFB86"/>
    <w:lvl w:ilvl="0">
      <w:start w:val="3"/>
      <w:numFmt w:val="decimal"/>
      <w:lvlText w:val="%1"/>
      <w:lvlJc w:val="left"/>
      <w:pPr>
        <w:ind w:left="360" w:hanging="360"/>
      </w:pPr>
      <w:rPr>
        <w:rFonts w:eastAsia="Times New Roman" w:hint="default"/>
        <w:b w:val="0"/>
      </w:rPr>
    </w:lvl>
    <w:lvl w:ilvl="1">
      <w:start w:val="1"/>
      <w:numFmt w:val="decimal"/>
      <w:lvlText w:val="%1.%2"/>
      <w:lvlJc w:val="left"/>
      <w:pPr>
        <w:ind w:left="1069" w:hanging="360"/>
      </w:pPr>
      <w:rPr>
        <w:rFonts w:eastAsia="Times New Roman"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2847" w:hanging="720"/>
      </w:pPr>
      <w:rPr>
        <w:rFonts w:eastAsia="Times New Roman" w:hint="default"/>
        <w:b w:val="0"/>
      </w:rPr>
    </w:lvl>
    <w:lvl w:ilvl="4">
      <w:start w:val="1"/>
      <w:numFmt w:val="decimal"/>
      <w:lvlText w:val="%1.%2.%3.%4.%5"/>
      <w:lvlJc w:val="left"/>
      <w:pPr>
        <w:ind w:left="3916" w:hanging="1080"/>
      </w:pPr>
      <w:rPr>
        <w:rFonts w:eastAsia="Times New Roman" w:hint="default"/>
        <w:b w:val="0"/>
      </w:rPr>
    </w:lvl>
    <w:lvl w:ilvl="5">
      <w:start w:val="1"/>
      <w:numFmt w:val="decimal"/>
      <w:lvlText w:val="%1.%2.%3.%4.%5.%6"/>
      <w:lvlJc w:val="left"/>
      <w:pPr>
        <w:ind w:left="4625" w:hanging="1080"/>
      </w:pPr>
      <w:rPr>
        <w:rFonts w:eastAsia="Times New Roman" w:hint="default"/>
        <w:b w:val="0"/>
      </w:rPr>
    </w:lvl>
    <w:lvl w:ilvl="6">
      <w:start w:val="1"/>
      <w:numFmt w:val="decimal"/>
      <w:lvlText w:val="%1.%2.%3.%4.%5.%6.%7"/>
      <w:lvlJc w:val="left"/>
      <w:pPr>
        <w:ind w:left="5694" w:hanging="1440"/>
      </w:pPr>
      <w:rPr>
        <w:rFonts w:eastAsia="Times New Roman" w:hint="default"/>
        <w:b w:val="0"/>
      </w:rPr>
    </w:lvl>
    <w:lvl w:ilvl="7">
      <w:start w:val="1"/>
      <w:numFmt w:val="decimal"/>
      <w:lvlText w:val="%1.%2.%3.%4.%5.%6.%7.%8"/>
      <w:lvlJc w:val="left"/>
      <w:pPr>
        <w:ind w:left="6403" w:hanging="1440"/>
      </w:pPr>
      <w:rPr>
        <w:rFonts w:eastAsia="Times New Roman" w:hint="default"/>
        <w:b w:val="0"/>
      </w:rPr>
    </w:lvl>
    <w:lvl w:ilvl="8">
      <w:start w:val="1"/>
      <w:numFmt w:val="decimal"/>
      <w:lvlText w:val="%1.%2.%3.%4.%5.%6.%7.%8.%9"/>
      <w:lvlJc w:val="left"/>
      <w:pPr>
        <w:ind w:left="7472" w:hanging="1800"/>
      </w:pPr>
      <w:rPr>
        <w:rFonts w:eastAsia="Times New Roman" w:hint="default"/>
        <w:b w:val="0"/>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DB441D"/>
    <w:multiLevelType w:val="hybridMultilevel"/>
    <w:tmpl w:val="2D86FCAA"/>
    <w:lvl w:ilvl="0" w:tplc="8A14B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37"/>
  </w:num>
  <w:num w:numId="3">
    <w:abstractNumId w:val="25"/>
  </w:num>
  <w:num w:numId="4">
    <w:abstractNumId w:val="32"/>
  </w:num>
  <w:num w:numId="5">
    <w:abstractNumId w:val="18"/>
  </w:num>
  <w:num w:numId="6">
    <w:abstractNumId w:val="5"/>
  </w:num>
  <w:num w:numId="7">
    <w:abstractNumId w:val="34"/>
  </w:num>
  <w:num w:numId="8">
    <w:abstractNumId w:val="27"/>
  </w:num>
  <w:num w:numId="9">
    <w:abstractNumId w:val="2"/>
  </w:num>
  <w:num w:numId="10">
    <w:abstractNumId w:val="19"/>
  </w:num>
  <w:num w:numId="11">
    <w:abstractNumId w:val="38"/>
  </w:num>
  <w:num w:numId="12">
    <w:abstractNumId w:val="31"/>
  </w:num>
  <w:num w:numId="13">
    <w:abstractNumId w:val="1"/>
  </w:num>
  <w:num w:numId="14">
    <w:abstractNumId w:val="3"/>
  </w:num>
  <w:num w:numId="15">
    <w:abstractNumId w:val="11"/>
  </w:num>
  <w:num w:numId="16">
    <w:abstractNumId w:val="26"/>
  </w:num>
  <w:num w:numId="17">
    <w:abstractNumId w:val="6"/>
  </w:num>
  <w:num w:numId="18">
    <w:abstractNumId w:val="12"/>
  </w:num>
  <w:num w:numId="19">
    <w:abstractNumId w:val="9"/>
  </w:num>
  <w:num w:numId="20">
    <w:abstractNumId w:val="30"/>
  </w:num>
  <w:num w:numId="21">
    <w:abstractNumId w:val="36"/>
  </w:num>
  <w:num w:numId="22">
    <w:abstractNumId w:val="13"/>
  </w:num>
  <w:num w:numId="23">
    <w:abstractNumId w:val="10"/>
  </w:num>
  <w:num w:numId="24">
    <w:abstractNumId w:val="15"/>
  </w:num>
  <w:num w:numId="25">
    <w:abstractNumId w:val="24"/>
  </w:num>
  <w:num w:numId="26">
    <w:abstractNumId w:val="7"/>
  </w:num>
  <w:num w:numId="27">
    <w:abstractNumId w:val="35"/>
  </w:num>
  <w:num w:numId="28">
    <w:abstractNumId w:val="17"/>
  </w:num>
  <w:num w:numId="29">
    <w:abstractNumId w:val="22"/>
  </w:num>
  <w:num w:numId="30">
    <w:abstractNumId w:val="8"/>
  </w:num>
  <w:num w:numId="31">
    <w:abstractNumId w:val="33"/>
  </w:num>
  <w:num w:numId="32">
    <w:abstractNumId w:val="23"/>
  </w:num>
  <w:num w:numId="33">
    <w:abstractNumId w:val="14"/>
  </w:num>
  <w:num w:numId="34">
    <w:abstractNumId w:val="16"/>
  </w:num>
  <w:num w:numId="35">
    <w:abstractNumId w:val="28"/>
  </w:num>
  <w:num w:numId="36">
    <w:abstractNumId w:val="21"/>
  </w:num>
  <w:num w:numId="37">
    <w:abstractNumId w:val="0"/>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B5"/>
    <w:rsid w:val="00005039"/>
    <w:rsid w:val="000156DD"/>
    <w:rsid w:val="000166C6"/>
    <w:rsid w:val="000325D2"/>
    <w:rsid w:val="00043D1F"/>
    <w:rsid w:val="00050F75"/>
    <w:rsid w:val="000724B3"/>
    <w:rsid w:val="00075100"/>
    <w:rsid w:val="000B19E0"/>
    <w:rsid w:val="000C3F2B"/>
    <w:rsid w:val="000F3DD3"/>
    <w:rsid w:val="0010226B"/>
    <w:rsid w:val="001114CB"/>
    <w:rsid w:val="0011283A"/>
    <w:rsid w:val="00133979"/>
    <w:rsid w:val="00135A57"/>
    <w:rsid w:val="00136F07"/>
    <w:rsid w:val="00143E3B"/>
    <w:rsid w:val="00164C54"/>
    <w:rsid w:val="001708A2"/>
    <w:rsid w:val="00171218"/>
    <w:rsid w:val="0017779E"/>
    <w:rsid w:val="0017787D"/>
    <w:rsid w:val="00183F17"/>
    <w:rsid w:val="001B4985"/>
    <w:rsid w:val="001D68E9"/>
    <w:rsid w:val="001E114F"/>
    <w:rsid w:val="001E33FC"/>
    <w:rsid w:val="00202BFC"/>
    <w:rsid w:val="00212E93"/>
    <w:rsid w:val="00254BC0"/>
    <w:rsid w:val="00256BB4"/>
    <w:rsid w:val="0025705D"/>
    <w:rsid w:val="002810AF"/>
    <w:rsid w:val="0028542B"/>
    <w:rsid w:val="002C0009"/>
    <w:rsid w:val="002C381B"/>
    <w:rsid w:val="002F5C75"/>
    <w:rsid w:val="002F725F"/>
    <w:rsid w:val="003109CF"/>
    <w:rsid w:val="00312175"/>
    <w:rsid w:val="00312AB6"/>
    <w:rsid w:val="00313840"/>
    <w:rsid w:val="00331B48"/>
    <w:rsid w:val="00331E73"/>
    <w:rsid w:val="00333F32"/>
    <w:rsid w:val="00342E5E"/>
    <w:rsid w:val="003461DD"/>
    <w:rsid w:val="00354B3B"/>
    <w:rsid w:val="00374BA2"/>
    <w:rsid w:val="00386851"/>
    <w:rsid w:val="003A47BC"/>
    <w:rsid w:val="003B6A5E"/>
    <w:rsid w:val="003B7E42"/>
    <w:rsid w:val="003F2C02"/>
    <w:rsid w:val="0043783B"/>
    <w:rsid w:val="00446971"/>
    <w:rsid w:val="004523AF"/>
    <w:rsid w:val="00463A8E"/>
    <w:rsid w:val="00474E6F"/>
    <w:rsid w:val="00484057"/>
    <w:rsid w:val="00484E8D"/>
    <w:rsid w:val="0049513E"/>
    <w:rsid w:val="004B6238"/>
    <w:rsid w:val="004F4CAB"/>
    <w:rsid w:val="0052124D"/>
    <w:rsid w:val="00526AB1"/>
    <w:rsid w:val="00537834"/>
    <w:rsid w:val="00582698"/>
    <w:rsid w:val="005E76E7"/>
    <w:rsid w:val="00610CED"/>
    <w:rsid w:val="00612BD0"/>
    <w:rsid w:val="00624484"/>
    <w:rsid w:val="0062452C"/>
    <w:rsid w:val="00625CFE"/>
    <w:rsid w:val="00625DCD"/>
    <w:rsid w:val="00636AD9"/>
    <w:rsid w:val="00665684"/>
    <w:rsid w:val="006725FF"/>
    <w:rsid w:val="006760F3"/>
    <w:rsid w:val="00691E87"/>
    <w:rsid w:val="00697CE1"/>
    <w:rsid w:val="006B6434"/>
    <w:rsid w:val="006C7F54"/>
    <w:rsid w:val="006E7613"/>
    <w:rsid w:val="0070672A"/>
    <w:rsid w:val="00723E74"/>
    <w:rsid w:val="00761157"/>
    <w:rsid w:val="007A4730"/>
    <w:rsid w:val="007A6E38"/>
    <w:rsid w:val="007B634B"/>
    <w:rsid w:val="007D09CD"/>
    <w:rsid w:val="007D7D14"/>
    <w:rsid w:val="007E6019"/>
    <w:rsid w:val="007E6A04"/>
    <w:rsid w:val="007F4CB9"/>
    <w:rsid w:val="008043E8"/>
    <w:rsid w:val="00820BAC"/>
    <w:rsid w:val="00831E4E"/>
    <w:rsid w:val="0085596D"/>
    <w:rsid w:val="00861FC6"/>
    <w:rsid w:val="00863751"/>
    <w:rsid w:val="008640B5"/>
    <w:rsid w:val="00877535"/>
    <w:rsid w:val="008B258C"/>
    <w:rsid w:val="008B6720"/>
    <w:rsid w:val="008C3579"/>
    <w:rsid w:val="008C5A27"/>
    <w:rsid w:val="008E1588"/>
    <w:rsid w:val="008E2D8F"/>
    <w:rsid w:val="009051A6"/>
    <w:rsid w:val="00930A8B"/>
    <w:rsid w:val="0093210C"/>
    <w:rsid w:val="00963495"/>
    <w:rsid w:val="00973C30"/>
    <w:rsid w:val="00986080"/>
    <w:rsid w:val="0099532E"/>
    <w:rsid w:val="009A1FB0"/>
    <w:rsid w:val="009A60B3"/>
    <w:rsid w:val="009F3D56"/>
    <w:rsid w:val="00A45B8F"/>
    <w:rsid w:val="00A82C8A"/>
    <w:rsid w:val="00A844F5"/>
    <w:rsid w:val="00AA08D0"/>
    <w:rsid w:val="00AB54B4"/>
    <w:rsid w:val="00AB768B"/>
    <w:rsid w:val="00AE678F"/>
    <w:rsid w:val="00B06988"/>
    <w:rsid w:val="00B5176B"/>
    <w:rsid w:val="00B6466C"/>
    <w:rsid w:val="00B737C8"/>
    <w:rsid w:val="00B75738"/>
    <w:rsid w:val="00BB16DB"/>
    <w:rsid w:val="00BD240C"/>
    <w:rsid w:val="00BF1ED2"/>
    <w:rsid w:val="00C11893"/>
    <w:rsid w:val="00C26CA7"/>
    <w:rsid w:val="00C315DE"/>
    <w:rsid w:val="00C50C26"/>
    <w:rsid w:val="00C558F4"/>
    <w:rsid w:val="00C631C3"/>
    <w:rsid w:val="00C72A64"/>
    <w:rsid w:val="00C83931"/>
    <w:rsid w:val="00C83BB3"/>
    <w:rsid w:val="00C869E6"/>
    <w:rsid w:val="00CA5B8D"/>
    <w:rsid w:val="00CC5250"/>
    <w:rsid w:val="00CE7FCA"/>
    <w:rsid w:val="00CF7C19"/>
    <w:rsid w:val="00D14388"/>
    <w:rsid w:val="00D42495"/>
    <w:rsid w:val="00D6264F"/>
    <w:rsid w:val="00D86341"/>
    <w:rsid w:val="00D919E3"/>
    <w:rsid w:val="00D95CFA"/>
    <w:rsid w:val="00DA3C3C"/>
    <w:rsid w:val="00DC167A"/>
    <w:rsid w:val="00DD2A0A"/>
    <w:rsid w:val="00DF0C94"/>
    <w:rsid w:val="00DF31C3"/>
    <w:rsid w:val="00E04021"/>
    <w:rsid w:val="00E049E0"/>
    <w:rsid w:val="00E05BB3"/>
    <w:rsid w:val="00E15811"/>
    <w:rsid w:val="00E252CC"/>
    <w:rsid w:val="00E2652C"/>
    <w:rsid w:val="00E37A95"/>
    <w:rsid w:val="00E57E42"/>
    <w:rsid w:val="00E735B8"/>
    <w:rsid w:val="00E83A37"/>
    <w:rsid w:val="00E85AFA"/>
    <w:rsid w:val="00EB747F"/>
    <w:rsid w:val="00EC4824"/>
    <w:rsid w:val="00ED6122"/>
    <w:rsid w:val="00EE230D"/>
    <w:rsid w:val="00EF5B09"/>
    <w:rsid w:val="00EF7FC4"/>
    <w:rsid w:val="00F15552"/>
    <w:rsid w:val="00F523D0"/>
    <w:rsid w:val="00F67DC5"/>
    <w:rsid w:val="00F70F6A"/>
    <w:rsid w:val="00F820A4"/>
    <w:rsid w:val="00F9111F"/>
    <w:rsid w:val="00F9587E"/>
    <w:rsid w:val="00FD44EB"/>
    <w:rsid w:val="00FE54B0"/>
    <w:rsid w:val="00FE7DF6"/>
    <w:rsid w:val="00FF23D1"/>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4E0E7"/>
  <w15:chartTrackingRefBased/>
  <w15:docId w15:val="{84BB51D8-C5F5-40F8-884E-94D8DAB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768B"/>
    <w:pPr>
      <w:spacing w:after="200" w:line="276" w:lineRule="auto"/>
    </w:pPr>
  </w:style>
  <w:style w:type="paragraph" w:styleId="10">
    <w:name w:val="heading 1"/>
    <w:basedOn w:val="a0"/>
    <w:next w:val="a0"/>
    <w:link w:val="11"/>
    <w:uiPriority w:val="9"/>
    <w:qFormat/>
    <w:rsid w:val="00864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640B5"/>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8640B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640B5"/>
  </w:style>
  <w:style w:type="paragraph" w:styleId="a6">
    <w:name w:val="footer"/>
    <w:basedOn w:val="a0"/>
    <w:link w:val="a7"/>
    <w:uiPriority w:val="99"/>
    <w:unhideWhenUsed/>
    <w:rsid w:val="008640B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640B5"/>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0"/>
    <w:link w:val="a9"/>
    <w:uiPriority w:val="34"/>
    <w:qFormat/>
    <w:rsid w:val="008640B5"/>
    <w:pPr>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b"/>
    <w:uiPriority w:val="99"/>
    <w:unhideWhenUsed/>
    <w:qFormat/>
    <w:rsid w:val="008640B5"/>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a"/>
    <w:uiPriority w:val="99"/>
    <w:rsid w:val="008640B5"/>
    <w:rPr>
      <w:rFonts w:ascii="Calibri" w:eastAsia="Times New Roman" w:hAnsi="Calibri" w:cs="Times New Roman"/>
      <w:sz w:val="20"/>
      <w:szCs w:val="20"/>
    </w:rPr>
  </w:style>
  <w:style w:type="character" w:styleId="ac">
    <w:name w:val="footnote reference"/>
    <w:uiPriority w:val="99"/>
    <w:unhideWhenUsed/>
    <w:rsid w:val="008640B5"/>
    <w:rPr>
      <w:rFonts w:cs="Times New Roman"/>
      <w:vertAlign w:val="superscript"/>
    </w:rPr>
  </w:style>
  <w:style w:type="character" w:customStyle="1" w:styleId="blk3">
    <w:name w:val="blk3"/>
    <w:basedOn w:val="a1"/>
    <w:rsid w:val="008640B5"/>
    <w:rPr>
      <w:vanish w:val="0"/>
      <w:webHidden w:val="0"/>
      <w:specVanish w:val="0"/>
    </w:rPr>
  </w:style>
  <w:style w:type="table" w:styleId="ad">
    <w:name w:val="Table Grid"/>
    <w:basedOn w:val="a2"/>
    <w:uiPriority w:val="59"/>
    <w:rsid w:val="00864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8640B5"/>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8640B5"/>
    <w:rPr>
      <w:color w:val="0000FF"/>
      <w:u w:val="single"/>
    </w:rPr>
  </w:style>
  <w:style w:type="character" w:customStyle="1" w:styleId="af">
    <w:name w:val="Текст примечания Знак"/>
    <w:basedOn w:val="a1"/>
    <w:link w:val="af0"/>
    <w:uiPriority w:val="99"/>
    <w:semiHidden/>
    <w:rsid w:val="008640B5"/>
    <w:rPr>
      <w:sz w:val="20"/>
      <w:szCs w:val="20"/>
    </w:rPr>
  </w:style>
  <w:style w:type="paragraph" w:styleId="af0">
    <w:name w:val="annotation text"/>
    <w:basedOn w:val="a0"/>
    <w:link w:val="af"/>
    <w:uiPriority w:val="99"/>
    <w:semiHidden/>
    <w:unhideWhenUsed/>
    <w:rsid w:val="008640B5"/>
    <w:pPr>
      <w:spacing w:line="240" w:lineRule="auto"/>
    </w:pPr>
    <w:rPr>
      <w:sz w:val="20"/>
      <w:szCs w:val="20"/>
    </w:rPr>
  </w:style>
  <w:style w:type="character" w:customStyle="1" w:styleId="af1">
    <w:name w:val="Тема примечания Знак"/>
    <w:basedOn w:val="af"/>
    <w:link w:val="af2"/>
    <w:uiPriority w:val="99"/>
    <w:semiHidden/>
    <w:rsid w:val="008640B5"/>
    <w:rPr>
      <w:b/>
      <w:bCs/>
      <w:sz w:val="20"/>
      <w:szCs w:val="20"/>
    </w:rPr>
  </w:style>
  <w:style w:type="paragraph" w:styleId="af2">
    <w:name w:val="annotation subject"/>
    <w:basedOn w:val="af0"/>
    <w:next w:val="af0"/>
    <w:link w:val="af1"/>
    <w:uiPriority w:val="99"/>
    <w:semiHidden/>
    <w:unhideWhenUsed/>
    <w:rsid w:val="008640B5"/>
    <w:rPr>
      <w:b/>
      <w:bCs/>
    </w:rPr>
  </w:style>
  <w:style w:type="character" w:customStyle="1" w:styleId="af3">
    <w:name w:val="Текст выноски Знак"/>
    <w:basedOn w:val="a1"/>
    <w:link w:val="af4"/>
    <w:uiPriority w:val="99"/>
    <w:semiHidden/>
    <w:rsid w:val="008640B5"/>
    <w:rPr>
      <w:rFonts w:ascii="Tahoma" w:hAnsi="Tahoma" w:cs="Tahoma"/>
      <w:sz w:val="16"/>
      <w:szCs w:val="16"/>
    </w:rPr>
  </w:style>
  <w:style w:type="paragraph" w:styleId="af4">
    <w:name w:val="Balloon Text"/>
    <w:basedOn w:val="a0"/>
    <w:link w:val="af3"/>
    <w:uiPriority w:val="99"/>
    <w:semiHidden/>
    <w:unhideWhenUsed/>
    <w:rsid w:val="008640B5"/>
    <w:pPr>
      <w:spacing w:after="0" w:line="240" w:lineRule="auto"/>
    </w:pPr>
    <w:rPr>
      <w:rFonts w:ascii="Tahoma" w:hAnsi="Tahoma" w:cs="Tahoma"/>
      <w:sz w:val="16"/>
      <w:szCs w:val="16"/>
    </w:rPr>
  </w:style>
  <w:style w:type="paragraph" w:styleId="af5">
    <w:name w:val="Block Text"/>
    <w:basedOn w:val="a0"/>
    <w:rsid w:val="008640B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f6">
    <w:name w:val="Название документа"/>
    <w:basedOn w:val="a0"/>
    <w:rsid w:val="008640B5"/>
    <w:pPr>
      <w:tabs>
        <w:tab w:val="left" w:pos="0"/>
        <w:tab w:val="num" w:pos="36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
    <w:name w:val="Раздел"/>
    <w:basedOn w:val="af7"/>
    <w:rsid w:val="008640B5"/>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7">
    <w:name w:val="List"/>
    <w:basedOn w:val="a0"/>
    <w:uiPriority w:val="99"/>
    <w:semiHidden/>
    <w:unhideWhenUsed/>
    <w:rsid w:val="008640B5"/>
    <w:pPr>
      <w:ind w:left="283" w:hanging="283"/>
      <w:contextualSpacing/>
    </w:pPr>
  </w:style>
  <w:style w:type="paragraph" w:customStyle="1" w:styleId="1">
    <w:name w:val="Статья 1"/>
    <w:basedOn w:val="a0"/>
    <w:rsid w:val="008640B5"/>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0"/>
    <w:rsid w:val="008640B5"/>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table" w:customStyle="1" w:styleId="110">
    <w:name w:val="Сетка таблицы11"/>
    <w:basedOn w:val="a2"/>
    <w:next w:val="ad"/>
    <w:uiPriority w:val="59"/>
    <w:rsid w:val="0086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semiHidden/>
    <w:rsid w:val="008640B5"/>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86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8">
    <w:name w:val="annotation reference"/>
    <w:basedOn w:val="a1"/>
    <w:uiPriority w:val="99"/>
    <w:semiHidden/>
    <w:unhideWhenUsed/>
    <w:rsid w:val="00F70F6A"/>
    <w:rPr>
      <w:sz w:val="16"/>
      <w:szCs w:val="16"/>
    </w:rPr>
  </w:style>
  <w:style w:type="paragraph" w:styleId="af9">
    <w:name w:val="No Spacing"/>
    <w:uiPriority w:val="1"/>
    <w:qFormat/>
    <w:rsid w:val="008C3579"/>
    <w:pPr>
      <w:spacing w:after="0" w:line="240" w:lineRule="auto"/>
    </w:p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7E6A04"/>
  </w:style>
  <w:style w:type="paragraph" w:customStyle="1" w:styleId="afa">
    <w:name w:val="Знак Знак"/>
    <w:basedOn w:val="a0"/>
    <w:rsid w:val="008E1588"/>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 Максим Сергеевич</dc:creator>
  <cp:keywords/>
  <dc:description/>
  <cp:lastModifiedBy>Чумаков Максим Сергеевич</cp:lastModifiedBy>
  <cp:revision>7</cp:revision>
  <cp:lastPrinted>2023-03-17T12:15:00Z</cp:lastPrinted>
  <dcterms:created xsi:type="dcterms:W3CDTF">2023-10-23T11:40:00Z</dcterms:created>
  <dcterms:modified xsi:type="dcterms:W3CDTF">2023-10-23T13:18:00Z</dcterms:modified>
</cp:coreProperties>
</file>