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6EDA" w14:textId="2834A548" w:rsidR="009A12ED" w:rsidRPr="005D5D85" w:rsidRDefault="006E6E26" w:rsidP="006E6E26">
      <w:pPr>
        <w:pStyle w:val="a3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b/>
          <w:bCs/>
          <w:lang w:val="ru-RU"/>
        </w:rPr>
      </w:pPr>
      <w:r w:rsidRPr="00B7683B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7683B">
        <w:rPr>
          <w:color w:val="000000"/>
          <w:lang w:val="ru-RU"/>
        </w:rPr>
        <w:t>пер.Гривцова</w:t>
      </w:r>
      <w:proofErr w:type="spellEnd"/>
      <w:r w:rsidRPr="00B7683B">
        <w:rPr>
          <w:color w:val="000000"/>
          <w:lang w:val="ru-RU"/>
        </w:rPr>
        <w:t xml:space="preserve">, д.5, </w:t>
      </w:r>
      <w:proofErr w:type="spellStart"/>
      <w:r w:rsidRPr="00B7683B">
        <w:rPr>
          <w:color w:val="000000"/>
          <w:lang w:val="ru-RU"/>
        </w:rPr>
        <w:t>лит.В</w:t>
      </w:r>
      <w:proofErr w:type="spellEnd"/>
      <w:r w:rsidRPr="00B7683B">
        <w:rPr>
          <w:color w:val="000000"/>
          <w:lang w:val="ru-RU"/>
        </w:rPr>
        <w:t xml:space="preserve">, (831)419-81-83, 8(800)777-57-57, </w:t>
      </w:r>
      <w:proofErr w:type="spellStart"/>
      <w:r w:rsidRPr="00471530">
        <w:rPr>
          <w:color w:val="000000"/>
        </w:rPr>
        <w:t>ageeva</w:t>
      </w:r>
      <w:proofErr w:type="spellEnd"/>
      <w:r w:rsidRPr="00B7683B">
        <w:rPr>
          <w:color w:val="000000"/>
          <w:lang w:val="ru-RU"/>
        </w:rPr>
        <w:t>@</w:t>
      </w:r>
      <w:r w:rsidRPr="00471530">
        <w:rPr>
          <w:color w:val="000000"/>
        </w:rPr>
        <w:t>auction</w:t>
      </w:r>
      <w:r w:rsidRPr="00B7683B">
        <w:rPr>
          <w:color w:val="000000"/>
          <w:lang w:val="ru-RU"/>
        </w:rPr>
        <w:t>-</w:t>
      </w:r>
      <w:r w:rsidRPr="00471530">
        <w:rPr>
          <w:color w:val="000000"/>
        </w:rPr>
        <w:t>house</w:t>
      </w:r>
      <w:r w:rsidRPr="00B7683B">
        <w:rPr>
          <w:color w:val="000000"/>
          <w:lang w:val="ru-RU"/>
        </w:rPr>
        <w:t>.</w:t>
      </w:r>
      <w:proofErr w:type="spellStart"/>
      <w:r w:rsidRPr="00471530">
        <w:rPr>
          <w:color w:val="000000"/>
        </w:rPr>
        <w:t>ru</w:t>
      </w:r>
      <w:proofErr w:type="spellEnd"/>
      <w:r w:rsidRPr="00B7683B">
        <w:rPr>
          <w:color w:val="000000"/>
          <w:lang w:val="ru-RU"/>
        </w:rPr>
        <w:t>) (далее-Организатор торгов, ОТ, Оператор ЭП), действующее на основании договора поручения</w:t>
      </w:r>
      <w:r w:rsidR="00DF44BA">
        <w:rPr>
          <w:color w:val="000000"/>
          <w:lang w:val="ru-RU"/>
        </w:rPr>
        <w:t xml:space="preserve">, заключенного с </w:t>
      </w:r>
      <w:r w:rsidR="00DF44BA">
        <w:rPr>
          <w:color w:val="222222"/>
          <w:shd w:val="clear" w:color="auto" w:fill="FFFFFF" w:themeFill="background1"/>
          <w:lang w:val="ru-RU"/>
        </w:rPr>
        <w:t>к</w:t>
      </w:r>
      <w:r w:rsidR="00DF44BA" w:rsidRPr="00C1691C">
        <w:rPr>
          <w:color w:val="222222"/>
          <w:shd w:val="clear" w:color="auto" w:fill="FFFFFF" w:themeFill="background1"/>
          <w:lang w:val="ru-RU"/>
        </w:rPr>
        <w:t>онкурсны</w:t>
      </w:r>
      <w:r w:rsidR="00DF44BA">
        <w:rPr>
          <w:color w:val="222222"/>
          <w:shd w:val="clear" w:color="auto" w:fill="FFFFFF" w:themeFill="background1"/>
          <w:lang w:val="ru-RU"/>
        </w:rPr>
        <w:t>м</w:t>
      </w:r>
      <w:r w:rsidR="00DF44BA" w:rsidRPr="00C1691C">
        <w:rPr>
          <w:color w:val="222222"/>
          <w:shd w:val="clear" w:color="auto" w:fill="FFFFFF" w:themeFill="background1"/>
          <w:lang w:val="ru-RU"/>
        </w:rPr>
        <w:t xml:space="preserve"> управляющи</w:t>
      </w:r>
      <w:r w:rsidR="00DF44BA">
        <w:rPr>
          <w:color w:val="222222"/>
          <w:shd w:val="clear" w:color="auto" w:fill="FFFFFF" w:themeFill="background1"/>
          <w:lang w:val="ru-RU"/>
        </w:rPr>
        <w:t>м</w:t>
      </w:r>
      <w:r w:rsidR="00DF44BA" w:rsidRPr="00C1691C">
        <w:rPr>
          <w:b/>
          <w:bCs/>
          <w:color w:val="222222"/>
          <w:shd w:val="clear" w:color="auto" w:fill="FFFFFF" w:themeFill="background1"/>
        </w:rPr>
        <w:t> </w:t>
      </w:r>
      <w:r w:rsidR="00DF44BA" w:rsidRPr="00C1691C">
        <w:rPr>
          <w:color w:val="222222"/>
          <w:shd w:val="clear" w:color="auto" w:fill="FFFFFF" w:themeFill="background1"/>
          <w:lang w:val="ru-RU"/>
        </w:rPr>
        <w:t>Горчаков</w:t>
      </w:r>
      <w:r w:rsidR="00DF44BA">
        <w:rPr>
          <w:color w:val="222222"/>
          <w:shd w:val="clear" w:color="auto" w:fill="FFFFFF" w:themeFill="background1"/>
          <w:lang w:val="ru-RU"/>
        </w:rPr>
        <w:t>ым</w:t>
      </w:r>
      <w:r w:rsidR="00DF44BA" w:rsidRPr="00C1691C">
        <w:rPr>
          <w:color w:val="222222"/>
          <w:shd w:val="clear" w:color="auto" w:fill="FFFFFF" w:themeFill="background1"/>
          <w:lang w:val="ru-RU"/>
        </w:rPr>
        <w:t xml:space="preserve"> Михаил</w:t>
      </w:r>
      <w:r w:rsidR="00DF44BA">
        <w:rPr>
          <w:color w:val="222222"/>
          <w:shd w:val="clear" w:color="auto" w:fill="FFFFFF" w:themeFill="background1"/>
          <w:lang w:val="ru-RU"/>
        </w:rPr>
        <w:t>ом</w:t>
      </w:r>
      <w:r w:rsidR="00DF44BA" w:rsidRPr="00C1691C">
        <w:rPr>
          <w:color w:val="222222"/>
          <w:shd w:val="clear" w:color="auto" w:fill="FFFFFF" w:themeFill="background1"/>
          <w:lang w:val="ru-RU"/>
        </w:rPr>
        <w:t xml:space="preserve"> Германович</w:t>
      </w:r>
      <w:r w:rsidR="00DF44BA">
        <w:rPr>
          <w:color w:val="222222"/>
          <w:shd w:val="clear" w:color="auto" w:fill="FFFFFF" w:themeFill="background1"/>
          <w:lang w:val="ru-RU"/>
        </w:rPr>
        <w:t>ем</w:t>
      </w:r>
      <w:r w:rsidR="00DF44BA" w:rsidRPr="00C1691C">
        <w:rPr>
          <w:color w:val="222222"/>
          <w:shd w:val="clear" w:color="auto" w:fill="FFFFFF" w:themeFill="background1"/>
          <w:lang w:val="ru-RU"/>
        </w:rPr>
        <w:t xml:space="preserve"> (ИНН 526200543153, СНИЛС 048-495-655 08, рег. №1192, адрес для корреспонденции: 354067, Сочи 67, а/я 6712), член Союза арбитражных управляющих "Национальный Центр Реструктуризации и Банкротства" (ИНН 7813175754, ОГРН 1027806876173, место нахождения: 123056, г Москва, ул. Большая Грузинская, д. 61, стр. 2, </w:t>
      </w:r>
      <w:proofErr w:type="spellStart"/>
      <w:r w:rsidR="00DF44BA" w:rsidRPr="00C1691C">
        <w:rPr>
          <w:color w:val="222222"/>
          <w:shd w:val="clear" w:color="auto" w:fill="FFFFFF" w:themeFill="background1"/>
          <w:lang w:val="ru-RU"/>
        </w:rPr>
        <w:t>помещ</w:t>
      </w:r>
      <w:proofErr w:type="spellEnd"/>
      <w:r w:rsidR="00DF44BA" w:rsidRPr="00C1691C">
        <w:rPr>
          <w:color w:val="222222"/>
          <w:shd w:val="clear" w:color="auto" w:fill="FFFFFF" w:themeFill="background1"/>
          <w:lang w:val="ru-RU"/>
        </w:rPr>
        <w:t>. 19/9)</w:t>
      </w:r>
      <w:r w:rsidR="00DF44BA">
        <w:rPr>
          <w:color w:val="222222"/>
          <w:shd w:val="clear" w:color="auto" w:fill="FFFFFF" w:themeFill="background1"/>
          <w:lang w:val="ru-RU"/>
        </w:rPr>
        <w:t xml:space="preserve"> </w:t>
      </w:r>
      <w:r w:rsidR="00DF44BA" w:rsidRPr="00C1691C">
        <w:rPr>
          <w:rFonts w:ascii="Times New Roman" w:hAnsi="Times New Roman" w:cs="Times New Roman"/>
          <w:shd w:val="clear" w:color="auto" w:fill="FFFFFF" w:themeFill="background1"/>
          <w:lang w:val="ru-RU"/>
        </w:rPr>
        <w:t>(далее – К</w:t>
      </w:r>
      <w:r w:rsidR="00DF44BA">
        <w:rPr>
          <w:rFonts w:ascii="Times New Roman" w:hAnsi="Times New Roman" w:cs="Times New Roman"/>
          <w:shd w:val="clear" w:color="auto" w:fill="FFFFFF" w:themeFill="background1"/>
          <w:lang w:val="ru-RU"/>
        </w:rPr>
        <w:t>У</w:t>
      </w:r>
      <w:r w:rsidR="00DF44BA" w:rsidRPr="00C1691C">
        <w:rPr>
          <w:rFonts w:ascii="Times New Roman" w:hAnsi="Times New Roman" w:cs="Times New Roman"/>
          <w:shd w:val="clear" w:color="auto" w:fill="FFFFFF" w:themeFill="background1"/>
          <w:lang w:val="ru-RU"/>
        </w:rPr>
        <w:t xml:space="preserve">), </w:t>
      </w:r>
      <w:r w:rsidR="00DF44BA" w:rsidRPr="00C1691C">
        <w:rPr>
          <w:color w:val="222222"/>
          <w:shd w:val="clear" w:color="auto" w:fill="FFFFFF" w:themeFill="background1"/>
          <w:lang w:val="ru-RU"/>
        </w:rPr>
        <w:t>действующи</w:t>
      </w:r>
      <w:r w:rsidR="00DF44BA">
        <w:rPr>
          <w:color w:val="222222"/>
          <w:shd w:val="clear" w:color="auto" w:fill="FFFFFF" w:themeFill="background1"/>
          <w:lang w:val="ru-RU"/>
        </w:rPr>
        <w:t>м</w:t>
      </w:r>
      <w:r w:rsidR="00DF44BA" w:rsidRPr="00C1691C">
        <w:rPr>
          <w:color w:val="222222"/>
          <w:shd w:val="clear" w:color="auto" w:fill="FFFFFF" w:themeFill="background1"/>
          <w:lang w:val="ru-RU"/>
        </w:rPr>
        <w:t xml:space="preserve"> на основании решения Арбитражного суда Нижегородской области от 11.08.2022г. по делу №А43-14538/2022</w:t>
      </w:r>
      <w:r w:rsidR="00DF44BA" w:rsidRPr="00C1691C">
        <w:rPr>
          <w:rFonts w:ascii="Times New Roman" w:hAnsi="Times New Roman" w:cs="Times New Roman"/>
          <w:shd w:val="clear" w:color="auto" w:fill="FFFFFF" w:themeFill="background1"/>
          <w:lang w:val="ru-RU"/>
        </w:rPr>
        <w:t xml:space="preserve"> </w:t>
      </w:r>
      <w:r w:rsidR="00DF44BA" w:rsidRPr="00C1691C">
        <w:rPr>
          <w:color w:val="222222"/>
          <w:shd w:val="clear" w:color="auto" w:fill="FFFFFF" w:themeFill="background1"/>
          <w:lang w:val="ru-RU"/>
        </w:rPr>
        <w:t>от имени</w:t>
      </w:r>
      <w:r w:rsidR="00DF44BA" w:rsidRPr="00C1691C">
        <w:rPr>
          <w:color w:val="222222"/>
          <w:shd w:val="clear" w:color="auto" w:fill="FFFFFF" w:themeFill="background1"/>
        </w:rPr>
        <w:t> </w:t>
      </w:r>
      <w:r w:rsidR="00DF44BA" w:rsidRPr="00C1691C">
        <w:rPr>
          <w:b/>
          <w:bCs/>
          <w:color w:val="222222"/>
          <w:shd w:val="clear" w:color="auto" w:fill="FFFFFF" w:themeFill="background1"/>
          <w:lang w:val="ru-RU"/>
        </w:rPr>
        <w:t>ликвидированного юридического лица ООО «Норман Плюс»</w:t>
      </w:r>
      <w:r w:rsidR="00DF44BA" w:rsidRPr="00C1691C">
        <w:rPr>
          <w:b/>
          <w:bCs/>
          <w:color w:val="222222"/>
          <w:shd w:val="clear" w:color="auto" w:fill="FFFFFF" w:themeFill="background1"/>
        </w:rPr>
        <w:t> </w:t>
      </w:r>
      <w:r w:rsidR="00DF44BA" w:rsidRPr="00C1691C">
        <w:rPr>
          <w:color w:val="222222"/>
          <w:shd w:val="clear" w:color="auto" w:fill="FFFFFF" w:themeFill="background1"/>
          <w:lang w:val="ru-RU"/>
        </w:rPr>
        <w:t xml:space="preserve">(ИНН 5258059512, ОГРН 1065258003183, адрес: 603074, Нижегородская обл., г. Нижний Новгород, ул. Маршала Воронова, д.3), в отношении которого вышеуказанным решением </w:t>
      </w:r>
      <w:r w:rsidR="00946BBA">
        <w:rPr>
          <w:color w:val="222222"/>
          <w:shd w:val="clear" w:color="auto" w:fill="FFFFFF" w:themeFill="background1"/>
          <w:lang w:val="ru-RU"/>
        </w:rPr>
        <w:t xml:space="preserve">Арбитражного </w:t>
      </w:r>
      <w:r w:rsidR="00DF44BA" w:rsidRPr="00C1691C">
        <w:rPr>
          <w:color w:val="222222"/>
          <w:shd w:val="clear" w:color="auto" w:fill="FFFFFF" w:themeFill="background1"/>
          <w:lang w:val="ru-RU"/>
        </w:rPr>
        <w:t>суда</w:t>
      </w:r>
      <w:r w:rsidR="00946BBA">
        <w:rPr>
          <w:color w:val="222222"/>
          <w:shd w:val="clear" w:color="auto" w:fill="FFFFFF" w:themeFill="background1"/>
          <w:lang w:val="ru-RU"/>
        </w:rPr>
        <w:t xml:space="preserve"> </w:t>
      </w:r>
      <w:r w:rsidR="00946BBA" w:rsidRPr="00C1691C">
        <w:rPr>
          <w:color w:val="222222"/>
          <w:shd w:val="clear" w:color="auto" w:fill="FFFFFF" w:themeFill="background1"/>
          <w:lang w:val="ru-RU"/>
        </w:rPr>
        <w:t>Нижегородской области от 11.08.2022г. по делу №А43-14538/2022</w:t>
      </w:r>
      <w:r w:rsidR="00946BBA">
        <w:rPr>
          <w:color w:val="222222"/>
          <w:shd w:val="clear" w:color="auto" w:fill="FFFFFF" w:themeFill="background1"/>
          <w:lang w:val="ru-RU"/>
        </w:rPr>
        <w:t xml:space="preserve"> </w:t>
      </w:r>
      <w:r w:rsidR="00DF44BA" w:rsidRPr="00C1691C">
        <w:rPr>
          <w:color w:val="222222"/>
          <w:shd w:val="clear" w:color="auto" w:fill="FFFFFF" w:themeFill="background1"/>
          <w:lang w:val="ru-RU"/>
        </w:rPr>
        <w:t>назначена процедура распределения обнаруженного имущества ликвидированного юридического лица</w:t>
      </w:r>
      <w:r w:rsidR="00DF44BA">
        <w:rPr>
          <w:color w:val="000000"/>
          <w:lang w:val="ru-RU"/>
        </w:rPr>
        <w:t xml:space="preserve"> (далее – Должник)</w:t>
      </w:r>
      <w:r w:rsidRPr="00B7683B">
        <w:rPr>
          <w:lang w:val="ru-RU"/>
        </w:rPr>
        <w:t xml:space="preserve">, сообщает </w:t>
      </w:r>
      <w:r w:rsidRPr="00B7683B">
        <w:rPr>
          <w:color w:val="000000"/>
          <w:lang w:val="ru-RU"/>
        </w:rPr>
        <w:t xml:space="preserve">о проведении </w:t>
      </w:r>
      <w:r w:rsidR="00DF44BA">
        <w:rPr>
          <w:b/>
          <w:bCs/>
          <w:color w:val="000000"/>
          <w:lang w:val="ru-RU"/>
        </w:rPr>
        <w:t>08</w:t>
      </w:r>
      <w:r w:rsidRPr="005D5D8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B7683B">
        <w:rPr>
          <w:b/>
          <w:bCs/>
          <w:color w:val="000000"/>
          <w:lang w:val="ru-RU"/>
        </w:rPr>
        <w:t>1</w:t>
      </w:r>
      <w:r w:rsidR="00DF44BA">
        <w:rPr>
          <w:b/>
          <w:bCs/>
          <w:color w:val="000000"/>
          <w:lang w:val="ru-RU"/>
        </w:rPr>
        <w:t>2</w:t>
      </w:r>
      <w:r w:rsidRPr="00B7683B">
        <w:rPr>
          <w:b/>
          <w:bCs/>
          <w:color w:val="000000"/>
          <w:lang w:val="ru-RU"/>
        </w:rPr>
        <w:t>.202</w:t>
      </w:r>
      <w:r w:rsidR="00B7683B">
        <w:rPr>
          <w:b/>
          <w:bCs/>
          <w:color w:val="000000"/>
          <w:lang w:val="ru-RU"/>
        </w:rPr>
        <w:t>3</w:t>
      </w:r>
      <w:r w:rsidRPr="00B7683B">
        <w:rPr>
          <w:color w:val="000000"/>
          <w:lang w:val="ru-RU"/>
        </w:rPr>
        <w:t xml:space="preserve"> в 12 час.00 мин. на электронной площадке АО «Российский аукционный дом», по адресу в сети интернет: </w:t>
      </w:r>
      <w:r w:rsidRPr="00471530">
        <w:rPr>
          <w:color w:val="000000"/>
        </w:rPr>
        <w:t>lot</w:t>
      </w:r>
      <w:r w:rsidRPr="00B7683B">
        <w:rPr>
          <w:color w:val="000000"/>
          <w:lang w:val="ru-RU"/>
        </w:rPr>
        <w:t>-</w:t>
      </w:r>
      <w:r w:rsidRPr="00471530">
        <w:rPr>
          <w:color w:val="000000"/>
        </w:rPr>
        <w:t>online</w:t>
      </w:r>
      <w:r w:rsidRPr="00B7683B">
        <w:rPr>
          <w:color w:val="000000"/>
          <w:lang w:val="ru-RU"/>
        </w:rPr>
        <w:t>.</w:t>
      </w:r>
      <w:proofErr w:type="spellStart"/>
      <w:r w:rsidRPr="00471530">
        <w:rPr>
          <w:color w:val="000000"/>
        </w:rPr>
        <w:t>ru</w:t>
      </w:r>
      <w:proofErr w:type="spellEnd"/>
      <w:r w:rsidRPr="00B7683B">
        <w:rPr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 w:rsidRPr="005D5D85">
        <w:rPr>
          <w:b/>
          <w:bCs/>
          <w:color w:val="000000"/>
          <w:lang w:val="ru-RU"/>
        </w:rPr>
        <w:t xml:space="preserve">Начало приема заявок на участие в Торгах 1 с 10 час. 00 мин. </w:t>
      </w:r>
      <w:r w:rsidRPr="00B7683B">
        <w:rPr>
          <w:b/>
          <w:bCs/>
          <w:color w:val="000000"/>
          <w:lang w:val="ru-RU"/>
        </w:rPr>
        <w:t xml:space="preserve">(время </w:t>
      </w:r>
      <w:proofErr w:type="spellStart"/>
      <w:r w:rsidRPr="00B7683B">
        <w:rPr>
          <w:b/>
          <w:bCs/>
          <w:color w:val="000000"/>
          <w:lang w:val="ru-RU"/>
        </w:rPr>
        <w:t>мск</w:t>
      </w:r>
      <w:proofErr w:type="spellEnd"/>
      <w:r w:rsidRPr="00B7683B">
        <w:rPr>
          <w:b/>
          <w:bCs/>
          <w:color w:val="000000"/>
          <w:lang w:val="ru-RU"/>
        </w:rPr>
        <w:t xml:space="preserve">) </w:t>
      </w:r>
      <w:r w:rsidR="00DF44BA">
        <w:rPr>
          <w:b/>
          <w:bCs/>
          <w:color w:val="000000"/>
          <w:lang w:val="ru-RU"/>
        </w:rPr>
        <w:t>30</w:t>
      </w:r>
      <w:r w:rsidRPr="00B7683B">
        <w:rPr>
          <w:b/>
          <w:bCs/>
          <w:color w:val="000000"/>
          <w:lang w:val="ru-RU"/>
        </w:rPr>
        <w:t>.10.202</w:t>
      </w:r>
      <w:r w:rsidR="00B7683B">
        <w:rPr>
          <w:b/>
          <w:bCs/>
          <w:color w:val="000000"/>
          <w:lang w:val="ru-RU"/>
        </w:rPr>
        <w:t>3</w:t>
      </w:r>
      <w:r w:rsidRPr="00B7683B">
        <w:rPr>
          <w:b/>
          <w:bCs/>
          <w:color w:val="000000"/>
          <w:lang w:val="ru-RU"/>
        </w:rPr>
        <w:t xml:space="preserve"> по </w:t>
      </w:r>
      <w:r w:rsidR="00DF44BA">
        <w:rPr>
          <w:b/>
          <w:bCs/>
          <w:color w:val="000000"/>
          <w:lang w:val="ru-RU"/>
        </w:rPr>
        <w:t>05</w:t>
      </w:r>
      <w:r w:rsidRPr="005D5D8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B7683B">
        <w:rPr>
          <w:b/>
          <w:bCs/>
          <w:color w:val="000000"/>
          <w:lang w:val="ru-RU"/>
        </w:rPr>
        <w:t>1</w:t>
      </w:r>
      <w:r w:rsidR="00DF44BA">
        <w:rPr>
          <w:b/>
          <w:bCs/>
          <w:color w:val="000000"/>
          <w:lang w:val="ru-RU"/>
        </w:rPr>
        <w:t>2</w:t>
      </w:r>
      <w:r w:rsidRPr="00B7683B">
        <w:rPr>
          <w:b/>
          <w:bCs/>
          <w:color w:val="000000"/>
          <w:lang w:val="ru-RU"/>
        </w:rPr>
        <w:t>.202</w:t>
      </w:r>
      <w:r w:rsidR="00B7683B">
        <w:rPr>
          <w:b/>
          <w:bCs/>
          <w:color w:val="000000"/>
          <w:lang w:val="ru-RU"/>
        </w:rPr>
        <w:t>3</w:t>
      </w:r>
      <w:r w:rsidRPr="00B7683B">
        <w:rPr>
          <w:b/>
          <w:bCs/>
          <w:color w:val="000000"/>
          <w:lang w:val="ru-RU"/>
        </w:rPr>
        <w:t xml:space="preserve"> до 23 час 00 мин.</w:t>
      </w:r>
      <w:r w:rsidRPr="00B7683B">
        <w:rPr>
          <w:color w:val="000000"/>
          <w:lang w:val="ru-RU"/>
        </w:rPr>
        <w:t xml:space="preserve"> Определение участников торгов – </w:t>
      </w:r>
      <w:r w:rsidR="00DF44BA">
        <w:rPr>
          <w:rFonts w:ascii="Times New Roman" w:hAnsi="Times New Roman" w:cs="Times New Roman"/>
          <w:color w:val="000000"/>
          <w:lang w:val="ru-RU"/>
        </w:rPr>
        <w:t>07</w:t>
      </w:r>
      <w:r w:rsidRPr="005D5D85">
        <w:rPr>
          <w:rFonts w:ascii="Times New Roman" w:hAnsi="Times New Roman" w:cs="Times New Roman"/>
          <w:color w:val="000000"/>
          <w:lang w:val="ru-RU"/>
        </w:rPr>
        <w:t>.</w:t>
      </w:r>
      <w:r w:rsidRPr="00B7683B">
        <w:rPr>
          <w:color w:val="000000"/>
          <w:lang w:val="ru-RU"/>
        </w:rPr>
        <w:t>1</w:t>
      </w:r>
      <w:r w:rsidR="00DF44BA">
        <w:rPr>
          <w:color w:val="000000"/>
          <w:lang w:val="ru-RU"/>
        </w:rPr>
        <w:t>2</w:t>
      </w:r>
      <w:r w:rsidRPr="00B7683B">
        <w:rPr>
          <w:color w:val="000000"/>
          <w:lang w:val="ru-RU"/>
        </w:rPr>
        <w:t>.202</w:t>
      </w:r>
      <w:r w:rsidR="00B7683B">
        <w:rPr>
          <w:color w:val="000000"/>
          <w:lang w:val="ru-RU"/>
        </w:rPr>
        <w:t>3</w:t>
      </w:r>
      <w:r w:rsidRPr="00B7683B">
        <w:rPr>
          <w:color w:val="000000"/>
          <w:lang w:val="ru-RU"/>
        </w:rPr>
        <w:t xml:space="preserve"> в 17 час. 00 мин. </w:t>
      </w:r>
      <w:r w:rsidRPr="00D3567F">
        <w:rPr>
          <w:color w:val="000000"/>
          <w:lang w:val="ru-RU"/>
        </w:rPr>
        <w:t xml:space="preserve">В случае, если Торги 1 будут признаны несостоявшимися по </w:t>
      </w:r>
      <w:r w:rsidRPr="005D5D85">
        <w:rPr>
          <w:rFonts w:ascii="Times New Roman" w:hAnsi="Times New Roman" w:cs="Times New Roman"/>
          <w:color w:val="000000"/>
          <w:lang w:val="ru-RU"/>
        </w:rPr>
        <w:t>причине</w:t>
      </w:r>
      <w:r w:rsidRPr="00D3567F">
        <w:rPr>
          <w:color w:val="000000"/>
          <w:lang w:val="ru-RU"/>
        </w:rPr>
        <w:t xml:space="preserve"> отсутствия заявок на участие в торгах, ОТ сообщает о </w:t>
      </w:r>
      <w:r w:rsidRPr="005D5D85">
        <w:rPr>
          <w:color w:val="000000"/>
          <w:lang w:val="ru-RU"/>
        </w:rPr>
        <w:t xml:space="preserve">проведении </w:t>
      </w:r>
      <w:r w:rsidR="00DF44BA">
        <w:rPr>
          <w:rFonts w:ascii="Times New Roman" w:hAnsi="Times New Roman" w:cs="Times New Roman"/>
          <w:b/>
          <w:bCs/>
          <w:color w:val="000000"/>
          <w:lang w:val="ru-RU"/>
        </w:rPr>
        <w:t>02</w:t>
      </w:r>
      <w:r w:rsidRPr="005D5D85">
        <w:rPr>
          <w:b/>
          <w:bCs/>
          <w:color w:val="000000"/>
          <w:lang w:val="ru-RU"/>
        </w:rPr>
        <w:t>.0</w:t>
      </w:r>
      <w:r w:rsidR="00DF44BA">
        <w:rPr>
          <w:b/>
          <w:bCs/>
          <w:color w:val="000000"/>
          <w:lang w:val="ru-RU"/>
        </w:rPr>
        <w:t>2</w:t>
      </w:r>
      <w:r w:rsidRPr="005D5D85">
        <w:rPr>
          <w:b/>
          <w:bCs/>
          <w:color w:val="000000"/>
          <w:lang w:val="ru-RU"/>
        </w:rPr>
        <w:t>.202</w:t>
      </w:r>
      <w:r w:rsidR="00D3567F" w:rsidRPr="005D5D85">
        <w:rPr>
          <w:b/>
          <w:bCs/>
          <w:color w:val="000000"/>
          <w:lang w:val="ru-RU"/>
        </w:rPr>
        <w:t>4</w:t>
      </w:r>
      <w:r w:rsidRPr="005D5D85">
        <w:rPr>
          <w:color w:val="000000"/>
          <w:lang w:val="ru-RU"/>
        </w:rPr>
        <w:t xml:space="preserve"> в 12 час. 00 мин. повторных открытых электронных торгов в форме аукциона (далее – Торги 2) на ЭП со снижением начальной цены лота на 10 (десять) %.  </w:t>
      </w:r>
      <w:r w:rsidRPr="005D5D85">
        <w:rPr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Pr="005D5D85">
        <w:rPr>
          <w:b/>
          <w:bCs/>
          <w:color w:val="000000"/>
          <w:lang w:val="ru-RU"/>
        </w:rPr>
        <w:t>мск</w:t>
      </w:r>
      <w:proofErr w:type="spellEnd"/>
      <w:r w:rsidRPr="005D5D85">
        <w:rPr>
          <w:b/>
          <w:bCs/>
          <w:color w:val="000000"/>
          <w:lang w:val="ru-RU"/>
        </w:rPr>
        <w:t xml:space="preserve">) </w:t>
      </w:r>
      <w:r w:rsidR="00DF44BA">
        <w:rPr>
          <w:b/>
          <w:bCs/>
          <w:color w:val="000000"/>
          <w:lang w:val="ru-RU"/>
        </w:rPr>
        <w:t>18</w:t>
      </w:r>
      <w:r w:rsidRPr="005D5D8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5D5D85">
        <w:rPr>
          <w:b/>
          <w:bCs/>
          <w:color w:val="000000"/>
          <w:lang w:val="ru-RU"/>
        </w:rPr>
        <w:t>12.202</w:t>
      </w:r>
      <w:r w:rsidR="00D3567F" w:rsidRPr="005D5D85">
        <w:rPr>
          <w:b/>
          <w:bCs/>
          <w:color w:val="000000"/>
          <w:lang w:val="ru-RU"/>
        </w:rPr>
        <w:t>3</w:t>
      </w:r>
      <w:r w:rsidRPr="005D5D85">
        <w:rPr>
          <w:b/>
          <w:bCs/>
          <w:color w:val="000000"/>
          <w:lang w:val="ru-RU"/>
        </w:rPr>
        <w:t xml:space="preserve"> по </w:t>
      </w:r>
      <w:r w:rsidR="00DF44BA">
        <w:rPr>
          <w:b/>
          <w:bCs/>
          <w:color w:val="000000"/>
          <w:lang w:val="ru-RU"/>
        </w:rPr>
        <w:t>30</w:t>
      </w:r>
      <w:r w:rsidRPr="005D5D8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5D5D85">
        <w:rPr>
          <w:b/>
          <w:bCs/>
          <w:color w:val="000000"/>
          <w:lang w:val="ru-RU"/>
        </w:rPr>
        <w:t>01.202</w:t>
      </w:r>
      <w:r w:rsidR="00D3567F" w:rsidRPr="005D5D85">
        <w:rPr>
          <w:b/>
          <w:bCs/>
          <w:color w:val="000000"/>
          <w:lang w:val="ru-RU"/>
        </w:rPr>
        <w:t>4</w:t>
      </w:r>
      <w:r w:rsidRPr="005D5D85">
        <w:rPr>
          <w:color w:val="000000"/>
          <w:lang w:val="ru-RU"/>
        </w:rPr>
        <w:t xml:space="preserve"> до 23 час 00 мин. Определение участников торгов – </w:t>
      </w:r>
      <w:r w:rsidR="00DF44BA">
        <w:rPr>
          <w:rFonts w:ascii="Times New Roman" w:hAnsi="Times New Roman" w:cs="Times New Roman"/>
          <w:color w:val="000000"/>
          <w:lang w:val="ru-RU"/>
        </w:rPr>
        <w:t>01</w:t>
      </w:r>
      <w:r w:rsidRPr="005D5D85">
        <w:rPr>
          <w:rFonts w:ascii="Times New Roman" w:hAnsi="Times New Roman" w:cs="Times New Roman"/>
          <w:color w:val="000000"/>
          <w:lang w:val="ru-RU"/>
        </w:rPr>
        <w:t>.</w:t>
      </w:r>
      <w:r w:rsidRPr="005D5D85">
        <w:rPr>
          <w:color w:val="000000"/>
          <w:lang w:val="ru-RU"/>
        </w:rPr>
        <w:t>0</w:t>
      </w:r>
      <w:r w:rsidR="00DF44BA">
        <w:rPr>
          <w:color w:val="000000"/>
          <w:lang w:val="ru-RU"/>
        </w:rPr>
        <w:t>2</w:t>
      </w:r>
      <w:r w:rsidRPr="005D5D85">
        <w:rPr>
          <w:color w:val="000000"/>
          <w:lang w:val="ru-RU"/>
        </w:rPr>
        <w:t>.202</w:t>
      </w:r>
      <w:r w:rsidR="00D3567F" w:rsidRPr="005D5D85">
        <w:rPr>
          <w:color w:val="000000"/>
          <w:lang w:val="ru-RU"/>
        </w:rPr>
        <w:t>4</w:t>
      </w:r>
      <w:r w:rsidRPr="005D5D85">
        <w:rPr>
          <w:color w:val="000000"/>
          <w:lang w:val="ru-RU"/>
        </w:rPr>
        <w:t xml:space="preserve"> в 17 час. 00 мин. Ознакомление с имуществом производится ОТ по предварительной договоренности в рабочие дни с 09.00 до 18.00 по тел. </w:t>
      </w:r>
      <w:r w:rsidRPr="00D3567F">
        <w:rPr>
          <w:color w:val="000000"/>
          <w:lang w:val="ru-RU" w:bidi="ru-RU"/>
        </w:rPr>
        <w:t>+79</w:t>
      </w:r>
      <w:r w:rsidR="00D3567F">
        <w:rPr>
          <w:color w:val="000000"/>
          <w:lang w:val="ru-RU" w:bidi="ru-RU"/>
        </w:rPr>
        <w:t>051920095</w:t>
      </w:r>
      <w:r w:rsidRPr="00D3567F">
        <w:rPr>
          <w:color w:val="000000"/>
          <w:lang w:val="ru-RU"/>
        </w:rPr>
        <w:t xml:space="preserve"> (КУ), с документами на Лот производится у ОТ: </w:t>
      </w:r>
      <w:proofErr w:type="spellStart"/>
      <w:r w:rsidRPr="00471530">
        <w:rPr>
          <w:color w:val="000000"/>
        </w:rPr>
        <w:t>ageeva</w:t>
      </w:r>
      <w:proofErr w:type="spellEnd"/>
      <w:r w:rsidRPr="00D3567F">
        <w:rPr>
          <w:color w:val="000000"/>
          <w:lang w:val="ru-RU"/>
        </w:rPr>
        <w:t>@</w:t>
      </w:r>
      <w:r w:rsidRPr="00471530">
        <w:rPr>
          <w:color w:val="000000"/>
        </w:rPr>
        <w:t>auction</w:t>
      </w:r>
      <w:r w:rsidRPr="00D3567F">
        <w:rPr>
          <w:color w:val="000000"/>
          <w:lang w:val="ru-RU"/>
        </w:rPr>
        <w:t>-</w:t>
      </w:r>
      <w:r w:rsidRPr="00471530">
        <w:rPr>
          <w:color w:val="000000"/>
        </w:rPr>
        <w:t>house</w:t>
      </w:r>
      <w:r w:rsidRPr="00D3567F">
        <w:rPr>
          <w:color w:val="000000"/>
          <w:lang w:val="ru-RU"/>
        </w:rPr>
        <w:t>.</w:t>
      </w:r>
      <w:proofErr w:type="spellStart"/>
      <w:r w:rsidRPr="00471530">
        <w:rPr>
          <w:color w:val="000000"/>
        </w:rPr>
        <w:t>ru</w:t>
      </w:r>
      <w:proofErr w:type="spellEnd"/>
      <w:r w:rsidRPr="00D3567F">
        <w:rPr>
          <w:color w:val="000000"/>
          <w:lang w:val="ru-RU"/>
        </w:rPr>
        <w:t xml:space="preserve">, Агеева Ирина тел. 8 (831)419-81-83. </w:t>
      </w:r>
      <w:r w:rsidRPr="00D3567F">
        <w:rPr>
          <w:b/>
          <w:bCs/>
          <w:color w:val="000000"/>
          <w:lang w:val="ru-RU"/>
        </w:rPr>
        <w:t xml:space="preserve">Задаток - 20 % от начальной цены Лота. </w:t>
      </w:r>
      <w:r w:rsidRPr="005D5D85">
        <w:rPr>
          <w:b/>
          <w:bCs/>
          <w:color w:val="000000"/>
          <w:lang w:val="ru-RU"/>
        </w:rPr>
        <w:t xml:space="preserve">Шаг аукциона - 5 % от начальной цены Лота. </w:t>
      </w:r>
      <w:r w:rsidRPr="005D5D85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Реквизиты для внесения задатка: </w:t>
      </w:r>
      <w:r w:rsidRPr="005D5D85">
        <w:rPr>
          <w:lang w:val="ru-RU"/>
        </w:rPr>
        <w:t xml:space="preserve">Получатель – АО «Российский аукционный дом» (ИНН 7838430413, КПП 783801001): </w:t>
      </w:r>
      <w:r w:rsidRPr="005D5D85">
        <w:rPr>
          <w:color w:val="000000"/>
          <w:lang w:val="ru-RU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Pr="005D5D85">
        <w:rPr>
          <w:bCs/>
          <w:color w:val="000000"/>
          <w:lang w:val="ru-RU"/>
        </w:rPr>
        <w:t>«№ Л/с</w:t>
      </w:r>
      <w:proofErr w:type="gramStart"/>
      <w:r w:rsidRPr="005D5D85">
        <w:rPr>
          <w:bCs/>
          <w:color w:val="000000"/>
          <w:lang w:val="ru-RU"/>
        </w:rPr>
        <w:t xml:space="preserve"> ....</w:t>
      </w:r>
      <w:proofErr w:type="gramEnd"/>
      <w:r w:rsidRPr="005D5D85">
        <w:rPr>
          <w:bCs/>
          <w:color w:val="000000"/>
          <w:lang w:val="ru-RU"/>
        </w:rPr>
        <w:t>Задаток для участия в торгах. НДС не облагается».</w:t>
      </w:r>
      <w:r w:rsidRPr="005D5D85">
        <w:rPr>
          <w:color w:val="000000"/>
          <w:lang w:val="ru-RU"/>
        </w:rPr>
        <w:t xml:space="preserve">  Документом, подтверждающим поступление задатка на счет Оператора ЭП, является выписка со счета. Исполнение обязанности по внесению суммы задатка третьими лицами не допускается. </w:t>
      </w:r>
      <w:r w:rsidRPr="00D3567F">
        <w:rPr>
          <w:b/>
          <w:bCs/>
          <w:color w:val="000000"/>
          <w:lang w:val="ru-RU"/>
        </w:rPr>
        <w:t>Продаже на Торгах подлежит следующее имущество по начальной цене,</w:t>
      </w:r>
      <w:r w:rsidRPr="006E6E26">
        <w:rPr>
          <w:color w:val="000000"/>
          <w:lang w:val="ru-RU"/>
        </w:rPr>
        <w:t xml:space="preserve"> НДС не облагается: </w:t>
      </w:r>
      <w:r w:rsidRPr="006E6E26">
        <w:rPr>
          <w:b/>
          <w:bCs/>
          <w:color w:val="000000"/>
          <w:lang w:val="ru-RU"/>
        </w:rPr>
        <w:t xml:space="preserve">Лот №1: </w:t>
      </w:r>
      <w:r w:rsidRPr="005D5D85">
        <w:rPr>
          <w:rFonts w:ascii="Times New Roman" w:hAnsi="Times New Roman" w:cs="Times New Roman"/>
          <w:sz w:val="28"/>
          <w:szCs w:val="28"/>
          <w:lang w:val="ru-RU"/>
        </w:rPr>
        <w:t xml:space="preserve">½ </w:t>
      </w:r>
      <w:r w:rsidRPr="007A0FD6">
        <w:rPr>
          <w:rFonts w:ascii="Times New Roman" w:hAnsi="Times New Roman" w:cs="Times New Roman"/>
          <w:lang w:val="ru-RU"/>
        </w:rPr>
        <w:t>доля отдельно стоящего здания, назначение: нежилое, площадь 795,6 кв.м., количество этажей: 1, кадастровый №52:15:0090101:1819, адрес: Нижегородская область, Городецкий р-н, г. Заволжье, ул. Привокзальная, дом</w:t>
      </w:r>
      <w:r>
        <w:rPr>
          <w:rFonts w:ascii="Times New Roman" w:hAnsi="Times New Roman" w:cs="Times New Roman"/>
          <w:lang w:val="ru-RU"/>
        </w:rPr>
        <w:t xml:space="preserve"> </w:t>
      </w:r>
      <w:r w:rsidRPr="007A0FD6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;</w:t>
      </w:r>
      <w:r w:rsidRPr="007A0FD6">
        <w:rPr>
          <w:rFonts w:ascii="Times New Roman" w:hAnsi="Times New Roman" w:cs="Times New Roman"/>
          <w:lang w:val="ru-RU"/>
        </w:rPr>
        <w:t xml:space="preserve"> </w:t>
      </w:r>
      <w:r w:rsidRPr="005D5D85">
        <w:rPr>
          <w:rFonts w:ascii="Times New Roman" w:hAnsi="Times New Roman" w:cs="Times New Roman"/>
          <w:sz w:val="28"/>
          <w:szCs w:val="28"/>
          <w:lang w:val="ru-RU"/>
        </w:rPr>
        <w:t xml:space="preserve">½ </w:t>
      </w:r>
      <w:r w:rsidRPr="007A0FD6">
        <w:rPr>
          <w:rFonts w:ascii="Times New Roman" w:hAnsi="Times New Roman" w:cs="Times New Roman"/>
          <w:lang w:val="ru-RU"/>
        </w:rPr>
        <w:t>доля</w:t>
      </w:r>
      <w:r>
        <w:rPr>
          <w:rFonts w:ascii="Times New Roman" w:hAnsi="Times New Roman" w:cs="Times New Roman"/>
          <w:lang w:val="ru-RU"/>
        </w:rPr>
        <w:t xml:space="preserve"> земельного участка, категория земель: земли населенных пунктов, вид разрешенного использования: для размещения здания цеха по производству строительных материалов, площадь: 929 кв.м., кадастровый №52:15:0090101:402, адрес: </w:t>
      </w:r>
      <w:r w:rsidRPr="007A0FD6">
        <w:rPr>
          <w:rFonts w:ascii="Times New Roman" w:hAnsi="Times New Roman" w:cs="Times New Roman"/>
          <w:lang w:val="ru-RU"/>
        </w:rPr>
        <w:t>Нижегородская область, Городецкий р-н, г. Заволжье, ул. Привокзальная, дом</w:t>
      </w:r>
      <w:r>
        <w:rPr>
          <w:rFonts w:ascii="Times New Roman" w:hAnsi="Times New Roman" w:cs="Times New Roman"/>
          <w:lang w:val="ru-RU"/>
        </w:rPr>
        <w:t xml:space="preserve"> </w:t>
      </w:r>
      <w:r w:rsidRPr="007A0FD6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Об</w:t>
      </w:r>
      <w:r w:rsidRPr="00582DD6">
        <w:rPr>
          <w:rFonts w:ascii="Times New Roman" w:hAnsi="Times New Roman" w:cs="Times New Roman"/>
          <w:b/>
          <w:bCs/>
          <w:color w:val="000000"/>
          <w:lang w:val="ru-RU"/>
        </w:rPr>
        <w:t>ременения (ограничения) Лота: Залог в пользу</w:t>
      </w:r>
      <w:r w:rsidRPr="00582DD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76902">
        <w:rPr>
          <w:rFonts w:ascii="Times New Roman" w:hAnsi="Times New Roman" w:cs="Times New Roman"/>
          <w:b/>
          <w:bCs/>
          <w:color w:val="000000"/>
          <w:lang w:val="ru-RU"/>
        </w:rPr>
        <w:t xml:space="preserve">ОАО </w:t>
      </w:r>
      <w:r>
        <w:rPr>
          <w:rFonts w:ascii="Times New Roman" w:hAnsi="Times New Roman" w:cs="Times New Roman"/>
          <w:color w:val="000000"/>
          <w:lang w:val="ru-RU"/>
        </w:rPr>
        <w:t>«</w:t>
      </w:r>
      <w:r w:rsidRPr="00A02F34">
        <w:rPr>
          <w:rFonts w:ascii="Times New Roman" w:hAnsi="Times New Roman" w:cs="Times New Roman"/>
          <w:b/>
          <w:bCs/>
          <w:color w:val="000000"/>
          <w:lang w:val="ru-RU"/>
        </w:rPr>
        <w:t>АБ</w:t>
      </w:r>
      <w:r w:rsidRPr="00A02F3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82DD6">
        <w:rPr>
          <w:rFonts w:ascii="Times New Roman" w:hAnsi="Times New Roman" w:cs="Times New Roman"/>
          <w:b/>
          <w:bCs/>
          <w:lang w:val="ru-RU"/>
        </w:rPr>
        <w:t>«</w:t>
      </w:r>
      <w:r>
        <w:rPr>
          <w:rFonts w:ascii="Times New Roman" w:hAnsi="Times New Roman" w:cs="Times New Roman"/>
          <w:b/>
          <w:bCs/>
          <w:lang w:val="ru-RU"/>
        </w:rPr>
        <w:t>Пушкино</w:t>
      </w:r>
      <w:r w:rsidRPr="00582DD6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b/>
          <w:bCs/>
          <w:lang w:val="ru-RU"/>
        </w:rPr>
        <w:t>,</w:t>
      </w:r>
      <w:r w:rsidRPr="00582DD6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запрещение регистрации. </w:t>
      </w:r>
      <w:r w:rsidRPr="005D5D85">
        <w:rPr>
          <w:b/>
          <w:bCs/>
          <w:lang w:val="ru-RU"/>
        </w:rPr>
        <w:t>Нач</w:t>
      </w:r>
      <w:r>
        <w:rPr>
          <w:b/>
          <w:bCs/>
          <w:lang w:val="ru-RU"/>
        </w:rPr>
        <w:t>альна</w:t>
      </w:r>
      <w:r w:rsidR="00D3567F">
        <w:rPr>
          <w:b/>
          <w:bCs/>
          <w:lang w:val="ru-RU"/>
        </w:rPr>
        <w:t>я</w:t>
      </w:r>
      <w:r w:rsidRPr="005D5D85">
        <w:rPr>
          <w:b/>
          <w:bCs/>
          <w:lang w:val="ru-RU"/>
        </w:rPr>
        <w:t xml:space="preserve"> цена Лота на Торгах 1 –</w:t>
      </w:r>
      <w:r>
        <w:rPr>
          <w:b/>
          <w:bCs/>
          <w:lang w:val="ru-RU"/>
        </w:rPr>
        <w:t xml:space="preserve"> 6 928</w:t>
      </w:r>
      <w:r w:rsidRPr="005D5D8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5</w:t>
      </w:r>
      <w:r w:rsidRPr="005D5D85">
        <w:rPr>
          <w:b/>
          <w:bCs/>
          <w:lang w:val="ru-RU"/>
        </w:rPr>
        <w:t xml:space="preserve">00 руб. </w:t>
      </w:r>
    </w:p>
    <w:p w14:paraId="377D2548" w14:textId="5D21837B" w:rsidR="009A12ED" w:rsidRPr="001673F4" w:rsidRDefault="009A12ED" w:rsidP="009A1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BBA">
        <w:rPr>
          <w:rFonts w:ascii="Times New Roman" w:hAnsi="Times New Roman" w:cs="Times New Roman"/>
          <w:sz w:val="24"/>
          <w:szCs w:val="24"/>
        </w:rPr>
        <w:t>Лот реализуется с учетом положений ст. 250 ГК РФ, предусматривающей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 Договор купли-продажи</w:t>
      </w:r>
      <w:r w:rsidR="00890D4D" w:rsidRPr="00946BBA">
        <w:rPr>
          <w:rFonts w:ascii="Times New Roman" w:hAnsi="Times New Roman" w:cs="Times New Roman"/>
          <w:sz w:val="24"/>
          <w:szCs w:val="24"/>
        </w:rPr>
        <w:t xml:space="preserve"> </w:t>
      </w:r>
      <w:r w:rsidRPr="00946BBA">
        <w:rPr>
          <w:rFonts w:ascii="Times New Roman" w:hAnsi="Times New Roman" w:cs="Times New Roman"/>
          <w:sz w:val="24"/>
          <w:szCs w:val="24"/>
        </w:rPr>
        <w:t>подлежит нотариальному удостоверению.</w:t>
      </w:r>
      <w:r w:rsidRPr="001673F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D98CF81" w14:textId="570BFEE4" w:rsidR="009A12ED" w:rsidRPr="009A12ED" w:rsidRDefault="009A12ED" w:rsidP="006E6E26">
      <w:pPr>
        <w:pStyle w:val="a3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b/>
          <w:bCs/>
          <w:lang w:val="ru-RU"/>
        </w:rPr>
      </w:pPr>
    </w:p>
    <w:p w14:paraId="2DD49B2C" w14:textId="12C28197" w:rsidR="006E6E26" w:rsidRDefault="009A12ED" w:rsidP="006E6E26">
      <w:pPr>
        <w:pStyle w:val="a3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color w:val="000000"/>
          <w:lang w:val="ru-RU"/>
        </w:rPr>
        <w:t xml:space="preserve">      </w:t>
      </w:r>
      <w:r w:rsidR="006E6E26" w:rsidRPr="009A12ED">
        <w:rPr>
          <w:color w:val="000000"/>
          <w:lang w:val="ru-RU"/>
        </w:rPr>
        <w:t>К участию в Торгах допускаются любые юр</w:t>
      </w:r>
      <w:r w:rsidR="00946BBA">
        <w:rPr>
          <w:color w:val="000000"/>
          <w:lang w:val="ru-RU"/>
        </w:rPr>
        <w:t>идические</w:t>
      </w:r>
      <w:r w:rsidR="006E6E26" w:rsidRPr="009A12ED">
        <w:rPr>
          <w:color w:val="000000"/>
          <w:lang w:val="ru-RU"/>
        </w:rPr>
        <w:t xml:space="preserve"> и физ</w:t>
      </w:r>
      <w:r w:rsidR="00946BBA">
        <w:rPr>
          <w:color w:val="000000"/>
          <w:lang w:val="ru-RU"/>
        </w:rPr>
        <w:t>ические</w:t>
      </w:r>
      <w:r w:rsidR="006E6E26" w:rsidRPr="009A12ED">
        <w:rPr>
          <w:color w:val="000000"/>
          <w:lang w:val="ru-RU"/>
        </w:rPr>
        <w:t xml:space="preserve"> лица, представившие в установленный срок заявку на участие в торгах и перечислившие задаток в установленном порядке. </w:t>
      </w:r>
      <w:r w:rsidR="006E6E26" w:rsidRPr="005D5D85">
        <w:rPr>
          <w:color w:val="000000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6E26" w:rsidRPr="004C530A">
        <w:rPr>
          <w:color w:val="000000"/>
        </w:rPr>
        <w:t>N</w:t>
      </w:r>
      <w:r w:rsidR="006E6E26" w:rsidRPr="005D5D85">
        <w:rPr>
          <w:color w:val="00000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договор) заключается с ПТ в течение 5 (пяти) дней с даты получения ПТ договора от КУ. </w:t>
      </w:r>
      <w:r w:rsidR="006E6E26" w:rsidRPr="006E6E26">
        <w:rPr>
          <w:color w:val="000000"/>
          <w:lang w:val="ru-RU"/>
        </w:rPr>
        <w:t xml:space="preserve">Оплата - в течение 30 (тридцати) дней со дня подписания договора </w:t>
      </w:r>
      <w:r w:rsidR="006E6E26" w:rsidRPr="00EB4F66">
        <w:rPr>
          <w:color w:val="000000"/>
          <w:lang w:val="ru-RU"/>
        </w:rPr>
        <w:t xml:space="preserve">на счет Должника: Получатель: </w:t>
      </w:r>
      <w:r w:rsidR="00EB4F66" w:rsidRPr="00EB4F66">
        <w:rPr>
          <w:rFonts w:ascii="Times New Roman" w:hAnsi="Times New Roman" w:cs="Times New Roman"/>
          <w:bCs/>
          <w:iCs/>
          <w:lang w:val="ru-RU"/>
        </w:rPr>
        <w:t>конкурсный</w:t>
      </w:r>
      <w:r w:rsidR="006E6E26" w:rsidRPr="00EB4F66">
        <w:rPr>
          <w:rFonts w:ascii="Times New Roman" w:hAnsi="Times New Roman" w:cs="Times New Roman"/>
          <w:bCs/>
          <w:iCs/>
          <w:lang w:val="ru-RU"/>
        </w:rPr>
        <w:t xml:space="preserve"> управляющий Горчаков Михаил Германович,</w:t>
      </w:r>
      <w:r w:rsidR="006E6E26" w:rsidRPr="00EB4F66">
        <w:rPr>
          <w:color w:val="000000"/>
          <w:lang w:val="ru-RU"/>
        </w:rPr>
        <w:t xml:space="preserve"> </w:t>
      </w:r>
      <w:proofErr w:type="spellStart"/>
      <w:r w:rsidR="00EB4F66" w:rsidRPr="00EB4F66">
        <w:rPr>
          <w:rFonts w:ascii="Times New Roman" w:hAnsi="Times New Roman" w:cs="Times New Roman"/>
          <w:bCs/>
          <w:iCs/>
          <w:lang w:val="ru-RU"/>
        </w:rPr>
        <w:t>расч</w:t>
      </w:r>
      <w:proofErr w:type="spellEnd"/>
      <w:r w:rsidR="00EB4F66" w:rsidRPr="00EB4F66">
        <w:rPr>
          <w:rFonts w:ascii="Times New Roman" w:hAnsi="Times New Roman" w:cs="Times New Roman"/>
          <w:bCs/>
          <w:iCs/>
          <w:lang w:val="ru-RU"/>
        </w:rPr>
        <w:t>.</w:t>
      </w:r>
      <w:r w:rsidR="006E6E26" w:rsidRPr="00EB4F66">
        <w:rPr>
          <w:rFonts w:ascii="Times New Roman" w:hAnsi="Times New Roman" w:cs="Times New Roman"/>
          <w:bCs/>
          <w:iCs/>
          <w:lang w:val="ru-RU"/>
        </w:rPr>
        <w:t xml:space="preserve"> счет: 40817810300098178522,</w:t>
      </w:r>
      <w:r w:rsidR="006E6E26">
        <w:rPr>
          <w:rFonts w:ascii="Times New Roman" w:hAnsi="Times New Roman" w:cs="Times New Roman"/>
          <w:bCs/>
          <w:iCs/>
          <w:lang w:val="ru-RU"/>
        </w:rPr>
        <w:t xml:space="preserve"> БИК: 044525974, </w:t>
      </w:r>
      <w:r w:rsidR="006E6E26" w:rsidRPr="006E6E26">
        <w:rPr>
          <w:lang w:val="ru-RU"/>
        </w:rPr>
        <w:t xml:space="preserve">Банк получателя: </w:t>
      </w:r>
      <w:r w:rsidR="006E6E26" w:rsidRPr="00322A97">
        <w:rPr>
          <w:rFonts w:ascii="Times New Roman" w:hAnsi="Times New Roman" w:cs="Times New Roman"/>
          <w:bCs/>
          <w:iCs/>
          <w:lang w:val="ru-RU"/>
        </w:rPr>
        <w:t>АО «Тинькофф Банк»</w:t>
      </w:r>
      <w:r w:rsidR="006E6E26"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6E6E26" w:rsidRPr="00322A97">
        <w:rPr>
          <w:rFonts w:ascii="Times New Roman" w:hAnsi="Times New Roman" w:cs="Times New Roman"/>
          <w:bCs/>
          <w:iCs/>
          <w:lang w:val="ru-RU"/>
        </w:rPr>
        <w:t>Кор. счет:</w:t>
      </w:r>
      <w:r w:rsidR="006E6E26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6E6E26" w:rsidRPr="00322A97">
        <w:rPr>
          <w:rFonts w:ascii="Times New Roman" w:hAnsi="Times New Roman" w:cs="Times New Roman"/>
          <w:bCs/>
          <w:iCs/>
          <w:lang w:val="ru-RU"/>
        </w:rPr>
        <w:t>30101810145250000974</w:t>
      </w:r>
      <w:r w:rsidR="006E6E26">
        <w:rPr>
          <w:rFonts w:ascii="Times New Roman" w:hAnsi="Times New Roman" w:cs="Times New Roman"/>
          <w:bCs/>
          <w:iCs/>
          <w:lang w:val="ru-RU"/>
        </w:rPr>
        <w:t>.</w:t>
      </w:r>
    </w:p>
    <w:p w14:paraId="298411F6" w14:textId="77777777" w:rsidR="00AB6B31" w:rsidRPr="00B40351" w:rsidRDefault="00AB6B31" w:rsidP="00AB6B31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AAB4D3" w14:textId="77777777" w:rsidR="006E6E26" w:rsidRPr="00322A97" w:rsidRDefault="006E6E26" w:rsidP="006E6E26">
      <w:pPr>
        <w:pStyle w:val="a3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rFonts w:ascii="Times New Roman" w:hAnsi="Times New Roman" w:cs="Times New Roman"/>
          <w:bCs/>
          <w:iCs/>
          <w:lang w:val="ru-RU"/>
        </w:rPr>
      </w:pPr>
    </w:p>
    <w:p w14:paraId="180AEE2F" w14:textId="77777777" w:rsidR="006E6E26" w:rsidRPr="004C530A" w:rsidRDefault="006E6E26" w:rsidP="006E6E26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0378B" w14:textId="77777777" w:rsidR="006E6E26" w:rsidRPr="00471530" w:rsidRDefault="006E6E26" w:rsidP="006E6E26">
      <w:pPr>
        <w:pStyle w:val="indent"/>
        <w:ind w:firstLine="0"/>
        <w:contextualSpacing/>
      </w:pPr>
    </w:p>
    <w:p w14:paraId="643FD1B8" w14:textId="77777777" w:rsidR="006E6E26" w:rsidRPr="00471530" w:rsidRDefault="006E6E26" w:rsidP="006E6E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D745B" w14:textId="77777777" w:rsidR="006E6E26" w:rsidRPr="00471530" w:rsidRDefault="006E6E26" w:rsidP="006E6E26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45B235" w14:textId="77777777" w:rsidR="006E6E26" w:rsidRPr="00483057" w:rsidRDefault="006E6E26" w:rsidP="006E6E26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6FD26B80" w14:textId="77777777" w:rsidR="006E6E26" w:rsidRPr="00483057" w:rsidRDefault="006E6E26" w:rsidP="006E6E26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7672FBF1" w14:textId="77777777" w:rsidR="006E6E26" w:rsidRPr="00483057" w:rsidRDefault="006E6E26" w:rsidP="006E6E26">
      <w:pPr>
        <w:pStyle w:val="indent"/>
        <w:ind w:firstLine="0"/>
        <w:contextualSpacing/>
        <w:rPr>
          <w:sz w:val="20"/>
          <w:szCs w:val="20"/>
        </w:rPr>
      </w:pPr>
    </w:p>
    <w:p w14:paraId="343842DD" w14:textId="77777777" w:rsidR="006E6E26" w:rsidRPr="00483057" w:rsidRDefault="006E6E26" w:rsidP="006E6E2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48EA58" w14:textId="77777777" w:rsidR="00472752" w:rsidRDefault="00472752"/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CB"/>
    <w:rsid w:val="0013501C"/>
    <w:rsid w:val="00472752"/>
    <w:rsid w:val="00527ECB"/>
    <w:rsid w:val="005D5D85"/>
    <w:rsid w:val="006E6E26"/>
    <w:rsid w:val="00890D4D"/>
    <w:rsid w:val="00946BBA"/>
    <w:rsid w:val="009A12ED"/>
    <w:rsid w:val="00A73055"/>
    <w:rsid w:val="00AB6B31"/>
    <w:rsid w:val="00AC5E40"/>
    <w:rsid w:val="00B7683B"/>
    <w:rsid w:val="00D3567F"/>
    <w:rsid w:val="00D45EED"/>
    <w:rsid w:val="00DF44BA"/>
    <w:rsid w:val="00EB4F66"/>
    <w:rsid w:val="00E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92A5"/>
  <w15:chartTrackingRefBased/>
  <w15:docId w15:val="{65F1D6E5-2A9D-4701-A6F1-4E9CDF2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2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6E6E26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6E26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4">
    <w:name w:val="No Spacing"/>
    <w:uiPriority w:val="1"/>
    <w:qFormat/>
    <w:rsid w:val="00A730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12</cp:revision>
  <dcterms:created xsi:type="dcterms:W3CDTF">2023-10-04T12:57:00Z</dcterms:created>
  <dcterms:modified xsi:type="dcterms:W3CDTF">2023-10-19T07:35:00Z</dcterms:modified>
</cp:coreProperties>
</file>