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8304CB" w:rsidP="008304CB">
      <w:pPr>
        <w:jc w:val="both"/>
      </w:pPr>
      <w:r w:rsidRPr="008304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АО «Российский аукционный дом»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(ИНН 7838430413, адрес: 190000, Санкт-Петербург, </w:t>
      </w:r>
      <w:proofErr w:type="spellStart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пер.Гривцова</w:t>
      </w:r>
      <w:proofErr w:type="spellEnd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д.5, </w:t>
      </w:r>
      <w:proofErr w:type="spellStart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лит.В</w:t>
      </w:r>
      <w:proofErr w:type="spellEnd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8(800)777-57-57, </w:t>
      </w:r>
      <w:hyperlink r:id="rId4" w:history="1">
        <w:r w:rsidRPr="008304C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a.stepina@auction-house.ru</w:t>
        </w:r>
      </w:hyperlink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далее – Организатор торгов, ОТ), действующее на основании договора поручения с </w:t>
      </w:r>
      <w:r w:rsidRPr="008304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ЗАО «ПАССИМ»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(ИНН 7710439684, далее – Должник) в лице конкурсного управляющего </w:t>
      </w:r>
      <w:r w:rsidRPr="008304CB">
        <w:rPr>
          <w:rFonts w:ascii="Calibri" w:eastAsia="Calibri" w:hAnsi="Calibri" w:cs="Times New Roman"/>
          <w:sz w:val="21"/>
          <w:szCs w:val="21"/>
        </w:rPr>
        <w:t xml:space="preserve"> </w:t>
      </w:r>
      <w:r w:rsidRPr="008304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Домино И.Н. 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(ИНН 501305891639, член НП СРО АУ «Развитие»), далее – КУ, действующего на основании решения АС</w:t>
      </w:r>
      <w:r w:rsidRPr="008304CB">
        <w:rPr>
          <w:rFonts w:ascii="Calibri" w:eastAsia="Calibri" w:hAnsi="Calibri" w:cs="Times New Roman"/>
          <w:sz w:val="21"/>
          <w:szCs w:val="21"/>
        </w:rPr>
        <w:t xml:space="preserve"> </w:t>
      </w:r>
      <w:r w:rsidRPr="008304CB">
        <w:rPr>
          <w:rFonts w:ascii="Times New Roman" w:eastAsia="Calibri" w:hAnsi="Times New Roman" w:cs="Times New Roman"/>
          <w:bCs/>
          <w:sz w:val="21"/>
          <w:szCs w:val="21"/>
        </w:rPr>
        <w:t>г. Москвы от 01.06.2017 по делу № А40-185113/16-124-313Б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</w:t>
      </w:r>
      <w:r w:rsidRPr="008304C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единым лотом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подлежит следующее имущество (далее – Лот): </w:t>
      </w:r>
      <w:r w:rsidRPr="008304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Лот 1: 1)</w:t>
      </w:r>
      <w:r w:rsidRPr="008304CB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8304CB">
        <w:rPr>
          <w:rFonts w:ascii="Times New Roman" w:eastAsia="Calibri" w:hAnsi="Times New Roman" w:cs="Times New Roman"/>
          <w:b/>
          <w:sz w:val="21"/>
          <w:szCs w:val="21"/>
        </w:rPr>
        <w:t>имуще</w:t>
      </w:r>
      <w:r w:rsidR="00DD2D79">
        <w:rPr>
          <w:rFonts w:ascii="Times New Roman" w:eastAsia="Calibri" w:hAnsi="Times New Roman" w:cs="Times New Roman"/>
          <w:b/>
          <w:sz w:val="21"/>
          <w:szCs w:val="21"/>
        </w:rPr>
        <w:t xml:space="preserve">ство, принадлежащее ЗАО </w:t>
      </w:r>
      <w:r w:rsidR="00DD2D79" w:rsidRPr="00DD2D79">
        <w:rPr>
          <w:rFonts w:ascii="Times New Roman" w:eastAsia="Calibri" w:hAnsi="Times New Roman" w:cs="Times New Roman"/>
          <w:b/>
          <w:sz w:val="21"/>
          <w:szCs w:val="21"/>
        </w:rPr>
        <w:t>«ПАССИМ»</w:t>
      </w:r>
      <w:bookmarkStart w:id="0" w:name="_GoBack"/>
      <w:bookmarkEnd w:id="0"/>
      <w:r w:rsidRPr="008304CB">
        <w:rPr>
          <w:rFonts w:ascii="Times New Roman" w:eastAsia="Calibri" w:hAnsi="Times New Roman" w:cs="Times New Roman"/>
          <w:b/>
          <w:sz w:val="21"/>
          <w:szCs w:val="21"/>
        </w:rPr>
        <w:t>:</w:t>
      </w:r>
      <w:r w:rsidRPr="008304CB">
        <w:rPr>
          <w:rFonts w:ascii="Times New Roman" w:eastAsia="Calibri" w:hAnsi="Times New Roman" w:cs="Times New Roman"/>
          <w:sz w:val="21"/>
          <w:szCs w:val="21"/>
        </w:rPr>
        <w:t xml:space="preserve"> объекты недвижимого имущества, расположенные по адресу: Московская обл., Красногорский р-н, вблизи дер. </w:t>
      </w:r>
      <w:proofErr w:type="spellStart"/>
      <w:r w:rsidRPr="008304CB">
        <w:rPr>
          <w:rFonts w:ascii="Times New Roman" w:eastAsia="Calibri" w:hAnsi="Times New Roman" w:cs="Times New Roman"/>
          <w:sz w:val="21"/>
          <w:szCs w:val="21"/>
        </w:rPr>
        <w:t>Бузланово</w:t>
      </w:r>
      <w:proofErr w:type="spellEnd"/>
      <w:r w:rsidRPr="008304CB">
        <w:rPr>
          <w:rFonts w:ascii="Times New Roman" w:eastAsia="Calibri" w:hAnsi="Times New Roman" w:cs="Times New Roman"/>
          <w:sz w:val="21"/>
          <w:szCs w:val="21"/>
        </w:rPr>
        <w:t xml:space="preserve">: 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земельные участки (далее – з/у), категория земель: земли населенных пунктов, виды разрешенного использования: для индивидуального жилищного строительства со строительством объектов дорожного сервиса: к.н.: 50:11:0050210:297 площадь (далее – пл.) 4 543 </w:t>
      </w:r>
      <w:proofErr w:type="spellStart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. (для сведения: в пределах з/у расположено сооружени</w:t>
      </w:r>
      <w:r w:rsidR="003D5E3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 с к.н.: 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50:11:0000000:168139, не принадлежащее Должнику); к.н. 50:11:0050210:137 пл. 4 861 </w:t>
      </w:r>
      <w:proofErr w:type="spellStart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.; к.н.: 50:11:0050210:136 пл. 4 985 </w:t>
      </w:r>
      <w:proofErr w:type="spellStart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.; </w:t>
      </w:r>
      <w:r w:rsidRPr="008304CB">
        <w:rPr>
          <w:rFonts w:ascii="Calibri" w:eastAsia="Calibri" w:hAnsi="Calibri" w:cs="Times New Roman"/>
        </w:rPr>
        <w:t xml:space="preserve"> 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к.н.:50:11:0050210:139 пл. 4 974 </w:t>
      </w:r>
      <w:proofErr w:type="spellStart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.;</w:t>
      </w:r>
      <w:r w:rsidRPr="008304CB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8304CB">
        <w:rPr>
          <w:rFonts w:ascii="Calibri" w:eastAsia="Calibri" w:hAnsi="Calibri" w:cs="Times New Roman"/>
        </w:rPr>
        <w:t xml:space="preserve"> </w:t>
      </w:r>
      <w:r w:rsidRPr="008304CB">
        <w:rPr>
          <w:rFonts w:ascii="Times New Roman" w:eastAsia="Calibri" w:hAnsi="Times New Roman" w:cs="Times New Roman"/>
          <w:sz w:val="21"/>
          <w:szCs w:val="21"/>
        </w:rPr>
        <w:t xml:space="preserve">к.н.:50:11:0050210:140, 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пл. 4 985 </w:t>
      </w:r>
      <w:proofErr w:type="spellStart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.; </w:t>
      </w:r>
      <w:r w:rsidRPr="008304CB">
        <w:rPr>
          <w:rFonts w:ascii="Calibri" w:eastAsia="Calibri" w:hAnsi="Calibri" w:cs="Times New Roman"/>
        </w:rPr>
        <w:t xml:space="preserve"> 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к.н.: 50:11:0050210:141 пл. 4 904 </w:t>
      </w:r>
      <w:proofErr w:type="spellStart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. (для сведения: в пределах з/у</w:t>
      </w:r>
      <w:r w:rsidR="003D5E3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расположены 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сооружения к.н.:50:11:0000000:165144,50:11:0050210:601, не принадлежащие Должнику)</w:t>
      </w:r>
      <w:r w:rsidR="003D5E3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 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к.н.:50:11:0050210:168, пл. 4 989 </w:t>
      </w:r>
      <w:proofErr w:type="spellStart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.; объект незавершенного строительства пл. 33 020 </w:t>
      </w:r>
      <w:proofErr w:type="spellStart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к.н.: 50:11:0050210:599. </w:t>
      </w:r>
      <w:r w:rsidRPr="008304CB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Pr="008304CB">
        <w:rPr>
          <w:rFonts w:ascii="Times New Roman" w:eastAsia="Calibri" w:hAnsi="Times New Roman" w:cs="Times New Roman"/>
          <w:b/>
          <w:bCs/>
          <w:color w:val="000000"/>
        </w:rPr>
        <w:t xml:space="preserve"> указанное </w:t>
      </w:r>
      <w:r w:rsidRPr="008304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п.1 имущество продается единым лотом совместно с имуществом, принадлежащим ООО «НИ И ПИ «ГЕНПЛАН» (ИНН 7722619040)</w:t>
      </w:r>
      <w:r w:rsidRPr="008304CB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Pr="008304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304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расположенном по адресу: Московская обл., Красногорский р-н, вблизи дер. </w:t>
      </w:r>
      <w:proofErr w:type="spellStart"/>
      <w:r w:rsidRPr="008304CB">
        <w:rPr>
          <w:rFonts w:ascii="Times New Roman" w:eastAsia="Times New Roman" w:hAnsi="Times New Roman" w:cs="Times New Roman"/>
          <w:bCs/>
          <w:color w:val="000000"/>
          <w:lang w:eastAsia="ru-RU"/>
        </w:rPr>
        <w:t>Бузланово</w:t>
      </w:r>
      <w:proofErr w:type="spellEnd"/>
      <w:r w:rsidRPr="008304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нежилое здание (въездная группа), к.н. 50:11:0050210:604, пл. 499,80 </w:t>
      </w:r>
      <w:proofErr w:type="spellStart"/>
      <w:r w:rsidRPr="008304CB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304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., количество этажей, в </w:t>
      </w:r>
      <w:proofErr w:type="spellStart"/>
      <w:r w:rsidRPr="008304CB">
        <w:rPr>
          <w:rFonts w:ascii="Times New Roman" w:eastAsia="Times New Roman" w:hAnsi="Times New Roman" w:cs="Times New Roman"/>
          <w:bCs/>
          <w:color w:val="000000"/>
          <w:lang w:eastAsia="ru-RU"/>
        </w:rPr>
        <w:t>т.ч</w:t>
      </w:r>
      <w:proofErr w:type="spellEnd"/>
      <w:r w:rsidRPr="008304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подземных: 2; объект незавершенного строительства, к.н.50:11:0050210:605, пл. 213,60 </w:t>
      </w:r>
      <w:proofErr w:type="spellStart"/>
      <w:r w:rsidRPr="008304CB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304CB">
        <w:rPr>
          <w:rFonts w:ascii="Times New Roman" w:eastAsia="Times New Roman" w:hAnsi="Times New Roman" w:cs="Times New Roman"/>
          <w:bCs/>
          <w:color w:val="000000"/>
          <w:lang w:eastAsia="ru-RU"/>
        </w:rPr>
        <w:t>.; очистные сооружения «ЭкоВодБио-Б-30»; очистные сооружения «ЭкоВодБио-Б-200»; наружные сети ливневой канализации НК-2.</w:t>
      </w:r>
      <w:r w:rsidRPr="008304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Сообщение о продаже: № </w:t>
      </w:r>
      <w:r w:rsidR="00D30061" w:rsidRPr="00D300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02030243532</w:t>
      </w:r>
      <w:r w:rsidRPr="008304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газете «Коммерсантъ» №202(7647) от 28.10.2023, № 12708834</w:t>
      </w:r>
      <w:r w:rsidRPr="008304CB">
        <w:rPr>
          <w:rFonts w:ascii="Calibri" w:eastAsia="Calibri" w:hAnsi="Calibri" w:cs="Times New Roman"/>
        </w:rPr>
        <w:t xml:space="preserve"> </w:t>
      </w:r>
      <w:r w:rsidRPr="008304CB">
        <w:rPr>
          <w:rFonts w:ascii="Times New Roman" w:eastAsia="Calibri" w:hAnsi="Times New Roman" w:cs="Times New Roman"/>
          <w:b/>
        </w:rPr>
        <w:t xml:space="preserve">в </w:t>
      </w:r>
      <w:r w:rsidRPr="008304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ЕФРСБ по адресу </w:t>
      </w:r>
      <w:hyperlink r:id="rId5" w:history="1">
        <w:r w:rsidRPr="008304C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http://fedresurs.ru/</w:t>
        </w:r>
      </w:hyperlink>
      <w:r w:rsidRPr="008304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Начальная цена: 637 393 625,64 руб. </w:t>
      </w:r>
      <w:r w:rsidRPr="008304CB">
        <w:rPr>
          <w:rFonts w:ascii="Calibri" w:eastAsia="Calibri" w:hAnsi="Calibri" w:cs="Times New Roman"/>
        </w:rPr>
        <w:t xml:space="preserve"> </w:t>
      </w:r>
      <w:r w:rsidRPr="008304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Обременение (ограничение) Лота: </w:t>
      </w:r>
      <w:r w:rsidRPr="008304CB">
        <w:rPr>
          <w:rFonts w:ascii="Times New Roman" w:eastAsia="Times New Roman" w:hAnsi="Times New Roman" w:cs="Times New Roman"/>
          <w:bCs/>
          <w:color w:val="000000"/>
          <w:lang w:eastAsia="ru-RU"/>
        </w:rPr>
        <w:t>залог в пользу Государственной корпорации «Агентство по страхованию вкладов»; Красногорским городским судом Московской обл. рассматриваются судебные споры об установлении сервитута – права ограниченного пользования в отношении з/у с к.н. №№: 50:11:0050210:141, 50:11:0050210:137 (дела №№ 2-24/2023 (2-493/2022; 2-6326/2021)~М-3674/2021 и № 2-558/2023 (2-8181/2022); ограничения прав на з/у с к.н.№№:50:11:0050210:140, 50:11:0050210:137, 50:11:0050210:297, предусмотренные статьей 56 ЗК РФ, в соответствии с выписками ЕГРН №№ КУВИ-001/2023-235124551 от 16.10.2023, КУВИ-001/2023-232637084 от 12.10.2023, КУВИ-001/2023-235124558 от 16.10.2023;</w:t>
      </w:r>
      <w:r w:rsidRPr="008304CB">
        <w:rPr>
          <w:rFonts w:ascii="Calibri" w:eastAsia="Calibri" w:hAnsi="Calibri" w:cs="Times New Roman"/>
        </w:rPr>
        <w:t xml:space="preserve"> </w:t>
      </w:r>
      <w:r w:rsidRPr="008304CB">
        <w:rPr>
          <w:rFonts w:ascii="Times New Roman" w:eastAsia="Calibri" w:hAnsi="Times New Roman" w:cs="Times New Roman"/>
        </w:rPr>
        <w:t>запрещение регистрации в отношении</w:t>
      </w:r>
      <w:r w:rsidRPr="008304CB">
        <w:rPr>
          <w:rFonts w:ascii="Calibri" w:eastAsia="Calibri" w:hAnsi="Calibri" w:cs="Times New Roman"/>
        </w:rPr>
        <w:t xml:space="preserve"> </w:t>
      </w:r>
      <w:r w:rsidRPr="008304CB">
        <w:rPr>
          <w:rFonts w:ascii="Times New Roman" w:eastAsia="Calibri" w:hAnsi="Times New Roman" w:cs="Times New Roman"/>
        </w:rPr>
        <w:t xml:space="preserve">нежилого здания с к.н.: 50:11:0050210:604 (№ гос.рег.:50:11:0050210:604-50/001/2018-4 от 01.03.2018) в соответствии с выпиской ЕГРН № КУВИ-001/2023-218227463 от 25.09.2023, </w:t>
      </w:r>
      <w:r w:rsidRPr="008304CB">
        <w:rPr>
          <w:rFonts w:ascii="Calibri" w:eastAsia="Calibri" w:hAnsi="Calibri" w:cs="Times New Roman"/>
        </w:rPr>
        <w:t xml:space="preserve"> </w:t>
      </w:r>
      <w:r w:rsidRPr="008304CB">
        <w:rPr>
          <w:rFonts w:ascii="Times New Roman" w:eastAsia="Calibri" w:hAnsi="Times New Roman" w:cs="Times New Roman"/>
        </w:rPr>
        <w:t>ООО «НИ И ПИ «ГЕНПЛАН»</w:t>
      </w:r>
      <w:r w:rsidRPr="008304CB">
        <w:rPr>
          <w:rFonts w:ascii="Calibri" w:eastAsia="Calibri" w:hAnsi="Calibri" w:cs="Times New Roman"/>
        </w:rPr>
        <w:t xml:space="preserve"> </w:t>
      </w:r>
      <w:r w:rsidRPr="008304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осуществляются мероприятия по снятию данного ограничения. </w:t>
      </w:r>
      <w:r w:rsidRPr="008304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сведения:</w:t>
      </w:r>
      <w:r w:rsidRPr="008304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8304CB">
        <w:rPr>
          <w:rFonts w:ascii="Times New Roman" w:eastAsia="Calibri" w:hAnsi="Times New Roman" w:cs="Times New Roman"/>
          <w:b/>
        </w:rPr>
        <w:t xml:space="preserve">в настоящее время между ЗАО «ПАССИМ» и ООО «НИ И ПИ «ГЕНПЛАН» идет судебный спор (дела №А41-19890/2022 и А41-83490/2022) о признании права собственности на имущество, принадлежащее ООО «НИ И ПИ «ГЕНПЛАН», за ЗАО «ПАССИМ». </w:t>
      </w:r>
      <w:r w:rsidRPr="008304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случае разрешения судебных споров в рамках дел №А41-19890/2022 и А41-83490/2022 между ЗАО «ПАССИМ» и ООО «НИ И ПИ «ГЕНПЛАН» и выбытия спорного имущества из конкурсной массы ООО «НИ И ПИ «ГЕНПЛАН» в конкурсную массу</w:t>
      </w:r>
      <w:r w:rsidRPr="008304CB">
        <w:rPr>
          <w:rFonts w:ascii="Calibri" w:eastAsia="Calibri" w:hAnsi="Calibri" w:cs="Times New Roman"/>
        </w:rPr>
        <w:t xml:space="preserve"> </w:t>
      </w:r>
      <w:r w:rsidRPr="008304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ЗАО «ПАССИМ» до завершения реализации имущества, оплата спорного имущества осуществляется тому лицу, в чью пользу приняты судебные акты по делам №А41-19890/2022 и А41-83490/2022, вступившие в законную силу на дату заключения договора купли-продажи с покупателем. Регистрация перехода прав собственности осуществляется после разрешения споров и вступления судебных актов по делам №А41-19890/2022 и А41-83490/2022 в законную силу. 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Ознакомление с Лотом производится КУ по адресу местонахождения по предварительной договоренности </w:t>
      </w:r>
      <w:r w:rsidRPr="008304CB">
        <w:rPr>
          <w:rFonts w:ascii="Times New Roman" w:eastAsia="Calibri" w:hAnsi="Times New Roman" w:cs="Times New Roman"/>
          <w:iCs/>
          <w:sz w:val="21"/>
          <w:szCs w:val="21"/>
        </w:rPr>
        <w:t>в раб. дни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10.00 до 18.00, тел. 8 (999) 555-77-00, эл. почта: </w:t>
      </w:r>
      <w:hyperlink r:id="rId6" w:history="1">
        <w:r w:rsidRPr="008304C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dominomimino@mail.ru</w:t>
        </w:r>
      </w:hyperlink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hyperlink r:id="rId7" w:history="1">
        <w:proofErr w:type="gramStart"/>
        <w:r w:rsidRPr="008304C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genplan.osmanova@sross.ru</w:t>
        </w:r>
      </w:hyperlink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,  а</w:t>
      </w:r>
      <w:proofErr w:type="gramEnd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также ОТ</w:t>
      </w:r>
      <w:r w:rsidRPr="008304CB">
        <w:rPr>
          <w:rFonts w:ascii="helvetica neue" w:eastAsia="Calibri" w:hAnsi="helvetica neue" w:cs="Times New Roman"/>
          <w:color w:val="777777"/>
          <w:sz w:val="21"/>
          <w:szCs w:val="21"/>
          <w:shd w:val="clear" w:color="auto" w:fill="FFFFFF"/>
        </w:rPr>
        <w:t xml:space="preserve"> </w:t>
      </w:r>
      <w:r w:rsidRPr="008304CB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в раб. дни с 9.00 до 18.00, тел. 8 (499) 395-00-20, </w:t>
      </w:r>
      <w:hyperlink r:id="rId8" w:history="1">
        <w:r w:rsidRPr="008304CB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informmsk@auction-house.ru</w:t>
        </w:r>
      </w:hyperlink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8304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Дата начала приема заявок – 30.10.2023 с 17 час.00 мин. (</w:t>
      </w:r>
      <w:proofErr w:type="spellStart"/>
      <w:r w:rsidRPr="008304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мск</w:t>
      </w:r>
      <w:proofErr w:type="spellEnd"/>
      <w:r w:rsidRPr="008304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).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Сокращение: рабочий день – р/день. Прием заявок составляет: в 1-ом периоде – 5 р/ дней с даты начала приёма заявок, без изменения начальной цены, со 2-го по 21-й периоды – 5 р/дней, величина снижения 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–3 % от начальной цены лота, установленной на первом периоде Торгов, 22-й период –5 р/дней, величина снижения – 17 957 450,26 руб. </w:t>
      </w:r>
      <w:r w:rsidRPr="008304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Минимальная цена - 237 000 000,00 руб. 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8304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Задаток - 10 %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Pr="008304CB">
        <w:rPr>
          <w:rFonts w:ascii="Calibri" w:eastAsia="Calibri" w:hAnsi="Calibri" w:cs="Times New Roman"/>
          <w:sz w:val="21"/>
          <w:szCs w:val="21"/>
        </w:rPr>
        <w:t xml:space="preserve"> 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иностр</w:t>
      </w:r>
      <w:proofErr w:type="spellEnd"/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размещен на ЭП. Трехсторонний Договор купли-продажи (далее – Договор) заключается с ПТ в течение 5 дней с даты получения победителем торгов Договора от КУ. Оплата - в течение 30 дней со дня подписания Договора на спец. счет ЗАО «ПАССИМ»: р\с№ 40702810238000033985 в Банк ПАО Сбербанк, г. Москва, к/с 30101810400000000225, БИК 044525225, на спец. счет</w:t>
      </w:r>
      <w:r w:rsidRPr="008304CB">
        <w:rPr>
          <w:rFonts w:ascii="Times New Roman" w:eastAsia="Calibri" w:hAnsi="Times New Roman" w:cs="Times New Roman"/>
        </w:rPr>
        <w:t xml:space="preserve"> 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ООО «НИ И ПИ «ГЕНПЛАН»: р\с№ 40702810602250001387 </w:t>
      </w:r>
      <w:r w:rsidRPr="008304CB">
        <w:rPr>
          <w:rFonts w:ascii="Times New Roman" w:eastAsia="Calibri" w:hAnsi="Times New Roman" w:cs="Times New Roman"/>
        </w:rPr>
        <w:t xml:space="preserve">в </w:t>
      </w:r>
      <w:r w:rsidRPr="008304CB">
        <w:rPr>
          <w:rFonts w:ascii="Times New Roman" w:eastAsia="Times New Roman" w:hAnsi="Times New Roman" w:cs="Times New Roman"/>
          <w:sz w:val="21"/>
          <w:szCs w:val="21"/>
          <w:lang w:eastAsia="ru-RU"/>
        </w:rPr>
        <w:t>ПАО «МОСКОВСКИЙ КРЕДИТНЫЙ БАНК», г. Москва, к/с 30101810745250000659, БИК 044525659.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D8"/>
    <w:rsid w:val="002B787D"/>
    <w:rsid w:val="003D5E3A"/>
    <w:rsid w:val="004A6ED8"/>
    <w:rsid w:val="008304CB"/>
    <w:rsid w:val="00CA5AD0"/>
    <w:rsid w:val="00D30061"/>
    <w:rsid w:val="00D47F8D"/>
    <w:rsid w:val="00D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3BDBB-1FDA-4773-874E-7B578787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nplan.osmanova@sros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inomimino@mail.ru" TargetMode="External"/><Relationship Id="rId5" Type="http://schemas.openxmlformats.org/officeDocument/2006/relationships/hyperlink" Target="http://fedresurs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.step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13</cp:revision>
  <dcterms:created xsi:type="dcterms:W3CDTF">2023-10-24T14:22:00Z</dcterms:created>
  <dcterms:modified xsi:type="dcterms:W3CDTF">2023-10-26T10:56:00Z</dcterms:modified>
</cp:coreProperties>
</file>