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Pr="00D44607" w:rsidRDefault="003C6D5B" w:rsidP="00D44607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D44607" w:rsidRDefault="00FC3F6E" w:rsidP="00D44607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D44607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D44607" w:rsidRDefault="007B747F" w:rsidP="00D4460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D44607" w:rsidRDefault="007B747F" w:rsidP="00D4460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D44607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D44607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1645C1" w:rsidRPr="00D44607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</w:t>
      </w:r>
      <w:r w:rsidRPr="00D44607">
        <w:rPr>
          <w:rFonts w:ascii="Times New Roman" w:hAnsi="Times New Roman" w:cs="Times New Roman"/>
          <w:sz w:val="22"/>
          <w:szCs w:val="22"/>
        </w:rPr>
        <w:t>«____» ____</w:t>
      </w:r>
      <w:r w:rsidR="00D72607" w:rsidRPr="00D44607">
        <w:rPr>
          <w:rFonts w:ascii="Times New Roman" w:hAnsi="Times New Roman" w:cs="Times New Roman"/>
          <w:sz w:val="22"/>
          <w:szCs w:val="22"/>
        </w:rPr>
        <w:t>__</w:t>
      </w:r>
      <w:r w:rsidRPr="00D44607">
        <w:rPr>
          <w:rFonts w:ascii="Times New Roman" w:hAnsi="Times New Roman" w:cs="Times New Roman"/>
          <w:sz w:val="22"/>
          <w:szCs w:val="22"/>
        </w:rPr>
        <w:t>___ 2</w:t>
      </w:r>
      <w:r w:rsidRPr="00D44607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536002">
        <w:rPr>
          <w:rFonts w:ascii="Times New Roman" w:hAnsi="Times New Roman" w:cs="Times New Roman"/>
          <w:spacing w:val="-7"/>
          <w:sz w:val="22"/>
          <w:szCs w:val="22"/>
        </w:rPr>
        <w:t>___</w:t>
      </w:r>
      <w:r w:rsidR="00D72607" w:rsidRPr="00D4460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44607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:rsidR="007B747F" w:rsidRPr="00D44607" w:rsidRDefault="007B747F" w:rsidP="00D44607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D44607" w:rsidRDefault="001E73F5" w:rsidP="00D44607">
      <w:pPr>
        <w:shd w:val="clear" w:color="auto" w:fill="FFFFFF"/>
        <w:ind w:left="-142" w:right="1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________ (ОГРН _____ ИНН ____</w:t>
      </w:r>
      <w:r w:rsidR="00050F9D" w:rsidRPr="00D44607">
        <w:rPr>
          <w:rFonts w:ascii="Times New Roman" w:hAnsi="Times New Roman" w:cs="Times New Roman"/>
          <w:sz w:val="22"/>
          <w:szCs w:val="22"/>
        </w:rPr>
        <w:t xml:space="preserve"> / паспортные данные, адрес регистрации</w:t>
      </w:r>
      <w:r w:rsidRPr="00D44607">
        <w:rPr>
          <w:rFonts w:ascii="Times New Roman" w:hAnsi="Times New Roman" w:cs="Times New Roman"/>
          <w:sz w:val="22"/>
          <w:szCs w:val="22"/>
        </w:rPr>
        <w:t xml:space="preserve">), в лице _____, действующего на основании __________, 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D44607">
        <w:rPr>
          <w:rFonts w:ascii="Times New Roman" w:hAnsi="Times New Roman" w:cs="Times New Roman"/>
          <w:sz w:val="22"/>
          <w:szCs w:val="22"/>
        </w:rPr>
        <w:t>Претендент</w:t>
      </w:r>
      <w:r w:rsidRPr="00D446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D44607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D44607" w:rsidRDefault="0050669F" w:rsidP="00D44607">
      <w:pPr>
        <w:shd w:val="clear" w:color="auto" w:fill="FFFFFF"/>
        <w:ind w:left="-142" w:right="12" w:firstLine="709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 w:rsidRPr="00D44607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«Строительное управление №1» </w:t>
      </w:r>
      <w:r w:rsidRPr="00D44607">
        <w:rPr>
          <w:rFonts w:ascii="Times New Roman" w:hAnsi="Times New Roman" w:cs="Times New Roman"/>
          <w:sz w:val="22"/>
          <w:szCs w:val="22"/>
        </w:rPr>
        <w:t>(ИНН 7721827505, ОГРН 1147746346967, юр. адрес: 123592, г. Москва, ул. Маршала Катукова, д. 6, корп. 2, кв. 160)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в лице </w:t>
      </w:r>
      <w:r w:rsidRPr="00D44607">
        <w:rPr>
          <w:rFonts w:ascii="Times New Roman" w:hAnsi="Times New Roman" w:cs="Times New Roman"/>
          <w:color w:val="000000"/>
          <w:sz w:val="22"/>
          <w:szCs w:val="22"/>
        </w:rPr>
        <w:t>конкурсного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управляющего 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>Шишков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Юри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я</w:t>
      </w:r>
      <w:r w:rsidR="00D72607" w:rsidRPr="00D446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Владимирович</w:t>
      </w:r>
      <w:r w:rsidR="0085198D">
        <w:rPr>
          <w:rFonts w:ascii="Times New Roman" w:hAnsi="Times New Roman" w:cs="Times New Roman"/>
          <w:b/>
          <w:color w:val="000000"/>
          <w:sz w:val="22"/>
          <w:szCs w:val="22"/>
        </w:rPr>
        <w:t>а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>, действующ</w:t>
      </w:r>
      <w:r w:rsidRPr="00D44607">
        <w:rPr>
          <w:rFonts w:ascii="Times New Roman" w:hAnsi="Times New Roman" w:cs="Times New Roman"/>
          <w:color w:val="000000"/>
          <w:sz w:val="22"/>
          <w:szCs w:val="22"/>
        </w:rPr>
        <w:t>его</w:t>
      </w:r>
      <w:r w:rsidR="00D72607" w:rsidRPr="00D44607"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</w:t>
      </w:r>
      <w:r w:rsidR="00D72607" w:rsidRPr="00D4460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решения </w:t>
      </w:r>
      <w:r w:rsidRPr="00D44607">
        <w:rPr>
          <w:rFonts w:ascii="Times New Roman" w:hAnsi="Times New Roman" w:cs="Times New Roman"/>
          <w:sz w:val="22"/>
          <w:szCs w:val="22"/>
        </w:rPr>
        <w:t>Арбитражного суда города Москвы от 06.08.2019г. по делу №А40-301357/18-70-367 «Б»</w:t>
      </w:r>
      <w:r w:rsidR="001E73F5" w:rsidRPr="00D44607">
        <w:rPr>
          <w:rFonts w:ascii="Times New Roman" w:hAnsi="Times New Roman" w:cs="Times New Roman"/>
          <w:sz w:val="22"/>
          <w:szCs w:val="22"/>
        </w:rPr>
        <w:t>, в д</w:t>
      </w:r>
      <w:r w:rsidR="00D72607" w:rsidRPr="00D44607">
        <w:rPr>
          <w:rFonts w:ascii="Times New Roman" w:hAnsi="Times New Roman" w:cs="Times New Roman"/>
          <w:sz w:val="22"/>
          <w:szCs w:val="22"/>
        </w:rPr>
        <w:t>альнейшем именуемый «Организатор</w:t>
      </w:r>
      <w:r w:rsidR="001E73F5" w:rsidRPr="00D44607">
        <w:rPr>
          <w:rFonts w:ascii="Times New Roman" w:hAnsi="Times New Roman" w:cs="Times New Roman"/>
          <w:sz w:val="22"/>
          <w:szCs w:val="22"/>
        </w:rPr>
        <w:t>», с другой стороны заключили настоящее соглашение о нижеследующем</w:t>
      </w:r>
      <w:r w:rsidR="001E73F5" w:rsidRPr="00D44607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1E73F5" w:rsidRPr="00D44607" w:rsidRDefault="001E73F5" w:rsidP="00D44607">
      <w:pPr>
        <w:ind w:left="-142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D44607" w:rsidRDefault="007B747F" w:rsidP="00D44607">
      <w:pPr>
        <w:ind w:left="-142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50669F" w:rsidRPr="00D44607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D44607" w:rsidRDefault="007B747F" w:rsidP="00D44607">
      <w:pPr>
        <w:ind w:left="-142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 Претендент для участия в торгах по продаже имущества должника – ООО «Строительное управление №1» (далее по тексту также – «Должник»), по Лоту № ___, код торгов _____________, перечисляет денежные средства в размере ___________ рублей 00 копеек</w:t>
      </w:r>
      <w:r w:rsidR="00A72EFD">
        <w:rPr>
          <w:rFonts w:ascii="Times New Roman" w:hAnsi="Times New Roman" w:cs="Times New Roman"/>
          <w:sz w:val="22"/>
          <w:szCs w:val="22"/>
        </w:rPr>
        <w:t xml:space="preserve"> (10% от цены имущества</w:t>
      </w:r>
      <w:r w:rsidR="00536002">
        <w:rPr>
          <w:rFonts w:ascii="Times New Roman" w:hAnsi="Times New Roman" w:cs="Times New Roman"/>
          <w:sz w:val="22"/>
          <w:szCs w:val="22"/>
        </w:rPr>
        <w:t xml:space="preserve">, </w:t>
      </w:r>
      <w:r w:rsidR="00536002" w:rsidRPr="00536002">
        <w:rPr>
          <w:rFonts w:ascii="Times New Roman" w:hAnsi="Times New Roman" w:cs="Times New Roman"/>
          <w:sz w:val="22"/>
          <w:szCs w:val="22"/>
        </w:rPr>
        <w:t>действующей в определённом периоде торгов</w:t>
      </w:r>
      <w:r w:rsidR="00536002">
        <w:rPr>
          <w:rFonts w:ascii="Times New Roman" w:hAnsi="Times New Roman" w:cs="Times New Roman"/>
          <w:sz w:val="22"/>
          <w:szCs w:val="22"/>
        </w:rPr>
        <w:t xml:space="preserve"> в форме публичного предложения</w:t>
      </w:r>
      <w:r w:rsidR="00A72EFD">
        <w:rPr>
          <w:rFonts w:ascii="Times New Roman" w:hAnsi="Times New Roman" w:cs="Times New Roman"/>
          <w:sz w:val="22"/>
          <w:szCs w:val="22"/>
        </w:rPr>
        <w:t>)</w:t>
      </w:r>
      <w:r w:rsidRPr="00D44607">
        <w:rPr>
          <w:rFonts w:ascii="Times New Roman" w:hAnsi="Times New Roman" w:cs="Times New Roman"/>
          <w:sz w:val="22"/>
          <w:szCs w:val="22"/>
        </w:rPr>
        <w:t xml:space="preserve"> (далее – «Задаток»), а Организатор торгов принимает Задаток.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50669F" w:rsidRPr="00D44607" w:rsidRDefault="0050669F" w:rsidP="00D44607">
      <w:pPr>
        <w:widowControl/>
        <w:numPr>
          <w:ilvl w:val="0"/>
          <w:numId w:val="1"/>
        </w:numPr>
        <w:tabs>
          <w:tab w:val="left" w:pos="709"/>
          <w:tab w:val="left" w:pos="3894"/>
        </w:tabs>
        <w:suppressAutoHyphens/>
        <w:autoSpaceDE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50669F" w:rsidRPr="00D44607" w:rsidRDefault="0050669F" w:rsidP="00D44607">
      <w:pPr>
        <w:widowControl/>
        <w:numPr>
          <w:ilvl w:val="0"/>
          <w:numId w:val="1"/>
        </w:numPr>
        <w:tabs>
          <w:tab w:val="left" w:pos="709"/>
          <w:tab w:val="left" w:pos="3894"/>
        </w:tabs>
        <w:suppressAutoHyphens/>
        <w:autoSpaceDE/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ЕФРСБ.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1.4. Подписанием настоящего договора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D44607">
        <w:rPr>
          <w:rFonts w:ascii="Times New Roman" w:hAnsi="Times New Roman" w:cs="Times New Roman"/>
          <w:sz w:val="22"/>
          <w:szCs w:val="22"/>
        </w:rPr>
        <w:t>и в сообщении, опубликованном в ЕФРСБ.</w:t>
      </w:r>
    </w:p>
    <w:p w:rsidR="0050669F" w:rsidRPr="00D44607" w:rsidRDefault="0050669F" w:rsidP="00D44607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1.5. Подписанием настоящего договора Претендент подтверждает, что ему известно о том, что торги по продаже имущества Должника проходят в электронной форме на электронной площадке  «Российский аукционный дом» (сайт </w:t>
      </w:r>
      <w:hyperlink r:id="rId9" w:history="1"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Pr="00D44607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D44607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50669F" w:rsidRPr="00D44607" w:rsidRDefault="0050669F" w:rsidP="00D44607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2.1. При участии в открытых по составу участников и </w:t>
      </w:r>
      <w:r w:rsidR="00536002">
        <w:rPr>
          <w:rFonts w:ascii="Times New Roman" w:hAnsi="Times New Roman" w:cs="Times New Roman"/>
          <w:sz w:val="22"/>
          <w:szCs w:val="22"/>
        </w:rPr>
        <w:t xml:space="preserve">закрытых по </w:t>
      </w:r>
      <w:r w:rsidRPr="00D44607">
        <w:rPr>
          <w:rFonts w:ascii="Times New Roman" w:hAnsi="Times New Roman" w:cs="Times New Roman"/>
          <w:sz w:val="22"/>
          <w:szCs w:val="22"/>
        </w:rPr>
        <w:t xml:space="preserve">способу подачи предложений о цене торгах </w:t>
      </w:r>
      <w:r w:rsidR="00536002">
        <w:rPr>
          <w:rFonts w:ascii="Times New Roman" w:hAnsi="Times New Roman" w:cs="Times New Roman"/>
          <w:sz w:val="22"/>
          <w:szCs w:val="22"/>
        </w:rPr>
        <w:t>посредством публичного предложения</w:t>
      </w:r>
      <w:r w:rsidRPr="00D44607">
        <w:rPr>
          <w:rFonts w:ascii="Times New Roman" w:hAnsi="Times New Roman" w:cs="Times New Roman"/>
          <w:sz w:val="22"/>
          <w:szCs w:val="22"/>
        </w:rPr>
        <w:t xml:space="preserve"> Претендент обязан обеспечить поступление Задатка на специальный счёт должника для внесения задатков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D44607">
        <w:rPr>
          <w:rFonts w:ascii="Times New Roman" w:hAnsi="Times New Roman" w:cs="Times New Roman"/>
          <w:sz w:val="22"/>
          <w:szCs w:val="22"/>
        </w:rPr>
        <w:t xml:space="preserve"> </w:t>
      </w:r>
      <w:r w:rsidRPr="00D44607">
        <w:rPr>
          <w:rFonts w:ascii="Times New Roman" w:hAnsi="Times New Roman" w:cs="Times New Roman"/>
          <w:sz w:val="22"/>
          <w:szCs w:val="22"/>
          <w:u w:val="single"/>
        </w:rPr>
        <w:t>по следующим банковским реквизитам: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Получатель платежа: ООО «Строительное управление №1», ИНН: 7721827505, счёт № 40702810242000052538 в Волго-Вятском банке ПАО Сбербанк, БИК: 042202603, к/с: 30101810900000000603.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2.2. </w:t>
      </w:r>
      <w:r w:rsidRPr="00D44607">
        <w:rPr>
          <w:rFonts w:ascii="Times New Roman" w:eastAsia="Calibri" w:hAnsi="Times New Roman" w:cs="Times New Roman"/>
          <w:sz w:val="22"/>
          <w:szCs w:val="22"/>
        </w:rPr>
        <w:t>Задаток должен поступить на сч</w:t>
      </w:r>
      <w:r w:rsidR="00536002">
        <w:rPr>
          <w:rFonts w:ascii="Times New Roman" w:eastAsia="Calibri" w:hAnsi="Times New Roman" w:cs="Times New Roman"/>
          <w:sz w:val="22"/>
          <w:szCs w:val="22"/>
        </w:rPr>
        <w:t>ё</w:t>
      </w:r>
      <w:r w:rsidRPr="00D44607">
        <w:rPr>
          <w:rFonts w:ascii="Times New Roman" w:eastAsia="Calibri" w:hAnsi="Times New Roman" w:cs="Times New Roman"/>
          <w:sz w:val="22"/>
          <w:szCs w:val="22"/>
        </w:rPr>
        <w:t xml:space="preserve">т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Pr="00D44607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="00536002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окончания периода торгов, на котором будет рассмотрена заявка претендента на участие в торгах</w:t>
      </w:r>
      <w:r w:rsidRPr="00D4460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lastRenderedPageBreak/>
        <w:t>2.3. Задаток считается внесенным с даты поступления всей суммы Задатка на указанный сч</w:t>
      </w:r>
      <w:r w:rsidR="00210762" w:rsidRPr="00D44607">
        <w:rPr>
          <w:rFonts w:ascii="Times New Roman" w:hAnsi="Times New Roman" w:cs="Times New Roman"/>
          <w:sz w:val="22"/>
          <w:szCs w:val="22"/>
        </w:rPr>
        <w:t>ё</w:t>
      </w:r>
      <w:r w:rsidRPr="00D44607">
        <w:rPr>
          <w:rFonts w:ascii="Times New Roman" w:hAnsi="Times New Roman" w:cs="Times New Roman"/>
          <w:sz w:val="22"/>
          <w:szCs w:val="22"/>
        </w:rPr>
        <w:t>т</w:t>
      </w:r>
      <w:r w:rsidR="00210762" w:rsidRPr="00D44607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D44607">
        <w:rPr>
          <w:rFonts w:ascii="Times New Roman" w:hAnsi="Times New Roman" w:cs="Times New Roman"/>
          <w:sz w:val="22"/>
          <w:szCs w:val="22"/>
        </w:rPr>
        <w:t>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0669F" w:rsidRPr="00D44607" w:rsidRDefault="0050669F" w:rsidP="00D4460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Моментом исполнения обязательства Претендента по оплате Задатка считается момент зачисления ден</w:t>
      </w:r>
      <w:r w:rsidR="00210762" w:rsidRPr="00D44607">
        <w:rPr>
          <w:rFonts w:ascii="Times New Roman" w:hAnsi="Times New Roman" w:cs="Times New Roman"/>
          <w:sz w:val="22"/>
          <w:szCs w:val="22"/>
        </w:rPr>
        <w:t>ежных средств на указанный счёт должника</w:t>
      </w:r>
      <w:r w:rsidRPr="00D44607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:rsidR="0050669F" w:rsidRPr="00D44607" w:rsidRDefault="0050669F" w:rsidP="00D4460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:rsidR="0050669F" w:rsidRPr="00D44607" w:rsidRDefault="0050669F" w:rsidP="00D44607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3.2. Организатор торгов не возвращает Задаток Претенденту в случаях: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:rsidR="00210762" w:rsidRPr="00D44607" w:rsidRDefault="00210762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- неисполнения претендентом обязанности по оплате имущества в тридцатидневный срок с даты заключения договора купл</w:t>
      </w:r>
      <w:r w:rsidR="00D44607" w:rsidRPr="00D44607">
        <w:rPr>
          <w:rFonts w:ascii="Times New Roman" w:hAnsi="Times New Roman" w:cs="Times New Roman"/>
          <w:sz w:val="22"/>
          <w:szCs w:val="22"/>
        </w:rPr>
        <w:t>и</w:t>
      </w:r>
      <w:r w:rsidRPr="00D44607">
        <w:rPr>
          <w:rFonts w:ascii="Times New Roman" w:hAnsi="Times New Roman" w:cs="Times New Roman"/>
          <w:sz w:val="22"/>
          <w:szCs w:val="22"/>
        </w:rPr>
        <w:t xml:space="preserve">-продажи (цессии) по </w:t>
      </w:r>
      <w:r w:rsidR="00D44607" w:rsidRPr="00D44607">
        <w:rPr>
          <w:rFonts w:ascii="Times New Roman" w:hAnsi="Times New Roman" w:cs="Times New Roman"/>
          <w:sz w:val="22"/>
          <w:szCs w:val="22"/>
        </w:rPr>
        <w:t>итогам торгов.</w:t>
      </w:r>
    </w:p>
    <w:p w:rsidR="0050669F" w:rsidRPr="00D44607" w:rsidRDefault="0050669F" w:rsidP="00D4460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>3.3. Внесенный Претендентом, признанным победителем торгов, Задаток засчитывается в сч</w:t>
      </w:r>
      <w:r w:rsidR="00D44607" w:rsidRPr="00D44607">
        <w:rPr>
          <w:rFonts w:ascii="Times New Roman" w:hAnsi="Times New Roman" w:cs="Times New Roman"/>
          <w:sz w:val="22"/>
          <w:szCs w:val="22"/>
        </w:rPr>
        <w:t>ё</w:t>
      </w:r>
      <w:r w:rsidRPr="00D44607">
        <w:rPr>
          <w:rFonts w:ascii="Times New Roman" w:hAnsi="Times New Roman" w:cs="Times New Roman"/>
          <w:sz w:val="22"/>
          <w:szCs w:val="22"/>
        </w:rPr>
        <w:t xml:space="preserve">т оплаты Предмета торгов при подписании договора купли-продажи </w:t>
      </w:r>
      <w:r w:rsidR="00536002">
        <w:rPr>
          <w:rFonts w:ascii="Times New Roman" w:hAnsi="Times New Roman" w:cs="Times New Roman"/>
          <w:sz w:val="22"/>
          <w:szCs w:val="22"/>
        </w:rPr>
        <w:t>(цессии)</w:t>
      </w:r>
      <w:r w:rsidRPr="00D4460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0669F" w:rsidRPr="00D44607" w:rsidRDefault="0050669F" w:rsidP="00D44607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D44607"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D44607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>.1. Настоящ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ий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Сторонами.</w:t>
      </w:r>
    </w:p>
    <w:p w:rsidR="0050669F" w:rsidRPr="00D44607" w:rsidRDefault="0050669F" w:rsidP="00D44607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D44607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D44607">
        <w:rPr>
          <w:rFonts w:ascii="Times New Roman" w:hAnsi="Times New Roman" w:cs="Times New Roman"/>
          <w:spacing w:val="4"/>
          <w:sz w:val="22"/>
          <w:szCs w:val="22"/>
        </w:rPr>
        <w:t xml:space="preserve">сполнения ими всех условий настоящего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50669F" w:rsidRPr="00D44607" w:rsidRDefault="0050669F" w:rsidP="00D44607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50669F" w:rsidRPr="00D44607" w:rsidRDefault="0050669F" w:rsidP="00D44607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D44607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D44607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D44607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суде Нижегородской области, а в случае, если спор подведомствен суду общей юрисдикции, то указанный спор подлежит рассмотрению в </w:t>
      </w:r>
      <w:r w:rsidR="00D44607" w:rsidRPr="00D44607">
        <w:rPr>
          <w:rFonts w:ascii="Times New Roman" w:hAnsi="Times New Roman" w:cs="Times New Roman"/>
          <w:sz w:val="22"/>
          <w:szCs w:val="22"/>
        </w:rPr>
        <w:t>суде по месту нахождения ответчика</w:t>
      </w:r>
      <w:r w:rsidRPr="00D44607">
        <w:rPr>
          <w:rFonts w:ascii="Times New Roman" w:hAnsi="Times New Roman" w:cs="Times New Roman"/>
          <w:sz w:val="22"/>
          <w:szCs w:val="22"/>
        </w:rPr>
        <w:t>.</w:t>
      </w:r>
    </w:p>
    <w:p w:rsidR="0050669F" w:rsidRPr="00D44607" w:rsidRDefault="0050669F" w:rsidP="00D44607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Pr="00D44607">
        <w:rPr>
          <w:rFonts w:ascii="Times New Roman" w:hAnsi="Times New Roman" w:cs="Times New Roman"/>
          <w:sz w:val="22"/>
          <w:szCs w:val="22"/>
        </w:rPr>
        <w:t>Настоящ</w:t>
      </w:r>
      <w:r w:rsidR="00D44607" w:rsidRPr="00D44607">
        <w:rPr>
          <w:rFonts w:ascii="Times New Roman" w:hAnsi="Times New Roman" w:cs="Times New Roman"/>
          <w:sz w:val="22"/>
          <w:szCs w:val="22"/>
        </w:rPr>
        <w:t>ий</w:t>
      </w:r>
      <w:r w:rsidRPr="00D44607">
        <w:rPr>
          <w:rFonts w:ascii="Times New Roman" w:hAnsi="Times New Roman" w:cs="Times New Roman"/>
          <w:sz w:val="22"/>
          <w:szCs w:val="22"/>
        </w:rPr>
        <w:t xml:space="preserve">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D44607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50669F" w:rsidRPr="00D44607" w:rsidRDefault="0050669F" w:rsidP="00D44607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D44607">
        <w:rPr>
          <w:rFonts w:ascii="Times New Roman" w:hAnsi="Times New Roman" w:cs="Times New Roman"/>
          <w:sz w:val="22"/>
          <w:szCs w:val="22"/>
        </w:rPr>
        <w:t xml:space="preserve">5.3. Отношения Сторон, не урегулированные настоящим </w:t>
      </w:r>
      <w:r w:rsidR="00D44607" w:rsidRPr="00D44607">
        <w:rPr>
          <w:rFonts w:ascii="Times New Roman" w:hAnsi="Times New Roman" w:cs="Times New Roman"/>
          <w:spacing w:val="6"/>
          <w:sz w:val="22"/>
          <w:szCs w:val="22"/>
        </w:rPr>
        <w:t>Договором</w:t>
      </w:r>
      <w:r w:rsidRPr="00D44607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D44607" w:rsidRDefault="007B747F" w:rsidP="00D44607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D44607" w:rsidRDefault="007B747F" w:rsidP="00D44607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D44607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tbl>
      <w:tblPr>
        <w:tblW w:w="0" w:type="auto"/>
        <w:tblInd w:w="-106" w:type="dxa"/>
        <w:tblLook w:val="01E0"/>
      </w:tblPr>
      <w:tblGrid>
        <w:gridCol w:w="4958"/>
        <w:gridCol w:w="4719"/>
      </w:tblGrid>
      <w:tr w:rsidR="007B747F" w:rsidRPr="00D44607" w:rsidTr="001E73F5">
        <w:tc>
          <w:tcPr>
            <w:tcW w:w="4958" w:type="dxa"/>
          </w:tcPr>
          <w:p w:rsidR="007B747F" w:rsidRPr="00D44607" w:rsidRDefault="007B747F" w:rsidP="00D4460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Организатор:</w:t>
            </w:r>
          </w:p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0C2FAC" w:rsidRPr="00D44607" w:rsidRDefault="00D44607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конкурсный</w:t>
            </w:r>
            <w:r w:rsidR="00FC3F6E"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управляющий </w:t>
            </w:r>
          </w:p>
          <w:p w:rsidR="00FC3F6E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>Шишков Юрий Владимирович</w:t>
            </w: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 ИНН:524400516509, </w:t>
            </w:r>
          </w:p>
          <w:p w:rsidR="000C2FAC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603086, г.Нижний Новгород, </w:t>
            </w:r>
          </w:p>
          <w:p w:rsidR="00FC3F6E" w:rsidRPr="00D44607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ул. Бетанкура, д.3, оф.3, </w:t>
            </w:r>
          </w:p>
          <w:p w:rsidR="007B747F" w:rsidRPr="002734CB" w:rsidRDefault="00FC3F6E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88312963607, 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arbitrazh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nn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@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273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D4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4719" w:type="dxa"/>
          </w:tcPr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D44607" w:rsidRDefault="007B747F" w:rsidP="00D4460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D44607" w:rsidTr="001E73F5">
        <w:tc>
          <w:tcPr>
            <w:tcW w:w="4958" w:type="dxa"/>
          </w:tcPr>
          <w:p w:rsidR="007B747F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Должник: </w:t>
            </w: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Общество с ограниченной ответственностью «Строительное управление №1» </w:t>
            </w: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ИНН 7721827505, ОГРН 1147746346967, </w:t>
            </w:r>
          </w:p>
          <w:p w:rsidR="00522184" w:rsidRPr="00D44607" w:rsidRDefault="00D44607" w:rsidP="00D44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юр. адрес: 123592, г. Москва, ул. Маршала Катукова, д. 6, корп. 2, кв. 160</w:t>
            </w:r>
          </w:p>
          <w:p w:rsidR="00522184" w:rsidRPr="00D44607" w:rsidRDefault="00522184" w:rsidP="00D44607">
            <w:pPr>
              <w:pStyle w:val="ab"/>
              <w:widowControl w:val="0"/>
              <w:spacing w:after="0"/>
              <w:ind w:left="34"/>
              <w:rPr>
                <w:b/>
                <w:sz w:val="22"/>
                <w:szCs w:val="22"/>
              </w:rPr>
            </w:pPr>
            <w:r w:rsidRPr="00D44607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счёт № 40702810242000052538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в Волго-Вятском банке ПАО Сбербанк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 xml:space="preserve">БИК: 042202603, </w:t>
            </w:r>
          </w:p>
          <w:p w:rsidR="00D44607" w:rsidRPr="00D44607" w:rsidRDefault="00D44607" w:rsidP="00D4460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sz w:val="22"/>
                <w:szCs w:val="22"/>
              </w:rPr>
              <w:t>к/с: 30101810900000000603</w:t>
            </w: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44607" w:rsidRPr="00D44607" w:rsidRDefault="00D44607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446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_____________________/ Ю.В. Шишков/</w:t>
            </w:r>
          </w:p>
          <w:p w:rsidR="00522184" w:rsidRPr="00D44607" w:rsidRDefault="00522184" w:rsidP="00D4460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D44607" w:rsidRDefault="007B747F" w:rsidP="00D4460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D44607" w:rsidRDefault="009C3A40" w:rsidP="00D44607">
      <w:pPr>
        <w:rPr>
          <w:rFonts w:ascii="Times New Roman" w:hAnsi="Times New Roman" w:cs="Times New Roman"/>
          <w:sz w:val="22"/>
          <w:szCs w:val="22"/>
        </w:rPr>
      </w:pPr>
    </w:p>
    <w:sectPr w:rsidR="00D51FC0" w:rsidRPr="00D44607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40" w:rsidRDefault="009C3A40" w:rsidP="00E837D7">
      <w:r>
        <w:separator/>
      </w:r>
    </w:p>
  </w:endnote>
  <w:endnote w:type="continuationSeparator" w:id="1">
    <w:p w:rsidR="009C3A40" w:rsidRDefault="009C3A40" w:rsidP="00E8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73842"/>
      <w:docPartObj>
        <w:docPartGallery w:val="Page Numbers (Bottom of Page)"/>
        <w:docPartUnique/>
      </w:docPartObj>
    </w:sdtPr>
    <w:sdtContent>
      <w:p w:rsidR="002A101A" w:rsidRDefault="00BB7AE3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3600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40" w:rsidRDefault="009C3A40" w:rsidP="00E837D7">
      <w:r>
        <w:separator/>
      </w:r>
    </w:p>
  </w:footnote>
  <w:footnote w:type="continuationSeparator" w:id="1">
    <w:p w:rsidR="009C3A40" w:rsidRDefault="009C3A40" w:rsidP="00E8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062E7F8"/>
    <w:lvl w:ilvl="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7F"/>
    <w:rsid w:val="000044A8"/>
    <w:rsid w:val="00030911"/>
    <w:rsid w:val="0003236D"/>
    <w:rsid w:val="0004442C"/>
    <w:rsid w:val="00050F9D"/>
    <w:rsid w:val="00065F99"/>
    <w:rsid w:val="00071F54"/>
    <w:rsid w:val="00074E52"/>
    <w:rsid w:val="000A23D1"/>
    <w:rsid w:val="000C2FAC"/>
    <w:rsid w:val="001030A9"/>
    <w:rsid w:val="00123E49"/>
    <w:rsid w:val="0013449F"/>
    <w:rsid w:val="00136EA5"/>
    <w:rsid w:val="001645C1"/>
    <w:rsid w:val="00171FD3"/>
    <w:rsid w:val="001748C1"/>
    <w:rsid w:val="00176790"/>
    <w:rsid w:val="0019319C"/>
    <w:rsid w:val="001A0772"/>
    <w:rsid w:val="001C4E30"/>
    <w:rsid w:val="001D03FE"/>
    <w:rsid w:val="001E73F5"/>
    <w:rsid w:val="00202F8E"/>
    <w:rsid w:val="00210762"/>
    <w:rsid w:val="002442E9"/>
    <w:rsid w:val="002734CB"/>
    <w:rsid w:val="00290314"/>
    <w:rsid w:val="002A101A"/>
    <w:rsid w:val="00307F23"/>
    <w:rsid w:val="00342EA1"/>
    <w:rsid w:val="00356C7F"/>
    <w:rsid w:val="00367C25"/>
    <w:rsid w:val="0037056C"/>
    <w:rsid w:val="003B734B"/>
    <w:rsid w:val="003C6BA4"/>
    <w:rsid w:val="003C6D5B"/>
    <w:rsid w:val="0042382E"/>
    <w:rsid w:val="00437FB7"/>
    <w:rsid w:val="004526E5"/>
    <w:rsid w:val="00452EFE"/>
    <w:rsid w:val="004D1753"/>
    <w:rsid w:val="00500A97"/>
    <w:rsid w:val="0050669F"/>
    <w:rsid w:val="00522184"/>
    <w:rsid w:val="00536002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D2654"/>
    <w:rsid w:val="007E01D9"/>
    <w:rsid w:val="007F220B"/>
    <w:rsid w:val="008421A6"/>
    <w:rsid w:val="0085198D"/>
    <w:rsid w:val="0088040A"/>
    <w:rsid w:val="008A063B"/>
    <w:rsid w:val="008B3A99"/>
    <w:rsid w:val="008C3172"/>
    <w:rsid w:val="00933BD8"/>
    <w:rsid w:val="00936979"/>
    <w:rsid w:val="00951060"/>
    <w:rsid w:val="00992DA6"/>
    <w:rsid w:val="00995CE1"/>
    <w:rsid w:val="009C3A40"/>
    <w:rsid w:val="009C7348"/>
    <w:rsid w:val="009D21E9"/>
    <w:rsid w:val="00A31B38"/>
    <w:rsid w:val="00A72EFD"/>
    <w:rsid w:val="00AE2EA7"/>
    <w:rsid w:val="00B11ED4"/>
    <w:rsid w:val="00B27637"/>
    <w:rsid w:val="00B730F8"/>
    <w:rsid w:val="00BB7AE3"/>
    <w:rsid w:val="00BD6880"/>
    <w:rsid w:val="00C43E4E"/>
    <w:rsid w:val="00C47545"/>
    <w:rsid w:val="00CF5AA4"/>
    <w:rsid w:val="00D122F9"/>
    <w:rsid w:val="00D213CE"/>
    <w:rsid w:val="00D41ACF"/>
    <w:rsid w:val="00D44607"/>
    <w:rsid w:val="00D46E86"/>
    <w:rsid w:val="00D72607"/>
    <w:rsid w:val="00D8672C"/>
    <w:rsid w:val="00DC7163"/>
    <w:rsid w:val="00DE69BB"/>
    <w:rsid w:val="00DF7836"/>
    <w:rsid w:val="00E17884"/>
    <w:rsid w:val="00E6312B"/>
    <w:rsid w:val="00E8045B"/>
    <w:rsid w:val="00E837D7"/>
    <w:rsid w:val="00E86D6A"/>
    <w:rsid w:val="00EB02D6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D72607"/>
    <w:pPr>
      <w:ind w:left="720"/>
      <w:contextualSpacing/>
    </w:pPr>
  </w:style>
  <w:style w:type="paragraph" w:styleId="ab">
    <w:name w:val="Body Text Indent"/>
    <w:basedOn w:val="a"/>
    <w:link w:val="ac"/>
    <w:rsid w:val="005221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22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31</cp:revision>
  <dcterms:created xsi:type="dcterms:W3CDTF">2019-07-23T09:11:00Z</dcterms:created>
  <dcterms:modified xsi:type="dcterms:W3CDTF">2023-10-26T07:27:00Z</dcterms:modified>
</cp:coreProperties>
</file>