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12.07.2023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Набиев Рамиль Рифхатович (02.01.1993г.р., место рожд: дер. Янгулово Балтасинского р-на Республики Татарстан, адрес рег: 612913, Кировская обл, Малмыжский р-н, Константиновка с, Южная ул, дом № 2, СНИЛС14601809340, ИНН 431702691696, паспорт РФ серия 3312, номер 183435, выдан 22.01.2013, кем выдан Отделом УФМС России по Кировской области в городе Малмыж, код подразделения 430-017),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15.11.2022г. по делу №А28-12857/2022,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18.08.2023г. по продаже имущества Набиева Рамиля Рифхатовича,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 модель: RIO, VIN: Z94CB41AAGR311709, год изготовления: 2015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18.08.2023г.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Набиев Рамиль Рифхатович (02.01.1993г.р., место рожд: дер. Янгулово Балтасинского р-на Республики Татарстан, адрес рег: 612913, Кировская обл, Малмыжский р-н, Константиновка с, Южная ул, дом № 2, СНИЛС14601809340, ИНН 431702691696, паспорт РФ серия 3312, номер 183435, выдан 22.01.2013, кем выдан Отделом УФМС России по Кировской области в городе Малмыж, код подразделения 430-017)</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Набиева Рамиля Рифхатовича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