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83" w:rsidRPr="002A4297" w:rsidRDefault="00542583" w:rsidP="00542583">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542583" w:rsidRPr="002A4297" w:rsidRDefault="00542583" w:rsidP="00542583">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542583" w:rsidRPr="002A4297" w:rsidRDefault="00542583" w:rsidP="00542583">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w:t>
      </w: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w:t>
      </w:r>
      <w:r w:rsidRPr="00425EBF">
        <w:rPr>
          <w:rFonts w:ascii="Times New Roman" w:eastAsia="Times New Roman" w:hAnsi="Times New Roman" w:cs="Times New Roman"/>
          <w:b/>
          <w:sz w:val="24"/>
          <w:szCs w:val="24"/>
          <w:lang w:eastAsia="ru-RU"/>
        </w:rPr>
        <w:t xml:space="preserve">Публичное акционерное общество «Сбербанк России» (ПАО Сбербанк) </w:t>
      </w:r>
      <w:r w:rsidRPr="00425EBF">
        <w:rPr>
          <w:rFonts w:ascii="Times New Roman" w:eastAsia="Times New Roman" w:hAnsi="Times New Roman" w:cs="Times New Roman"/>
          <w:sz w:val="24"/>
          <w:szCs w:val="24"/>
          <w:lang w:eastAsia="ru-RU"/>
        </w:rPr>
        <w:t xml:space="preserve">в лице своего филиала Иркутского отделения № 8586 Байкальского банка, именуемое в дальнейшем </w:t>
      </w:r>
      <w:r w:rsidRPr="00425EB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Продавец</w:t>
      </w:r>
      <w:r w:rsidRPr="00425EBF">
        <w:rPr>
          <w:rFonts w:ascii="Times New Roman" w:eastAsia="Times New Roman" w:hAnsi="Times New Roman" w:cs="Times New Roman"/>
          <w:b/>
          <w:sz w:val="24"/>
          <w:szCs w:val="24"/>
          <w:lang w:eastAsia="ru-RU"/>
        </w:rPr>
        <w:t>»</w:t>
      </w:r>
      <w:r w:rsidRPr="00425EBF">
        <w:rPr>
          <w:rFonts w:ascii="Times New Roman" w:eastAsia="Times New Roman" w:hAnsi="Times New Roman" w:cs="Times New Roman"/>
          <w:sz w:val="24"/>
          <w:szCs w:val="24"/>
          <w:lang w:eastAsia="ru-RU"/>
        </w:rPr>
        <w:t xml:space="preserve">, в лице </w:t>
      </w:r>
      <w:r w:rsidRPr="00425EBF">
        <w:rPr>
          <w:rFonts w:ascii="Times New Roman" w:eastAsia="Times New Roman" w:hAnsi="Times New Roman" w:cs="Times New Roman"/>
          <w:b/>
          <w:sz w:val="24"/>
          <w:szCs w:val="24"/>
          <w:lang w:eastAsia="ru-RU"/>
        </w:rPr>
        <w:t>Заместителя Управляющего-Руководителя РСЦ Вишневского Олега Вячеславовича</w:t>
      </w:r>
      <w:r w:rsidRPr="00425EBF">
        <w:rPr>
          <w:rFonts w:ascii="Times New Roman" w:eastAsia="Times New Roman" w:hAnsi="Times New Roman" w:cs="Times New Roman"/>
          <w:sz w:val="24"/>
          <w:szCs w:val="24"/>
          <w:lang w:eastAsia="ru-RU"/>
        </w:rPr>
        <w:t xml:space="preserve">, действующего на основании доверенности </w:t>
      </w:r>
      <w:r w:rsidRPr="00620EE4">
        <w:rPr>
          <w:rFonts w:ascii="Times New Roman" w:eastAsia="Times New Roman" w:hAnsi="Times New Roman" w:cs="Times New Roman"/>
          <w:sz w:val="24"/>
          <w:szCs w:val="24"/>
          <w:lang w:eastAsia="ru-RU"/>
        </w:rPr>
        <w:t xml:space="preserve">№ ББ/329-Д от 02.06.2022 г. удостоверенной </w:t>
      </w:r>
      <w:proofErr w:type="spellStart"/>
      <w:r w:rsidRPr="00620EE4">
        <w:rPr>
          <w:rFonts w:ascii="Times New Roman" w:eastAsia="Times New Roman" w:hAnsi="Times New Roman" w:cs="Times New Roman"/>
          <w:sz w:val="24"/>
          <w:szCs w:val="24"/>
          <w:lang w:eastAsia="ru-RU"/>
        </w:rPr>
        <w:t>Ашлаповой</w:t>
      </w:r>
      <w:proofErr w:type="spellEnd"/>
      <w:r w:rsidRPr="00620EE4">
        <w:rPr>
          <w:rFonts w:ascii="Times New Roman" w:eastAsia="Times New Roman" w:hAnsi="Times New Roman" w:cs="Times New Roman"/>
          <w:sz w:val="24"/>
          <w:szCs w:val="24"/>
          <w:lang w:eastAsia="ru-RU"/>
        </w:rPr>
        <w:t xml:space="preserve"> Ольгой Викторовной, нотариусом Иркутского нотариального округа, зарегистрированной в реестре за №38/1-н/38-2022-2-1488</w:t>
      </w:r>
      <w:r w:rsidRPr="002A4297">
        <w:rPr>
          <w:rFonts w:ascii="Times New Roman" w:eastAsia="Times New Roman" w:hAnsi="Times New Roman" w:cs="Times New Roman"/>
          <w:sz w:val="24"/>
          <w:szCs w:val="24"/>
          <w:lang w:eastAsia="ru-RU"/>
        </w:rPr>
        <w:t>, с одной стороны, и</w:t>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p>
    <w:p w:rsidR="00542583" w:rsidRPr="002A4297" w:rsidRDefault="00542583" w:rsidP="00542583">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542583" w:rsidRPr="002A4297" w:rsidRDefault="00542583" w:rsidP="00542583">
      <w:pPr>
        <w:spacing w:after="0" w:line="240" w:lineRule="auto"/>
        <w:ind w:firstLine="709"/>
        <w:contextualSpacing/>
        <w:rPr>
          <w:rFonts w:ascii="Times New Roman" w:eastAsia="Times New Roman" w:hAnsi="Times New Roman" w:cs="Times New Roman"/>
          <w:b/>
          <w:sz w:val="24"/>
          <w:szCs w:val="24"/>
          <w:lang w:eastAsia="ru-RU"/>
        </w:rPr>
      </w:pPr>
    </w:p>
    <w:p w:rsidR="00542583" w:rsidRPr="002A4297" w:rsidRDefault="00542583" w:rsidP="00542583">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542583" w:rsidRPr="002A4297" w:rsidRDefault="00542583" w:rsidP="00542583">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42583" w:rsidRPr="00161BCB" w:rsidRDefault="00542583" w:rsidP="00542583">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61BCB">
        <w:rPr>
          <w:rFonts w:ascii="Times New Roman" w:eastAsia="Times New Roman" w:hAnsi="Times New Roman" w:cs="Times New Roman"/>
          <w:sz w:val="24"/>
          <w:szCs w:val="24"/>
          <w:lang w:eastAsia="ru-RU"/>
        </w:rPr>
        <w:t xml:space="preserve">нежилое помещение, расположенное по адресу: </w:t>
      </w:r>
      <w:r w:rsidR="00161BCB" w:rsidRPr="00161BCB">
        <w:rPr>
          <w:rFonts w:ascii="Times New Roman" w:eastAsia="Times New Roman" w:hAnsi="Times New Roman" w:cs="Times New Roman"/>
          <w:sz w:val="24"/>
          <w:szCs w:val="24"/>
          <w:lang w:eastAsia="ru-RU"/>
        </w:rPr>
        <w:t>Иркутская область, г. Усолье-Сибирское, ул. Интернациональная, д. 3, общей площадью 257,6 кв. м., кадастровый 38:31:000038:5344</w:t>
      </w:r>
      <w:r w:rsidRPr="00161BCB">
        <w:rPr>
          <w:rFonts w:ascii="Times New Roman" w:eastAsia="Times New Roman" w:hAnsi="Times New Roman" w:cs="Times New Roman"/>
          <w:sz w:val="24"/>
          <w:szCs w:val="24"/>
          <w:lang w:eastAsia="ru-RU"/>
        </w:rPr>
        <w:t>, этаж № 1.</w:t>
      </w:r>
      <w:bookmarkStart w:id="0" w:name="_GoBack"/>
      <w:bookmarkEnd w:id="0"/>
    </w:p>
    <w:p w:rsidR="00542583" w:rsidRDefault="00542583" w:rsidP="00542583">
      <w:pPr>
        <w:spacing w:after="0" w:line="240" w:lineRule="auto"/>
        <w:ind w:firstLine="709"/>
        <w:jc w:val="both"/>
        <w:rPr>
          <w:rFonts w:ascii="Times New Roman" w:hAnsi="Times New Roman" w:cs="Times New Roman"/>
          <w:sz w:val="24"/>
          <w:szCs w:val="24"/>
        </w:rPr>
      </w:pPr>
      <w:r w:rsidRPr="00C02570">
        <w:rPr>
          <w:rFonts w:ascii="Times New Roman" w:hAnsi="Times New Roman" w:cs="Times New Roman"/>
          <w:sz w:val="24"/>
          <w:szCs w:val="24"/>
        </w:rPr>
        <w:t xml:space="preserve">Объект принадлежит ПАО Сбербанк на праве собственности, о чем в Едином государственном реестре сделана запись </w:t>
      </w:r>
      <w:r w:rsidR="00161BCB" w:rsidRPr="00161BCB">
        <w:rPr>
          <w:rFonts w:ascii="Times New Roman" w:hAnsi="Times New Roman" w:cs="Times New Roman"/>
          <w:sz w:val="24"/>
          <w:szCs w:val="24"/>
        </w:rPr>
        <w:t>№ 383812/029/2013695 от 30.10.2013 г.</w:t>
      </w:r>
    </w:p>
    <w:p w:rsidR="00C623F7" w:rsidRDefault="00C623F7" w:rsidP="00C623F7">
      <w:pPr>
        <w:pStyle w:val="af3"/>
        <w:numPr>
          <w:ilvl w:val="3"/>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623F7">
        <w:rPr>
          <w:rFonts w:ascii="Times New Roman" w:hAnsi="Times New Roman" w:cs="Times New Roman"/>
          <w:sz w:val="24"/>
          <w:szCs w:val="24"/>
        </w:rPr>
        <w:t>101/1000 дол</w:t>
      </w:r>
      <w:r>
        <w:rPr>
          <w:rFonts w:ascii="Times New Roman" w:hAnsi="Times New Roman" w:cs="Times New Roman"/>
          <w:sz w:val="24"/>
          <w:szCs w:val="24"/>
        </w:rPr>
        <w:t>я</w:t>
      </w:r>
      <w:r w:rsidRPr="00C623F7">
        <w:rPr>
          <w:rFonts w:ascii="Times New Roman" w:hAnsi="Times New Roman" w:cs="Times New Roman"/>
          <w:sz w:val="24"/>
          <w:szCs w:val="24"/>
        </w:rPr>
        <w:t xml:space="preserve"> земельного участк</w:t>
      </w:r>
      <w:r>
        <w:rPr>
          <w:rFonts w:ascii="Times New Roman" w:hAnsi="Times New Roman" w:cs="Times New Roman"/>
          <w:sz w:val="24"/>
          <w:szCs w:val="24"/>
        </w:rPr>
        <w:t xml:space="preserve">а от общей площади 2 190 кв. м, </w:t>
      </w:r>
      <w:r w:rsidRPr="00C623F7">
        <w:rPr>
          <w:rFonts w:ascii="Times New Roman" w:hAnsi="Times New Roman" w:cs="Times New Roman"/>
          <w:sz w:val="24"/>
          <w:szCs w:val="24"/>
        </w:rPr>
        <w:t>расположенного по адресу Иркутская обл., г. Усолье-Сибирское, ул. Интернациональная, 3, кадастровый номер 38:31:000030:5</w:t>
      </w:r>
      <w:r>
        <w:rPr>
          <w:rFonts w:ascii="Times New Roman" w:hAnsi="Times New Roman" w:cs="Times New Roman"/>
          <w:sz w:val="24"/>
          <w:szCs w:val="24"/>
        </w:rPr>
        <w:t>.</w:t>
      </w:r>
    </w:p>
    <w:p w:rsidR="00C623F7" w:rsidRPr="00C623F7" w:rsidRDefault="00C623F7" w:rsidP="00C623F7">
      <w:pPr>
        <w:pStyle w:val="af3"/>
        <w:spacing w:after="0" w:line="240" w:lineRule="auto"/>
        <w:ind w:left="0" w:firstLine="567"/>
        <w:jc w:val="both"/>
        <w:rPr>
          <w:rFonts w:ascii="Times New Roman" w:hAnsi="Times New Roman" w:cs="Times New Roman"/>
          <w:sz w:val="24"/>
          <w:szCs w:val="24"/>
        </w:rPr>
      </w:pPr>
      <w:r w:rsidRPr="00C623F7">
        <w:rPr>
          <w:rFonts w:ascii="Times New Roman" w:hAnsi="Times New Roman" w:cs="Times New Roman"/>
          <w:sz w:val="24"/>
          <w:szCs w:val="24"/>
        </w:rPr>
        <w:t>Земельный участок принадлежит ПАО Сбербанк на праве собственности, о чем в Едином государственном реестре сделана запись № 38:31:000030:5-38/124/2023-6 от 09.08.2023 г.</w:t>
      </w:r>
    </w:p>
    <w:p w:rsidR="007D55D4" w:rsidRDefault="00542583" w:rsidP="007D55D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00161BCB">
        <w:rPr>
          <w:rFonts w:ascii="Times New Roman" w:eastAsia="Times New Roman" w:hAnsi="Times New Roman" w:cs="Times New Roman"/>
          <w:sz w:val="24"/>
          <w:szCs w:val="24"/>
          <w:lang w:eastAsia="ru-RU"/>
        </w:rPr>
        <w:t>,</w:t>
      </w:r>
      <w:r w:rsidR="00161BCB" w:rsidRPr="00161BCB">
        <w:rPr>
          <w:rFonts w:ascii="Times New Roman" w:hAnsi="Times New Roman"/>
        </w:rPr>
        <w:t xml:space="preserve"> </w:t>
      </w:r>
      <w:r w:rsidR="007D55D4">
        <w:rPr>
          <w:rFonts w:ascii="Times New Roman" w:hAnsi="Times New Roman"/>
        </w:rPr>
        <w:t xml:space="preserve">за исключением: долгосрочного договора </w:t>
      </w:r>
      <w:r w:rsidR="007D55D4" w:rsidRPr="00C2298E">
        <w:rPr>
          <w:rFonts w:ascii="Times New Roman" w:hAnsi="Times New Roman" w:cs="Times New Roman"/>
          <w:sz w:val="24"/>
          <w:szCs w:val="24"/>
        </w:rPr>
        <w:t>аренд</w:t>
      </w:r>
      <w:r w:rsidR="007D55D4">
        <w:rPr>
          <w:rFonts w:ascii="Times New Roman" w:hAnsi="Times New Roman" w:cs="Times New Roman"/>
          <w:sz w:val="24"/>
          <w:szCs w:val="24"/>
        </w:rPr>
        <w:t>ы</w:t>
      </w:r>
      <w:r w:rsidR="007D55D4" w:rsidRPr="00C2298E">
        <w:rPr>
          <w:rFonts w:ascii="Times New Roman" w:hAnsi="Times New Roman" w:cs="Times New Roman"/>
          <w:sz w:val="24"/>
          <w:szCs w:val="24"/>
        </w:rPr>
        <w:t xml:space="preserve"> недвижимого имущества, № 5002735251, выдан 27.03.2019</w:t>
      </w:r>
      <w:r w:rsidR="007D55D4">
        <w:rPr>
          <w:rFonts w:ascii="Times New Roman" w:hAnsi="Times New Roman" w:cs="Times New Roman"/>
          <w:sz w:val="24"/>
          <w:szCs w:val="24"/>
        </w:rPr>
        <w:t xml:space="preserve"> г</w:t>
      </w:r>
      <w:r w:rsidR="007D55D4" w:rsidRPr="00C2298E">
        <w:rPr>
          <w:rFonts w:ascii="Times New Roman" w:hAnsi="Times New Roman" w:cs="Times New Roman"/>
          <w:sz w:val="24"/>
          <w:szCs w:val="24"/>
        </w:rPr>
        <w:t>. Общество с ограниченной ответственностью "Народный Плюс", ИНН: 3812055383, ОГРН: 1173850031112</w:t>
      </w:r>
      <w:r w:rsidRPr="002A4297">
        <w:rPr>
          <w:rFonts w:ascii="Times New Roman" w:eastAsia="Times New Roman" w:hAnsi="Times New Roman" w:cs="Times New Roman"/>
          <w:sz w:val="24"/>
          <w:szCs w:val="24"/>
          <w:lang w:eastAsia="ru-RU"/>
        </w:rPr>
        <w:t>.</w:t>
      </w:r>
    </w:p>
    <w:p w:rsidR="00542583" w:rsidRPr="007D55D4" w:rsidRDefault="00542583" w:rsidP="007D55D4">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D55D4">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lastRenderedPageBreak/>
        <w:t xml:space="preserve">Договор </w:t>
      </w:r>
      <w:bookmarkEnd w:id="1"/>
      <w:r w:rsidRPr="002A4297">
        <w:rPr>
          <w:rFonts w:ascii="Times New Roman" w:eastAsia="Times New Roman" w:hAnsi="Times New Roman" w:cs="Times New Roman"/>
          <w:sz w:val="24"/>
          <w:szCs w:val="24"/>
          <w:lang w:eastAsia="ru-RU"/>
        </w:rPr>
        <w:t xml:space="preserve">признается заключенным в момент подписания </w:t>
      </w:r>
      <w:r w:rsidR="007D55D4">
        <w:rPr>
          <w:rFonts w:ascii="Times New Roman" w:eastAsia="Times New Roman" w:hAnsi="Times New Roman" w:cs="Times New Roman"/>
          <w:sz w:val="24"/>
          <w:szCs w:val="24"/>
          <w:lang w:eastAsia="ru-RU"/>
        </w:rPr>
        <w:t>акта приема-передачи</w:t>
      </w:r>
      <w:r w:rsidRPr="002A4297">
        <w:rPr>
          <w:rFonts w:ascii="Times New Roman" w:eastAsia="Times New Roman" w:hAnsi="Times New Roman" w:cs="Times New Roman"/>
          <w:sz w:val="24"/>
          <w:szCs w:val="24"/>
          <w:lang w:eastAsia="ru-RU"/>
        </w:rPr>
        <w:t xml:space="preserve">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542583" w:rsidRPr="002A4297" w:rsidRDefault="00542583" w:rsidP="00542583">
      <w:pPr>
        <w:spacing w:after="0" w:line="240" w:lineRule="auto"/>
        <w:ind w:firstLine="709"/>
        <w:contextualSpacing/>
        <w:rPr>
          <w:rFonts w:ascii="Times New Roman" w:eastAsia="Times New Roman" w:hAnsi="Times New Roman" w:cs="Times New Roman"/>
          <w:b/>
          <w:sz w:val="24"/>
          <w:szCs w:val="24"/>
          <w:lang w:eastAsia="ru-RU"/>
        </w:rPr>
      </w:pPr>
    </w:p>
    <w:p w:rsidR="00542583" w:rsidRPr="002A4297" w:rsidRDefault="00F1761D" w:rsidP="005425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6"/>
      </w:r>
      <w:r w:rsidRPr="00E2250A">
        <w:rPr>
          <w:rFonts w:ascii="Times New Roman" w:eastAsia="Times New Roman" w:hAnsi="Times New Roman" w:cs="Times New Roman"/>
          <w:sz w:val="24"/>
          <w:szCs w:val="24"/>
          <w:lang w:eastAsia="ru-RU"/>
        </w:rPr>
        <w:t xml:space="preserve">Продавец передает Покупателю </w:t>
      </w:r>
      <w:r>
        <w:rPr>
          <w:rFonts w:ascii="Times New Roman" w:eastAsia="Times New Roman" w:hAnsi="Times New Roman" w:cs="Times New Roman"/>
          <w:sz w:val="24"/>
          <w:szCs w:val="24"/>
          <w:lang w:eastAsia="ru-RU"/>
        </w:rPr>
        <w:t>Имущество</w:t>
      </w:r>
      <w:r w:rsidRPr="00E2250A">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r>
        <w:rPr>
          <w:rFonts w:ascii="Times New Roman" w:eastAsia="Times New Roman" w:hAnsi="Times New Roman" w:cs="Times New Roman"/>
          <w:sz w:val="24"/>
          <w:szCs w:val="24"/>
          <w:lang w:eastAsia="ru-RU"/>
        </w:rPr>
        <w:t xml:space="preserve"> с условием </w:t>
      </w:r>
      <w:r w:rsidRPr="002A4297">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vertAlign w:val="superscript"/>
          <w:lang w:eastAsia="ru-RU"/>
        </w:rPr>
        <w:footnoteReference w:id="7"/>
      </w:r>
    </w:p>
    <w:p w:rsidR="00542583" w:rsidRPr="00623348"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bookmarkEnd w:id="4"/>
      <w:r w:rsidRPr="002A4297">
        <w:rPr>
          <w:rFonts w:ascii="Times New Roman" w:eastAsia="Times New Roman" w:hAnsi="Times New Roman" w:cs="Times New Roman"/>
          <w:sz w:val="24"/>
          <w:szCs w:val="24"/>
          <w:lang w:eastAsia="ru-RU"/>
        </w:rPr>
        <w:t xml:space="preserve"> </w:t>
      </w:r>
    </w:p>
    <w:p w:rsidR="00542583" w:rsidRPr="007B1EF4" w:rsidRDefault="00542583" w:rsidP="00542583">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542583" w:rsidRPr="00E11832" w:rsidRDefault="00542583" w:rsidP="00542583">
      <w:pPr>
        <w:spacing w:after="0" w:line="240" w:lineRule="auto"/>
        <w:ind w:left="709"/>
        <w:contextualSpacing/>
        <w:jc w:val="both"/>
        <w:rPr>
          <w:rFonts w:ascii="Times New Roman" w:eastAsia="Calibri" w:hAnsi="Times New Roman" w:cs="Times New Roman"/>
          <w:sz w:val="24"/>
          <w:szCs w:val="24"/>
        </w:rPr>
      </w:pPr>
    </w:p>
    <w:p w:rsidR="00542583" w:rsidRPr="002A4297" w:rsidRDefault="00542583" w:rsidP="00542583">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42583" w:rsidRDefault="00542583" w:rsidP="00542583">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542583" w:rsidRPr="002A4297" w:rsidRDefault="00542583" w:rsidP="00542583">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542583" w:rsidRPr="002A4297" w:rsidRDefault="00542583" w:rsidP="00542583">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542583" w:rsidRPr="007F6085" w:rsidRDefault="00542583" w:rsidP="00542583">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3"/>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w:t>
      </w:r>
      <w:r w:rsidRPr="002A4297">
        <w:rPr>
          <w:rFonts w:ascii="Times New Roman" w:eastAsia="Times New Roman" w:hAnsi="Times New Roman" w:cs="Times New Roman"/>
          <w:sz w:val="24"/>
          <w:szCs w:val="24"/>
          <w:lang w:eastAsia="ru-RU"/>
        </w:rPr>
        <w:lastRenderedPageBreak/>
        <w:t>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1"/>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22"/>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23"/>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542583" w:rsidRPr="00C26408"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542583" w:rsidRPr="007F6085" w:rsidRDefault="00542583" w:rsidP="00542583">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542583" w:rsidRPr="00A32147" w:rsidRDefault="00542583" w:rsidP="00542583">
      <w:pPr>
        <w:spacing w:after="0" w:line="240" w:lineRule="auto"/>
        <w:ind w:firstLine="709"/>
        <w:contextualSpacing/>
        <w:rPr>
          <w:rFonts w:ascii="Times New Roman" w:hAnsi="Times New Roman"/>
          <w:b/>
          <w:sz w:val="24"/>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42583" w:rsidRPr="002A4297" w:rsidRDefault="00542583" w:rsidP="00542583">
      <w:pPr>
        <w:spacing w:after="0" w:line="240" w:lineRule="auto"/>
        <w:ind w:firstLine="709"/>
        <w:contextualSpacing/>
        <w:rPr>
          <w:rFonts w:ascii="Times New Roman" w:eastAsia="Times New Roman" w:hAnsi="Times New Roman" w:cs="Times New Roman"/>
          <w:b/>
          <w:sz w:val="24"/>
          <w:szCs w:val="24"/>
          <w:lang w:eastAsia="ru-RU"/>
        </w:rPr>
      </w:pP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542583" w:rsidRPr="002A4297" w:rsidRDefault="00542583" w:rsidP="00542583">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r w:rsidR="00B23C3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B23C31">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4"/>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542583" w:rsidRPr="00CF2289" w:rsidRDefault="00542583" w:rsidP="00542583">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542583" w:rsidRPr="007F6085" w:rsidRDefault="00542583" w:rsidP="00542583">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6"/>
      </w:r>
      <w:r w:rsidRPr="007F6085">
        <w:rPr>
          <w:rFonts w:ascii="Times New Roman" w:hAnsi="Times New Roman"/>
          <w:sz w:val="24"/>
        </w:rPr>
        <w:t>При выплате дохода</w:t>
      </w:r>
      <w:r w:rsidRPr="00F1159B">
        <w:rPr>
          <w:rStyle w:val="af5"/>
          <w:sz w:val="24"/>
          <w:szCs w:val="24"/>
        </w:rPr>
        <w:footnoteReference w:id="27"/>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542583" w:rsidRPr="0083595C" w:rsidRDefault="00542583" w:rsidP="00542583">
      <w:pPr>
        <w:spacing w:after="0" w:line="240" w:lineRule="auto"/>
        <w:ind w:firstLine="709"/>
        <w:contextualSpacing/>
        <w:jc w:val="both"/>
        <w:rPr>
          <w:rFonts w:ascii="Times New Roman" w:eastAsia="Times New Roman" w:hAnsi="Times New Roman" w:cs="Times New Roman"/>
          <w:sz w:val="24"/>
          <w:szCs w:val="24"/>
          <w:lang w:eastAsia="ru-RU"/>
        </w:rPr>
      </w:pPr>
    </w:p>
    <w:p w:rsidR="00542583" w:rsidRPr="0083595C"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542583" w:rsidRPr="0083595C" w:rsidRDefault="00542583" w:rsidP="005425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542583" w:rsidRPr="0083595C" w:rsidRDefault="00542583" w:rsidP="005425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542583" w:rsidRPr="00B21233" w:rsidRDefault="00542583" w:rsidP="005425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vertAlign w:val="superscript"/>
          <w:lang w:eastAsia="ru-RU"/>
        </w:rPr>
        <w:footnoteReference w:id="28"/>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29"/>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6"/>
    </w:p>
    <w:p w:rsidR="00542583" w:rsidRPr="002A4297" w:rsidRDefault="00542583" w:rsidP="005425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42583" w:rsidRDefault="00542583" w:rsidP="005425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7"/>
    <w:p w:rsidR="00542583" w:rsidRPr="002A4297" w:rsidRDefault="00542583" w:rsidP="00542583">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w:t>
      </w:r>
      <w:r w:rsidRPr="00E21B86">
        <w:rPr>
          <w:rFonts w:ascii="Times New Roman" w:eastAsia="Times New Roman" w:hAnsi="Times New Roman" w:cs="Times New Roman"/>
          <w:sz w:val="24"/>
          <w:szCs w:val="24"/>
          <w:lang w:eastAsia="ru-RU"/>
        </w:rPr>
        <w:lastRenderedPageBreak/>
        <w:t xml:space="preserve">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rsidR="00542583" w:rsidRPr="00E21B86"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19"/>
    </w:p>
    <w:p w:rsidR="00542583" w:rsidRPr="00E11832"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542583"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542583" w:rsidRPr="002A4297" w:rsidRDefault="00542583" w:rsidP="00542583">
      <w:pPr>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542583" w:rsidRPr="00220FD4"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42583" w:rsidRPr="002A4297" w:rsidRDefault="00542583" w:rsidP="00542583">
      <w:pPr>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42583" w:rsidRPr="002A4297" w:rsidRDefault="00542583" w:rsidP="00542583">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42583" w:rsidRPr="002A4297" w:rsidRDefault="00542583" w:rsidP="00542583">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542583" w:rsidRPr="002A4297" w:rsidRDefault="00542583" w:rsidP="00542583">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1" w:name="_Ref1393199"/>
    </w:p>
    <w:bookmarkEnd w:id="21"/>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425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542583" w:rsidRPr="002A4297" w:rsidRDefault="00542583" w:rsidP="00542583">
      <w:pPr>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542583" w:rsidRDefault="00542583" w:rsidP="005425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542583" w:rsidRPr="007F6085" w:rsidRDefault="00542583" w:rsidP="00542583">
      <w:pPr>
        <w:pStyle w:val="af3"/>
        <w:numPr>
          <w:ilvl w:val="1"/>
          <w:numId w:val="40"/>
        </w:numPr>
        <w:spacing w:after="0" w:line="240" w:lineRule="auto"/>
        <w:ind w:left="0" w:firstLine="709"/>
        <w:jc w:val="both"/>
        <w:rPr>
          <w:rFonts w:ascii="Times New Roman" w:hAnsi="Times New Roman"/>
          <w:sz w:val="24"/>
        </w:rPr>
      </w:pPr>
      <w:bookmarkStart w:id="22"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7F6085">
        <w:rPr>
          <w:rFonts w:ascii="Times New Roman" w:hAnsi="Times New Roman"/>
          <w:sz w:val="24"/>
        </w:rPr>
        <w:t xml:space="preserve"> </w:t>
      </w:r>
    </w:p>
    <w:p w:rsidR="00542583" w:rsidRPr="00623348" w:rsidRDefault="00542583" w:rsidP="005425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623348">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42583" w:rsidRPr="00623348" w:rsidRDefault="00542583" w:rsidP="005425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542583" w:rsidRPr="00623348" w:rsidRDefault="00542583" w:rsidP="005425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542583" w:rsidRPr="00623348" w:rsidRDefault="00542583" w:rsidP="005425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542583" w:rsidRPr="00623348" w:rsidRDefault="00542583" w:rsidP="005425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542583" w:rsidRPr="00623348" w:rsidRDefault="00542583" w:rsidP="005425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542583" w:rsidRDefault="00542583" w:rsidP="00542583">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42583" w:rsidRPr="007F6085" w:rsidRDefault="00542583" w:rsidP="00542583">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542583" w:rsidRPr="007F6085" w:rsidRDefault="00542583" w:rsidP="00542583">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 xml:space="preserve">Недвижимого </w:t>
      </w:r>
      <w:proofErr w:type="spellStart"/>
      <w:r>
        <w:rPr>
          <w:rFonts w:ascii="Times New Roman" w:hAnsi="Times New Roman" w:cs="Times New Roman"/>
          <w:sz w:val="24"/>
        </w:rPr>
        <w:t>имушества</w:t>
      </w:r>
      <w:proofErr w:type="spellEnd"/>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rsidR="00542583" w:rsidRPr="00A32147" w:rsidRDefault="00542583" w:rsidP="00542583">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542583" w:rsidRPr="00A32147" w:rsidRDefault="00542583" w:rsidP="00542583">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542583" w:rsidRPr="004F7105" w:rsidRDefault="00542583" w:rsidP="00542583">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84572" w:rsidRDefault="00542583" w:rsidP="00584572">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584572">
        <w:rPr>
          <w:rFonts w:ascii="Times New Roman" w:eastAsia="Times New Roman" w:hAnsi="Times New Roman" w:cs="Times New Roman"/>
          <w:sz w:val="24"/>
          <w:szCs w:val="24"/>
          <w:lang w:eastAsia="ru-RU"/>
        </w:rPr>
        <w:t>Приложении № 2 к Договору).</w:t>
      </w:r>
    </w:p>
    <w:p w:rsidR="00584572" w:rsidRPr="00584572" w:rsidRDefault="00584572" w:rsidP="00584572">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0F5F17">
        <w:rPr>
          <w:rFonts w:ascii="Times New Roman" w:eastAsia="Times New Roman" w:hAnsi="Times New Roman" w:cs="Times New Roman"/>
          <w:sz w:val="24"/>
          <w:szCs w:val="24"/>
          <w:lang w:eastAsia="ru-RU"/>
        </w:rPr>
        <w:t>На момент заключения Договора купли-продажи на Объекте определены границы балансовой принадлежности и эксплуатационной ответственности</w:t>
      </w:r>
      <w:r>
        <w:rPr>
          <w:rFonts w:ascii="Times New Roman" w:eastAsia="Times New Roman" w:hAnsi="Times New Roman" w:cs="Times New Roman"/>
          <w:sz w:val="24"/>
          <w:szCs w:val="24"/>
          <w:lang w:eastAsia="ru-RU"/>
        </w:rPr>
        <w:t>:</w:t>
      </w:r>
      <w:r w:rsidRPr="00584572">
        <w:rPr>
          <w:rFonts w:ascii="Times New Roman" w:eastAsia="Times New Roman" w:hAnsi="Times New Roman" w:cs="Times New Roman"/>
          <w:sz w:val="24"/>
          <w:szCs w:val="24"/>
          <w:lang w:eastAsia="ru-RU"/>
        </w:rPr>
        <w:t xml:space="preserve"> Энергоснабжение:</w:t>
      </w:r>
    </w:p>
    <w:p w:rsidR="00584572" w:rsidRPr="00584572" w:rsidRDefault="00584572" w:rsidP="00584572">
      <w:pPr>
        <w:spacing w:after="0"/>
        <w:jc w:val="both"/>
        <w:rPr>
          <w:rFonts w:ascii="Times New Roman" w:eastAsia="Times New Roman" w:hAnsi="Times New Roman" w:cs="Times New Roman"/>
          <w:sz w:val="24"/>
          <w:szCs w:val="24"/>
          <w:lang w:eastAsia="ru-RU"/>
        </w:rPr>
      </w:pPr>
      <w:r w:rsidRPr="00584572">
        <w:rPr>
          <w:rFonts w:ascii="Times New Roman" w:eastAsia="Times New Roman" w:hAnsi="Times New Roman" w:cs="Times New Roman"/>
          <w:sz w:val="24"/>
          <w:szCs w:val="24"/>
          <w:lang w:eastAsia="ru-RU"/>
        </w:rPr>
        <w:t>- Прямой договор с ООО «</w:t>
      </w:r>
      <w:proofErr w:type="spellStart"/>
      <w:r w:rsidRPr="00584572">
        <w:rPr>
          <w:rFonts w:ascii="Times New Roman" w:eastAsia="Times New Roman" w:hAnsi="Times New Roman" w:cs="Times New Roman"/>
          <w:sz w:val="24"/>
          <w:szCs w:val="24"/>
          <w:lang w:eastAsia="ru-RU"/>
        </w:rPr>
        <w:t>Иркутскэнергосбыт</w:t>
      </w:r>
      <w:proofErr w:type="spellEnd"/>
      <w:r w:rsidRPr="00584572">
        <w:rPr>
          <w:rFonts w:ascii="Times New Roman" w:eastAsia="Times New Roman" w:hAnsi="Times New Roman" w:cs="Times New Roman"/>
          <w:sz w:val="24"/>
          <w:szCs w:val="24"/>
          <w:lang w:eastAsia="ru-RU"/>
        </w:rPr>
        <w:t xml:space="preserve">». Максимальна разрешенная мощность – 35 кВт (согласно договора энергоснабжения №2072 с ООО </w:t>
      </w:r>
      <w:proofErr w:type="spellStart"/>
      <w:r w:rsidRPr="00584572">
        <w:rPr>
          <w:rFonts w:ascii="Times New Roman" w:eastAsia="Times New Roman" w:hAnsi="Times New Roman" w:cs="Times New Roman"/>
          <w:sz w:val="24"/>
          <w:szCs w:val="24"/>
          <w:lang w:eastAsia="ru-RU"/>
        </w:rPr>
        <w:t>Иркутскэнергосбыт</w:t>
      </w:r>
      <w:proofErr w:type="spellEnd"/>
      <w:r w:rsidRPr="00584572">
        <w:rPr>
          <w:rFonts w:ascii="Times New Roman" w:eastAsia="Times New Roman" w:hAnsi="Times New Roman" w:cs="Times New Roman"/>
          <w:sz w:val="24"/>
          <w:szCs w:val="24"/>
          <w:lang w:eastAsia="ru-RU"/>
        </w:rPr>
        <w:t xml:space="preserve">). Объект </w:t>
      </w:r>
      <w:r w:rsidRPr="00584572">
        <w:rPr>
          <w:rFonts w:ascii="Times New Roman" w:eastAsia="Times New Roman" w:hAnsi="Times New Roman" w:cs="Times New Roman"/>
          <w:sz w:val="24"/>
          <w:szCs w:val="24"/>
          <w:lang w:eastAsia="ru-RU"/>
        </w:rPr>
        <w:lastRenderedPageBreak/>
        <w:t xml:space="preserve">относится к 3 категории электро-приемников. Прибор учета электроэнергии находится </w:t>
      </w:r>
      <w:r>
        <w:rPr>
          <w:rFonts w:ascii="Times New Roman" w:eastAsia="Times New Roman" w:hAnsi="Times New Roman" w:cs="Times New Roman"/>
          <w:sz w:val="24"/>
          <w:szCs w:val="24"/>
          <w:lang w:eastAsia="ru-RU"/>
        </w:rPr>
        <w:t>ВРУ Продавца</w:t>
      </w:r>
      <w:r w:rsidRPr="00584572">
        <w:rPr>
          <w:rFonts w:ascii="Times New Roman" w:eastAsia="Times New Roman" w:hAnsi="Times New Roman" w:cs="Times New Roman"/>
          <w:sz w:val="24"/>
          <w:szCs w:val="24"/>
          <w:lang w:eastAsia="ru-RU"/>
        </w:rPr>
        <w:t>.</w:t>
      </w:r>
    </w:p>
    <w:p w:rsidR="00584572" w:rsidRPr="00584572" w:rsidRDefault="00584572" w:rsidP="00584572">
      <w:pPr>
        <w:spacing w:after="0"/>
        <w:jc w:val="both"/>
        <w:rPr>
          <w:rFonts w:ascii="Times New Roman" w:eastAsia="Times New Roman" w:hAnsi="Times New Roman" w:cs="Times New Roman"/>
          <w:sz w:val="24"/>
          <w:szCs w:val="24"/>
          <w:lang w:eastAsia="ru-RU"/>
        </w:rPr>
      </w:pPr>
      <w:r w:rsidRPr="00584572">
        <w:rPr>
          <w:rFonts w:ascii="Times New Roman" w:eastAsia="Times New Roman" w:hAnsi="Times New Roman" w:cs="Times New Roman"/>
          <w:sz w:val="24"/>
          <w:szCs w:val="24"/>
          <w:lang w:eastAsia="ru-RU"/>
        </w:rPr>
        <w:t>Водоснабжение (ХВС/ГВС), водоотведение, отопление:</w:t>
      </w:r>
    </w:p>
    <w:p w:rsidR="00584572" w:rsidRPr="00584572" w:rsidRDefault="00584572" w:rsidP="00584572">
      <w:pPr>
        <w:spacing w:after="0"/>
        <w:jc w:val="both"/>
        <w:rPr>
          <w:rFonts w:ascii="Times New Roman" w:eastAsia="Times New Roman" w:hAnsi="Times New Roman" w:cs="Times New Roman"/>
          <w:sz w:val="24"/>
          <w:szCs w:val="24"/>
          <w:lang w:eastAsia="ru-RU"/>
        </w:rPr>
      </w:pPr>
      <w:r w:rsidRPr="00584572">
        <w:rPr>
          <w:rFonts w:ascii="Times New Roman" w:eastAsia="Times New Roman" w:hAnsi="Times New Roman" w:cs="Times New Roman"/>
          <w:sz w:val="24"/>
          <w:szCs w:val="24"/>
          <w:lang w:eastAsia="ru-RU"/>
        </w:rPr>
        <w:t xml:space="preserve">- холодное водоснабжение </w:t>
      </w:r>
      <w:r>
        <w:rPr>
          <w:rFonts w:ascii="Times New Roman" w:eastAsia="Times New Roman" w:hAnsi="Times New Roman" w:cs="Times New Roman"/>
          <w:sz w:val="24"/>
          <w:szCs w:val="24"/>
          <w:lang w:eastAsia="ru-RU"/>
        </w:rPr>
        <w:t>Продавца</w:t>
      </w:r>
      <w:r w:rsidRPr="00584572">
        <w:rPr>
          <w:rFonts w:ascii="Times New Roman" w:eastAsia="Times New Roman" w:hAnsi="Times New Roman" w:cs="Times New Roman"/>
          <w:sz w:val="24"/>
          <w:szCs w:val="24"/>
          <w:lang w:eastAsia="ru-RU"/>
        </w:rPr>
        <w:t xml:space="preserve"> выполнено от существующих сетей здания. На вводе установлена гибкая вставка и водомер ВСХД – 15. Прямого договора с РСО (ресурсно-снабжающей организацией) нет.</w:t>
      </w:r>
    </w:p>
    <w:p w:rsidR="00584572" w:rsidRPr="00584572" w:rsidRDefault="00584572" w:rsidP="00584572">
      <w:pPr>
        <w:spacing w:after="0"/>
        <w:jc w:val="both"/>
        <w:rPr>
          <w:rFonts w:ascii="Times New Roman" w:eastAsia="Times New Roman" w:hAnsi="Times New Roman" w:cs="Times New Roman"/>
          <w:sz w:val="24"/>
          <w:szCs w:val="24"/>
          <w:lang w:eastAsia="ru-RU"/>
        </w:rPr>
      </w:pPr>
      <w:r w:rsidRPr="00584572">
        <w:rPr>
          <w:rFonts w:ascii="Times New Roman" w:eastAsia="Times New Roman" w:hAnsi="Times New Roman" w:cs="Times New Roman"/>
          <w:sz w:val="24"/>
          <w:szCs w:val="24"/>
          <w:lang w:eastAsia="ru-RU"/>
        </w:rPr>
        <w:t xml:space="preserve">- горячее водоснабжение закрытого типа, осуществляется от проточного нагревателя </w:t>
      </w:r>
      <w:proofErr w:type="spellStart"/>
      <w:r w:rsidRPr="00584572">
        <w:rPr>
          <w:rFonts w:ascii="Times New Roman" w:eastAsia="Times New Roman" w:hAnsi="Times New Roman" w:cs="Times New Roman"/>
          <w:sz w:val="24"/>
          <w:szCs w:val="24"/>
          <w:lang w:eastAsia="ru-RU"/>
        </w:rPr>
        <w:t>Thermex</w:t>
      </w:r>
      <w:proofErr w:type="spellEnd"/>
      <w:r w:rsidRPr="00584572">
        <w:rPr>
          <w:rFonts w:ascii="Times New Roman" w:eastAsia="Times New Roman" w:hAnsi="Times New Roman" w:cs="Times New Roman"/>
          <w:sz w:val="24"/>
          <w:szCs w:val="24"/>
          <w:lang w:eastAsia="ru-RU"/>
        </w:rPr>
        <w:t xml:space="preserve"> ER50V на 50 литров.</w:t>
      </w:r>
    </w:p>
    <w:p w:rsidR="00584572" w:rsidRPr="00584572" w:rsidRDefault="00584572" w:rsidP="00584572">
      <w:pPr>
        <w:spacing w:after="0"/>
        <w:jc w:val="both"/>
        <w:rPr>
          <w:rFonts w:ascii="Times New Roman" w:eastAsia="Times New Roman" w:hAnsi="Times New Roman" w:cs="Times New Roman"/>
          <w:sz w:val="24"/>
          <w:szCs w:val="24"/>
          <w:lang w:eastAsia="ru-RU"/>
        </w:rPr>
      </w:pPr>
      <w:r w:rsidRPr="00584572">
        <w:rPr>
          <w:rFonts w:ascii="Times New Roman" w:eastAsia="Times New Roman" w:hAnsi="Times New Roman" w:cs="Times New Roman"/>
          <w:sz w:val="24"/>
          <w:szCs w:val="24"/>
          <w:lang w:eastAsia="ru-RU"/>
        </w:rPr>
        <w:t>- водоотведение подключено в существующую канализационную сеть здания. Прямого догово</w:t>
      </w:r>
      <w:r>
        <w:rPr>
          <w:rFonts w:ascii="Times New Roman" w:eastAsia="Times New Roman" w:hAnsi="Times New Roman" w:cs="Times New Roman"/>
          <w:sz w:val="24"/>
          <w:szCs w:val="24"/>
          <w:lang w:eastAsia="ru-RU"/>
        </w:rPr>
        <w:t xml:space="preserve">ра с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(далее РСО)</w:t>
      </w:r>
      <w:r w:rsidRPr="00584572">
        <w:rPr>
          <w:rFonts w:ascii="Times New Roman" w:eastAsia="Times New Roman" w:hAnsi="Times New Roman" w:cs="Times New Roman"/>
          <w:sz w:val="24"/>
          <w:szCs w:val="24"/>
          <w:lang w:eastAsia="ru-RU"/>
        </w:rPr>
        <w:t xml:space="preserve"> нет.</w:t>
      </w:r>
    </w:p>
    <w:p w:rsidR="00584572" w:rsidRPr="00584572" w:rsidRDefault="00584572" w:rsidP="00584572">
      <w:pPr>
        <w:spacing w:after="0" w:line="240" w:lineRule="auto"/>
        <w:jc w:val="both"/>
        <w:rPr>
          <w:rFonts w:ascii="Times New Roman" w:eastAsia="Times New Roman" w:hAnsi="Times New Roman" w:cs="Times New Roman"/>
          <w:sz w:val="24"/>
          <w:szCs w:val="24"/>
          <w:lang w:eastAsia="ru-RU"/>
        </w:rPr>
      </w:pPr>
      <w:r w:rsidRPr="00584572">
        <w:rPr>
          <w:rFonts w:ascii="Times New Roman" w:eastAsia="Times New Roman" w:hAnsi="Times New Roman" w:cs="Times New Roman"/>
          <w:sz w:val="24"/>
          <w:szCs w:val="24"/>
          <w:lang w:eastAsia="ru-RU"/>
        </w:rPr>
        <w:t xml:space="preserve">- система отопления подключена к тепловым сетям здания по зависимой схеме через тепловой пункт здания. На вводе системы отопления (от здания) смонтирован узел учета тепловой энергии с ультразвуковым теплосчетчиком </w:t>
      </w:r>
      <w:proofErr w:type="spellStart"/>
      <w:r w:rsidRPr="00584572">
        <w:rPr>
          <w:rFonts w:ascii="Times New Roman" w:eastAsia="Times New Roman" w:hAnsi="Times New Roman" w:cs="Times New Roman"/>
          <w:sz w:val="24"/>
          <w:szCs w:val="24"/>
          <w:lang w:eastAsia="ru-RU"/>
        </w:rPr>
        <w:t>Sonometer</w:t>
      </w:r>
      <w:proofErr w:type="spellEnd"/>
      <w:r w:rsidRPr="00584572">
        <w:rPr>
          <w:rFonts w:ascii="Times New Roman" w:eastAsia="Times New Roman" w:hAnsi="Times New Roman" w:cs="Times New Roman"/>
          <w:sz w:val="24"/>
          <w:szCs w:val="24"/>
          <w:lang w:eastAsia="ru-RU"/>
        </w:rPr>
        <w:t xml:space="preserve"> 1100. Прямого договора с РСО нет.</w:t>
      </w:r>
    </w:p>
    <w:p w:rsidR="00542583" w:rsidRPr="002A4297" w:rsidRDefault="00542583" w:rsidP="00584572">
      <w:pPr>
        <w:numPr>
          <w:ilvl w:val="1"/>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 w:rsidR="00542583" w:rsidRPr="002A4297" w:rsidRDefault="00542583" w:rsidP="00584572">
      <w:pPr>
        <w:numPr>
          <w:ilvl w:val="1"/>
          <w:numId w:val="4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84572">
      <w:pPr>
        <w:numPr>
          <w:ilvl w:val="0"/>
          <w:numId w:val="4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Pr="002A4297" w:rsidRDefault="00542583" w:rsidP="00584572">
      <w:pPr>
        <w:numPr>
          <w:ilvl w:val="1"/>
          <w:numId w:val="4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42583" w:rsidRPr="002A4297" w:rsidRDefault="00542583" w:rsidP="00584572">
      <w:pPr>
        <w:numPr>
          <w:ilvl w:val="1"/>
          <w:numId w:val="4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542583" w:rsidRPr="00E11832" w:rsidRDefault="00542583" w:rsidP="00584572">
      <w:pPr>
        <w:numPr>
          <w:ilvl w:val="1"/>
          <w:numId w:val="43"/>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3" w:name="_Ref17968329"/>
    </w:p>
    <w:bookmarkEnd w:id="23"/>
    <w:p w:rsidR="00542583" w:rsidRPr="002A4297" w:rsidRDefault="00542583" w:rsidP="00584572">
      <w:pPr>
        <w:numPr>
          <w:ilvl w:val="1"/>
          <w:numId w:val="4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36"/>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42583" w:rsidRPr="002A4297" w:rsidRDefault="00542583" w:rsidP="00542583">
      <w:pPr>
        <w:spacing w:after="0" w:line="240" w:lineRule="auto"/>
        <w:ind w:firstLine="709"/>
        <w:contextualSpacing/>
        <w:rPr>
          <w:rFonts w:ascii="Times New Roman" w:eastAsia="Times New Roman" w:hAnsi="Times New Roman" w:cs="Times New Roman"/>
          <w:sz w:val="24"/>
          <w:szCs w:val="24"/>
          <w:lang w:eastAsia="ru-RU"/>
        </w:rPr>
      </w:pPr>
    </w:p>
    <w:p w:rsidR="00542583" w:rsidRDefault="00542583" w:rsidP="00584572">
      <w:pPr>
        <w:numPr>
          <w:ilvl w:val="0"/>
          <w:numId w:val="4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p>
    <w:bookmarkEnd w:id="25"/>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7"/>
      </w:r>
      <w:r w:rsidRPr="002A4297">
        <w:rPr>
          <w:rFonts w:ascii="Times New Roman" w:eastAsia="Times New Roman" w:hAnsi="Times New Roman" w:cs="Times New Roman"/>
          <w:b/>
          <w:sz w:val="24"/>
          <w:szCs w:val="24"/>
          <w:lang w:eastAsia="ru-RU"/>
        </w:rPr>
        <w:t>:</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42583" w:rsidRPr="002A4297" w:rsidRDefault="00542583" w:rsidP="005425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542583" w:rsidRPr="002A4297" w:rsidRDefault="00542583" w:rsidP="005425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42583" w:rsidRPr="002A4297" w:rsidRDefault="00542583" w:rsidP="005425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42583" w:rsidRPr="002A4297" w:rsidRDefault="00542583" w:rsidP="005425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42583" w:rsidRPr="002A4297" w:rsidRDefault="00542583" w:rsidP="005425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42583" w:rsidRPr="002A4297" w:rsidRDefault="00542583" w:rsidP="00542583">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42583" w:rsidRDefault="00542583" w:rsidP="00542583">
      <w:pPr>
        <w:keepNext/>
        <w:keepLines/>
        <w:spacing w:before="480" w:after="0" w:line="276" w:lineRule="auto"/>
        <w:jc w:val="right"/>
        <w:outlineLvl w:val="0"/>
        <w:rPr>
          <w:rFonts w:ascii="Times New Roman" w:eastAsia="Times New Roman" w:hAnsi="Times New Roman" w:cs="Times New Roman"/>
          <w:sz w:val="24"/>
          <w:szCs w:val="20"/>
          <w:lang w:eastAsia="ru-RU"/>
        </w:rPr>
      </w:pPr>
    </w:p>
    <w:p w:rsidR="00542583" w:rsidRDefault="00542583" w:rsidP="00542583">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542583" w:rsidRPr="00730EC5" w:rsidRDefault="00542583" w:rsidP="00542583">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542583" w:rsidRPr="002A4297" w:rsidRDefault="00542583" w:rsidP="0054258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542583" w:rsidRPr="002A4297" w:rsidRDefault="00542583" w:rsidP="0054258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42583" w:rsidRPr="002A4297" w:rsidRDefault="00542583" w:rsidP="00542583">
      <w:pPr>
        <w:snapToGrid w:val="0"/>
        <w:spacing w:after="200" w:line="276" w:lineRule="auto"/>
        <w:contextualSpacing/>
        <w:rPr>
          <w:rFonts w:ascii="Times New Roman" w:eastAsia="Times New Roman" w:hAnsi="Times New Roman" w:cs="Times New Roman"/>
          <w:sz w:val="24"/>
          <w:szCs w:val="24"/>
          <w:lang w:eastAsia="ru-RU"/>
        </w:rPr>
      </w:pPr>
    </w:p>
    <w:p w:rsidR="00542583" w:rsidRPr="002A4297" w:rsidRDefault="00542583" w:rsidP="005425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542583" w:rsidRPr="002A4297" w:rsidRDefault="00542583" w:rsidP="00542583">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542583" w:rsidRPr="002A4297" w:rsidRDefault="00542583" w:rsidP="00542583">
      <w:pPr>
        <w:snapToGrid w:val="0"/>
        <w:spacing w:after="200" w:line="276" w:lineRule="auto"/>
        <w:contextualSpacing/>
        <w:rPr>
          <w:rFonts w:ascii="Times New Roman" w:eastAsia="Times New Roman" w:hAnsi="Times New Roman" w:cs="Times New Roman"/>
          <w:sz w:val="24"/>
          <w:szCs w:val="24"/>
          <w:lang w:eastAsia="ru-RU"/>
        </w:rPr>
      </w:pPr>
    </w:p>
    <w:p w:rsidR="00542583" w:rsidRPr="002A4297" w:rsidRDefault="00542583" w:rsidP="005425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542583" w:rsidRPr="002A4297" w:rsidRDefault="00542583" w:rsidP="005425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542583" w:rsidRPr="002A4297" w:rsidRDefault="00542583" w:rsidP="00542583">
      <w:pPr>
        <w:snapToGrid w:val="0"/>
        <w:spacing w:after="200" w:line="276" w:lineRule="auto"/>
        <w:contextualSpacing/>
        <w:jc w:val="center"/>
        <w:rPr>
          <w:rFonts w:ascii="Times New Roman" w:eastAsia="Times New Roman" w:hAnsi="Times New Roman" w:cs="Times New Roman"/>
          <w:b/>
          <w:sz w:val="24"/>
          <w:szCs w:val="24"/>
          <w:lang w:eastAsia="ru-RU"/>
        </w:rPr>
      </w:pPr>
    </w:p>
    <w:p w:rsidR="00542583" w:rsidRPr="002A4297" w:rsidRDefault="00542583" w:rsidP="00542583">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542583" w:rsidRPr="002A4297" w:rsidRDefault="00542583" w:rsidP="00542583">
      <w:pPr>
        <w:snapToGrid w:val="0"/>
        <w:spacing w:after="200" w:line="276" w:lineRule="auto"/>
        <w:contextualSpacing/>
        <w:jc w:val="both"/>
        <w:rPr>
          <w:rFonts w:ascii="Times New Roman" w:eastAsia="Times New Roman" w:hAnsi="Times New Roman" w:cs="Times New Roman"/>
          <w:sz w:val="24"/>
          <w:szCs w:val="24"/>
          <w:lang w:eastAsia="ru-RU"/>
        </w:rPr>
      </w:pP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1"/>
      </w:r>
    </w:p>
    <w:p w:rsidR="00542583" w:rsidRPr="00FA56E6"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542583" w:rsidRPr="00B65DDB" w:rsidRDefault="00542583" w:rsidP="00542583">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542583" w:rsidRPr="002A4297" w:rsidRDefault="00542583" w:rsidP="00542583">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42583" w:rsidRPr="002A4297" w:rsidRDefault="00542583" w:rsidP="00542583">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6"/>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7"/>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rsidR="00542583" w:rsidRPr="002A4297" w:rsidRDefault="00542583" w:rsidP="00542583">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2"/>
      </w:r>
      <w:r w:rsidRPr="002A4297">
        <w:rPr>
          <w:rFonts w:ascii="Times New Roman" w:eastAsia="Times New Roman" w:hAnsi="Times New Roman" w:cs="Times New Roman"/>
          <w:sz w:val="24"/>
          <w:szCs w:val="24"/>
          <w:lang w:eastAsia="ru-RU"/>
        </w:rPr>
        <w:t>.</w:t>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3"/>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4"/>
      </w:r>
    </w:p>
    <w:p w:rsidR="00542583" w:rsidRPr="002A4297" w:rsidRDefault="00542583" w:rsidP="005425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58"/>
      </w:r>
    </w:p>
    <w:p w:rsidR="00542583" w:rsidRPr="002A4297" w:rsidRDefault="00542583" w:rsidP="00542583">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2583" w:rsidRPr="002A4297" w:rsidTr="00542583">
        <w:tc>
          <w:tcPr>
            <w:tcW w:w="37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42583" w:rsidRPr="002A4297" w:rsidRDefault="00542583" w:rsidP="00542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542583" w:rsidRPr="002A4297" w:rsidRDefault="00542583" w:rsidP="0054258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42583" w:rsidRPr="002A4297" w:rsidRDefault="00542583" w:rsidP="0054258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42583" w:rsidRPr="002A4297" w:rsidRDefault="00542583" w:rsidP="0054258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542583" w:rsidRPr="002A4297" w:rsidRDefault="00542583" w:rsidP="0054258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9"/>
      </w:r>
    </w:p>
    <w:p w:rsidR="00542583" w:rsidRPr="002A4297" w:rsidRDefault="00542583" w:rsidP="0054258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0"/>
      </w:r>
      <w:r w:rsidRPr="002A4297">
        <w:rPr>
          <w:rFonts w:ascii="Times New Roman" w:eastAsia="Times New Roman" w:hAnsi="Times New Roman" w:cs="Times New Roman"/>
          <w:sz w:val="24"/>
          <w:szCs w:val="24"/>
          <w:lang w:eastAsia="ru-RU"/>
        </w:rPr>
        <w:t>:</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542583" w:rsidRPr="002A4297" w:rsidRDefault="00542583" w:rsidP="005425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542583" w:rsidRPr="002A4297" w:rsidRDefault="00542583" w:rsidP="0054258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542583" w:rsidRPr="002A4297" w:rsidRDefault="00542583" w:rsidP="0054258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542583" w:rsidRPr="002A4297" w:rsidTr="00542583">
        <w:tc>
          <w:tcPr>
            <w:tcW w:w="280"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542583" w:rsidRPr="002A4297" w:rsidTr="00542583">
        <w:tc>
          <w:tcPr>
            <w:tcW w:w="280"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2956"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1764"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r>
      <w:tr w:rsidR="00542583" w:rsidRPr="002A4297" w:rsidTr="00542583">
        <w:tc>
          <w:tcPr>
            <w:tcW w:w="280"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2956"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1764" w:type="pct"/>
            <w:vAlign w:val="center"/>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r>
    </w:tbl>
    <w:p w:rsidR="00542583" w:rsidRPr="002A4297" w:rsidRDefault="00542583" w:rsidP="00542583">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542583" w:rsidRPr="002A4297" w:rsidTr="00542583">
        <w:tc>
          <w:tcPr>
            <w:tcW w:w="355"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640"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542583" w:rsidRPr="002A4297" w:rsidTr="00542583">
        <w:tc>
          <w:tcPr>
            <w:tcW w:w="355"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966"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1920"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640"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1119"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r>
      <w:tr w:rsidR="00542583" w:rsidRPr="002A4297" w:rsidTr="00542583">
        <w:tc>
          <w:tcPr>
            <w:tcW w:w="355"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966"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1920"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640"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c>
          <w:tcPr>
            <w:tcW w:w="1119" w:type="pct"/>
          </w:tcPr>
          <w:p w:rsidR="00542583" w:rsidRPr="002A4297" w:rsidRDefault="00542583" w:rsidP="00542583">
            <w:pPr>
              <w:snapToGrid w:val="0"/>
              <w:jc w:val="center"/>
              <w:rPr>
                <w:rFonts w:ascii="Times New Roman" w:eastAsia="Times New Roman" w:hAnsi="Times New Roman" w:cs="Times New Roman"/>
                <w:sz w:val="24"/>
                <w:szCs w:val="24"/>
                <w:lang w:eastAsia="ru-RU"/>
              </w:rPr>
            </w:pPr>
          </w:p>
        </w:tc>
      </w:tr>
      <w:tr w:rsidR="00542583" w:rsidRPr="002A4297" w:rsidTr="00542583">
        <w:tc>
          <w:tcPr>
            <w:tcW w:w="355" w:type="pct"/>
          </w:tcPr>
          <w:p w:rsidR="00542583" w:rsidRPr="002A4297" w:rsidRDefault="00542583" w:rsidP="00542583">
            <w:pPr>
              <w:widowControl w:val="0"/>
              <w:snapToGrid w:val="0"/>
              <w:jc w:val="center"/>
              <w:rPr>
                <w:rFonts w:ascii="Times New Roman" w:eastAsia="Times New Roman" w:hAnsi="Times New Roman" w:cs="Times New Roman"/>
                <w:sz w:val="24"/>
                <w:szCs w:val="24"/>
                <w:lang w:eastAsia="ru-RU"/>
              </w:rPr>
            </w:pPr>
          </w:p>
        </w:tc>
        <w:tc>
          <w:tcPr>
            <w:tcW w:w="966" w:type="pct"/>
          </w:tcPr>
          <w:p w:rsidR="00542583" w:rsidRPr="002A4297" w:rsidRDefault="00542583" w:rsidP="00542583">
            <w:pPr>
              <w:widowControl w:val="0"/>
              <w:snapToGrid w:val="0"/>
              <w:jc w:val="center"/>
              <w:rPr>
                <w:rFonts w:ascii="Times New Roman" w:eastAsia="Times New Roman" w:hAnsi="Times New Roman" w:cs="Times New Roman"/>
                <w:sz w:val="24"/>
                <w:szCs w:val="24"/>
                <w:lang w:eastAsia="ru-RU"/>
              </w:rPr>
            </w:pPr>
          </w:p>
        </w:tc>
        <w:tc>
          <w:tcPr>
            <w:tcW w:w="1920" w:type="pct"/>
          </w:tcPr>
          <w:p w:rsidR="00542583" w:rsidRPr="002A4297" w:rsidRDefault="00542583" w:rsidP="00542583">
            <w:pPr>
              <w:widowControl w:val="0"/>
              <w:snapToGrid w:val="0"/>
              <w:jc w:val="center"/>
              <w:rPr>
                <w:rFonts w:ascii="Times New Roman" w:eastAsia="Times New Roman" w:hAnsi="Times New Roman" w:cs="Times New Roman"/>
                <w:sz w:val="24"/>
                <w:szCs w:val="24"/>
                <w:lang w:eastAsia="ru-RU"/>
              </w:rPr>
            </w:pPr>
          </w:p>
        </w:tc>
        <w:tc>
          <w:tcPr>
            <w:tcW w:w="640" w:type="pct"/>
          </w:tcPr>
          <w:p w:rsidR="00542583" w:rsidRPr="002A4297" w:rsidRDefault="00542583" w:rsidP="00542583">
            <w:pPr>
              <w:widowControl w:val="0"/>
              <w:snapToGrid w:val="0"/>
              <w:jc w:val="center"/>
              <w:rPr>
                <w:rFonts w:ascii="Times New Roman" w:eastAsia="Times New Roman" w:hAnsi="Times New Roman" w:cs="Times New Roman"/>
                <w:sz w:val="24"/>
                <w:szCs w:val="24"/>
                <w:lang w:eastAsia="ru-RU"/>
              </w:rPr>
            </w:pPr>
          </w:p>
        </w:tc>
        <w:tc>
          <w:tcPr>
            <w:tcW w:w="1119" w:type="pct"/>
          </w:tcPr>
          <w:p w:rsidR="00542583" w:rsidRPr="002A4297" w:rsidRDefault="00542583" w:rsidP="00542583">
            <w:pPr>
              <w:widowControl w:val="0"/>
              <w:snapToGrid w:val="0"/>
              <w:jc w:val="center"/>
              <w:rPr>
                <w:rFonts w:ascii="Times New Roman" w:eastAsia="Times New Roman" w:hAnsi="Times New Roman" w:cs="Times New Roman"/>
                <w:sz w:val="24"/>
                <w:szCs w:val="24"/>
                <w:lang w:eastAsia="ru-RU"/>
              </w:rPr>
            </w:pPr>
          </w:p>
        </w:tc>
      </w:tr>
    </w:tbl>
    <w:p w:rsidR="00542583" w:rsidRPr="00A32147" w:rsidRDefault="00542583" w:rsidP="00542583">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42583" w:rsidRPr="002A4297" w:rsidRDefault="00542583" w:rsidP="00542583">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42583" w:rsidRPr="002A4297" w:rsidRDefault="00542583" w:rsidP="00542583">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542583" w:rsidRPr="00E11832" w:rsidRDefault="00542583" w:rsidP="00542583">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542583" w:rsidRPr="002A4297" w:rsidRDefault="00542583" w:rsidP="0054258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542583" w:rsidRPr="002A4297" w:rsidRDefault="00542583" w:rsidP="0054258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42583" w:rsidRPr="002A4297" w:rsidRDefault="00542583" w:rsidP="00542583">
      <w:pPr>
        <w:spacing w:after="200" w:line="276" w:lineRule="auto"/>
        <w:ind w:left="360"/>
        <w:rPr>
          <w:rFonts w:ascii="Times New Roman" w:eastAsia="Times New Roman" w:hAnsi="Times New Roman" w:cs="Times New Roman"/>
          <w:b/>
          <w:sz w:val="24"/>
          <w:szCs w:val="24"/>
          <w:lang w:eastAsia="ru-RU"/>
        </w:rPr>
      </w:pPr>
    </w:p>
    <w:p w:rsidR="00542583" w:rsidRPr="002A4297" w:rsidRDefault="00542583" w:rsidP="00542583">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542583" w:rsidRPr="002A4297" w:rsidRDefault="00542583" w:rsidP="00542583">
      <w:pPr>
        <w:spacing w:after="0" w:line="240" w:lineRule="auto"/>
        <w:contextualSpacing/>
        <w:jc w:val="both"/>
        <w:rPr>
          <w:rFonts w:ascii="Times New Roman" w:eastAsia="Calibri" w:hAnsi="Times New Roman" w:cs="Times New Roman"/>
          <w:sz w:val="24"/>
          <w:szCs w:val="24"/>
          <w:lang w:eastAsia="ru-RU"/>
        </w:rPr>
      </w:pP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42583" w:rsidRPr="00F0621D" w:rsidRDefault="00542583" w:rsidP="005425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42583" w:rsidRPr="001E0678" w:rsidRDefault="00542583" w:rsidP="00542583">
      <w:pPr>
        <w:autoSpaceDE w:val="0"/>
        <w:autoSpaceDN w:val="0"/>
        <w:spacing w:after="0" w:line="240" w:lineRule="auto"/>
        <w:rPr>
          <w:rFonts w:ascii="Times New Roman" w:eastAsia="Times New Roman" w:hAnsi="Times New Roman" w:cs="Times New Roman"/>
          <w:sz w:val="24"/>
          <w:szCs w:val="24"/>
          <w:lang w:eastAsia="ru-RU"/>
        </w:rPr>
      </w:pPr>
    </w:p>
    <w:p w:rsidR="00542583" w:rsidRPr="001E0678" w:rsidRDefault="00542583" w:rsidP="00542583">
      <w:pPr>
        <w:autoSpaceDE w:val="0"/>
        <w:autoSpaceDN w:val="0"/>
        <w:spacing w:after="0" w:line="240" w:lineRule="auto"/>
        <w:jc w:val="both"/>
        <w:rPr>
          <w:rFonts w:ascii="Times New Roman" w:eastAsia="Times New Roman" w:hAnsi="Times New Roman" w:cs="Times New Roman"/>
          <w:iCs/>
          <w:sz w:val="24"/>
          <w:szCs w:val="24"/>
          <w:lang w:eastAsia="ru-RU"/>
        </w:rPr>
      </w:pPr>
    </w:p>
    <w:p w:rsidR="00542583" w:rsidRPr="00140C09" w:rsidRDefault="00542583" w:rsidP="00542583">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42583" w:rsidRPr="002A4297" w:rsidRDefault="00542583" w:rsidP="00542583">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42583" w:rsidRPr="002A4297" w:rsidTr="00542583">
        <w:tc>
          <w:tcPr>
            <w:tcW w:w="4788" w:type="dxa"/>
            <w:shd w:val="clear" w:color="auto" w:fill="auto"/>
          </w:tcPr>
          <w:p w:rsidR="00542583" w:rsidRPr="00F05B6E" w:rsidRDefault="00542583" w:rsidP="0054258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542583" w:rsidRPr="00F05B6E" w:rsidRDefault="00542583" w:rsidP="0054258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F05B6E" w:rsidRDefault="00542583" w:rsidP="0054258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542583" w:rsidRPr="002A4297" w:rsidTr="00542583">
        <w:tc>
          <w:tcPr>
            <w:tcW w:w="4788" w:type="dxa"/>
            <w:shd w:val="clear" w:color="auto" w:fill="auto"/>
          </w:tcPr>
          <w:p w:rsidR="00542583" w:rsidRPr="002A4297" w:rsidRDefault="00542583" w:rsidP="0054258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Должность</w:t>
            </w:r>
          </w:p>
          <w:p w:rsidR="00542583" w:rsidRPr="002A4297" w:rsidRDefault="00542583" w:rsidP="0054258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42583" w:rsidRPr="002A4297" w:rsidRDefault="00542583" w:rsidP="0054258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42583" w:rsidRPr="002A4297" w:rsidRDefault="00542583" w:rsidP="0054258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42583" w:rsidRPr="002A4297" w:rsidRDefault="00542583" w:rsidP="0054258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42583" w:rsidRPr="002A4297" w:rsidRDefault="00542583" w:rsidP="0054258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42583" w:rsidRPr="002A4297" w:rsidRDefault="00542583" w:rsidP="0054258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42583" w:rsidRPr="002A4297" w:rsidRDefault="00542583" w:rsidP="0054258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42583" w:rsidRPr="00A32147" w:rsidRDefault="00542583" w:rsidP="00542583">
      <w:pPr>
        <w:rPr>
          <w:rFonts w:ascii="Times New Roman" w:hAnsi="Times New Roman"/>
          <w:b/>
          <w:sz w:val="24"/>
        </w:rPr>
      </w:pPr>
    </w:p>
    <w:p w:rsidR="00542583" w:rsidRPr="00AA1F09" w:rsidRDefault="00542583" w:rsidP="00542583">
      <w:pPr>
        <w:rPr>
          <w:rFonts w:ascii="Times New Roman" w:hAnsi="Times New Roman"/>
          <w:b/>
          <w:sz w:val="24"/>
        </w:rPr>
      </w:pPr>
      <w:r w:rsidRPr="00AA1F09">
        <w:rPr>
          <w:rFonts w:ascii="Times New Roman" w:hAnsi="Times New Roman"/>
          <w:b/>
          <w:sz w:val="24"/>
        </w:rPr>
        <w:br w:type="page"/>
      </w:r>
    </w:p>
    <w:p w:rsidR="00542583" w:rsidRPr="00A32147" w:rsidRDefault="00542583" w:rsidP="00542583">
      <w:pPr>
        <w:keepNext/>
        <w:keepLines/>
        <w:spacing w:before="480" w:after="0" w:line="276" w:lineRule="auto"/>
        <w:jc w:val="right"/>
        <w:outlineLvl w:val="0"/>
        <w:rPr>
          <w:rFonts w:ascii="Times New Roman" w:hAnsi="Times New Roman"/>
          <w:sz w:val="24"/>
        </w:rPr>
      </w:pPr>
      <w:r w:rsidRPr="00A32147">
        <w:rPr>
          <w:rFonts w:ascii="Times New Roman" w:hAnsi="Times New Roman"/>
          <w:b/>
          <w:sz w:val="24"/>
        </w:rPr>
        <w:lastRenderedPageBreak/>
        <w:t xml:space="preserve">Приложение № </w:t>
      </w:r>
      <w:r w:rsidRPr="002A4297">
        <w:rPr>
          <w:rFonts w:ascii="Times New Roman" w:eastAsia="Times New Roman" w:hAnsi="Times New Roman" w:cs="Times New Roman"/>
          <w:b/>
          <w:sz w:val="24"/>
          <w:szCs w:val="24"/>
          <w:lang w:val="x-none" w:eastAsia="x-none"/>
        </w:rPr>
        <w:t>3</w:t>
      </w:r>
    </w:p>
    <w:p w:rsidR="00542583" w:rsidRPr="002A4297" w:rsidRDefault="00542583" w:rsidP="0054258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542583" w:rsidRPr="002A4297" w:rsidRDefault="00542583" w:rsidP="0054258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42583" w:rsidRPr="002A4297" w:rsidRDefault="00542583" w:rsidP="00542583">
      <w:pPr>
        <w:spacing w:after="0" w:line="240" w:lineRule="auto"/>
        <w:ind w:firstLine="426"/>
        <w:jc w:val="center"/>
        <w:rPr>
          <w:rFonts w:ascii="Times New Roman" w:eastAsia="Times New Roman" w:hAnsi="Times New Roman" w:cs="Times New Roman"/>
          <w:b/>
          <w:sz w:val="24"/>
          <w:szCs w:val="24"/>
          <w:lang w:eastAsia="ru-RU"/>
        </w:rPr>
      </w:pPr>
    </w:p>
    <w:p w:rsidR="00542583" w:rsidRDefault="00542583" w:rsidP="00542583">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B23C31" w:rsidRPr="002A4297" w:rsidRDefault="00B23C31" w:rsidP="00542583">
      <w:pPr>
        <w:spacing w:after="0" w:line="240" w:lineRule="auto"/>
        <w:jc w:val="center"/>
        <w:rPr>
          <w:rFonts w:ascii="Times New Roman" w:eastAsia="Times New Roman" w:hAnsi="Times New Roman" w:cs="Times New Roman"/>
          <w:b/>
          <w:sz w:val="24"/>
          <w:szCs w:val="24"/>
          <w:lang w:eastAsia="ru-RU"/>
        </w:rPr>
      </w:pPr>
    </w:p>
    <w:p w:rsidR="00542583" w:rsidRPr="002A4297" w:rsidRDefault="00542583" w:rsidP="00542583">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0"/>
        <w:gridCol w:w="2524"/>
        <w:gridCol w:w="2468"/>
        <w:gridCol w:w="2173"/>
        <w:gridCol w:w="1560"/>
      </w:tblGrid>
      <w:tr w:rsidR="00542583" w:rsidRPr="002A4297" w:rsidTr="009442E1">
        <w:trPr>
          <w:jc w:val="center"/>
        </w:trPr>
        <w:tc>
          <w:tcPr>
            <w:tcW w:w="620" w:type="dxa"/>
            <w:vAlign w:val="center"/>
          </w:tcPr>
          <w:p w:rsidR="00542583" w:rsidRPr="002A4297" w:rsidRDefault="00542583" w:rsidP="00542583">
            <w:pPr>
              <w:jc w:val="center"/>
              <w:rPr>
                <w:sz w:val="24"/>
                <w:szCs w:val="24"/>
              </w:rPr>
            </w:pPr>
            <w:r w:rsidRPr="002A4297">
              <w:rPr>
                <w:sz w:val="24"/>
                <w:szCs w:val="24"/>
              </w:rPr>
              <w:t>№ п/п</w:t>
            </w:r>
          </w:p>
        </w:tc>
        <w:tc>
          <w:tcPr>
            <w:tcW w:w="2524" w:type="dxa"/>
            <w:vAlign w:val="center"/>
          </w:tcPr>
          <w:p w:rsidR="00542583" w:rsidRPr="002A4297" w:rsidRDefault="00542583" w:rsidP="009442E1">
            <w:pPr>
              <w:jc w:val="center"/>
              <w:rPr>
                <w:sz w:val="24"/>
                <w:szCs w:val="24"/>
              </w:rPr>
            </w:pPr>
            <w:r w:rsidRPr="002A4297">
              <w:rPr>
                <w:sz w:val="24"/>
                <w:szCs w:val="24"/>
              </w:rPr>
              <w:t>Наименование движимого имущества</w:t>
            </w:r>
          </w:p>
        </w:tc>
        <w:tc>
          <w:tcPr>
            <w:tcW w:w="2468" w:type="dxa"/>
            <w:vAlign w:val="center"/>
          </w:tcPr>
          <w:p w:rsidR="00542583" w:rsidRPr="002A4297" w:rsidRDefault="00542583" w:rsidP="009442E1">
            <w:pPr>
              <w:jc w:val="center"/>
              <w:rPr>
                <w:sz w:val="24"/>
                <w:szCs w:val="24"/>
              </w:rPr>
            </w:pPr>
            <w:r w:rsidRPr="002A4297">
              <w:rPr>
                <w:bCs/>
                <w:sz w:val="24"/>
                <w:szCs w:val="24"/>
              </w:rPr>
              <w:t>Инвентарный номер</w:t>
            </w:r>
            <w:r w:rsidRPr="002A4297">
              <w:rPr>
                <w:sz w:val="24"/>
                <w:szCs w:val="24"/>
              </w:rPr>
              <w:t xml:space="preserve"> движимого имущества</w:t>
            </w:r>
          </w:p>
        </w:tc>
        <w:tc>
          <w:tcPr>
            <w:tcW w:w="2173" w:type="dxa"/>
            <w:vAlign w:val="center"/>
          </w:tcPr>
          <w:p w:rsidR="00542583" w:rsidRPr="002A4297" w:rsidRDefault="00542583" w:rsidP="00542583">
            <w:pPr>
              <w:jc w:val="center"/>
              <w:rPr>
                <w:bCs/>
                <w:sz w:val="24"/>
                <w:szCs w:val="24"/>
              </w:rPr>
            </w:pPr>
            <w:r w:rsidRPr="002A4297">
              <w:rPr>
                <w:bCs/>
                <w:sz w:val="24"/>
                <w:szCs w:val="24"/>
              </w:rPr>
              <w:t>Стоимость движимого имущества, руб. включая НДС (20 %)</w:t>
            </w:r>
          </w:p>
        </w:tc>
        <w:tc>
          <w:tcPr>
            <w:tcW w:w="1560" w:type="dxa"/>
            <w:vAlign w:val="center"/>
          </w:tcPr>
          <w:p w:rsidR="00542583" w:rsidRPr="002A4297" w:rsidRDefault="00542583" w:rsidP="00542583">
            <w:pPr>
              <w:jc w:val="center"/>
              <w:rPr>
                <w:bCs/>
                <w:sz w:val="24"/>
                <w:szCs w:val="24"/>
              </w:rPr>
            </w:pPr>
            <w:r w:rsidRPr="002A4297">
              <w:rPr>
                <w:bCs/>
                <w:sz w:val="24"/>
                <w:szCs w:val="24"/>
              </w:rPr>
              <w:t>Сумма НДС (20 %), руб.</w:t>
            </w:r>
          </w:p>
        </w:tc>
      </w:tr>
      <w:tr w:rsidR="00542583" w:rsidRPr="002A4297" w:rsidTr="009442E1">
        <w:trPr>
          <w:jc w:val="center"/>
        </w:trPr>
        <w:tc>
          <w:tcPr>
            <w:tcW w:w="620" w:type="dxa"/>
            <w:vAlign w:val="center"/>
          </w:tcPr>
          <w:p w:rsidR="00542583" w:rsidRPr="002A4297" w:rsidRDefault="00B23C31" w:rsidP="00542583">
            <w:pPr>
              <w:jc w:val="center"/>
              <w:rPr>
                <w:sz w:val="24"/>
                <w:szCs w:val="24"/>
              </w:rPr>
            </w:pPr>
            <w:r>
              <w:rPr>
                <w:sz w:val="24"/>
                <w:szCs w:val="24"/>
              </w:rPr>
              <w:t>1</w:t>
            </w:r>
          </w:p>
        </w:tc>
        <w:tc>
          <w:tcPr>
            <w:tcW w:w="2524" w:type="dxa"/>
            <w:vAlign w:val="center"/>
          </w:tcPr>
          <w:p w:rsidR="00542583" w:rsidRPr="002A4297" w:rsidRDefault="00B23C31" w:rsidP="00542583">
            <w:pPr>
              <w:jc w:val="center"/>
              <w:rPr>
                <w:sz w:val="24"/>
                <w:szCs w:val="24"/>
              </w:rPr>
            </w:pPr>
            <w:r w:rsidRPr="00212743">
              <w:rPr>
                <w:b/>
                <w:color w:val="000000"/>
              </w:rPr>
              <w:t>ТСВ</w:t>
            </w:r>
          </w:p>
        </w:tc>
        <w:tc>
          <w:tcPr>
            <w:tcW w:w="2468" w:type="dxa"/>
            <w:vAlign w:val="center"/>
          </w:tcPr>
          <w:p w:rsidR="00542583" w:rsidRPr="002A4297" w:rsidRDefault="00B23C31" w:rsidP="00542583">
            <w:pPr>
              <w:jc w:val="center"/>
              <w:rPr>
                <w:sz w:val="24"/>
                <w:szCs w:val="24"/>
              </w:rPr>
            </w:pPr>
            <w:r w:rsidRPr="00212743">
              <w:rPr>
                <w:color w:val="000000"/>
              </w:rPr>
              <w:t>604180000029109</w:t>
            </w:r>
          </w:p>
        </w:tc>
        <w:tc>
          <w:tcPr>
            <w:tcW w:w="2173" w:type="dxa"/>
            <w:vAlign w:val="center"/>
          </w:tcPr>
          <w:p w:rsidR="00542583" w:rsidRPr="002A4297" w:rsidRDefault="00542583" w:rsidP="00542583">
            <w:pPr>
              <w:jc w:val="center"/>
              <w:rPr>
                <w:sz w:val="24"/>
                <w:szCs w:val="24"/>
              </w:rPr>
            </w:pPr>
          </w:p>
        </w:tc>
        <w:tc>
          <w:tcPr>
            <w:tcW w:w="1560" w:type="dxa"/>
            <w:vAlign w:val="center"/>
          </w:tcPr>
          <w:p w:rsidR="00542583" w:rsidRPr="002A4297" w:rsidRDefault="00542583" w:rsidP="00542583">
            <w:pPr>
              <w:jc w:val="center"/>
              <w:rPr>
                <w:sz w:val="24"/>
                <w:szCs w:val="24"/>
              </w:rPr>
            </w:pPr>
          </w:p>
        </w:tc>
      </w:tr>
      <w:tr w:rsidR="00542583" w:rsidRPr="002A4297" w:rsidTr="009442E1">
        <w:trPr>
          <w:jc w:val="center"/>
        </w:trPr>
        <w:tc>
          <w:tcPr>
            <w:tcW w:w="620" w:type="dxa"/>
            <w:vAlign w:val="center"/>
          </w:tcPr>
          <w:p w:rsidR="00542583" w:rsidRPr="002A4297" w:rsidRDefault="00B23C31" w:rsidP="00542583">
            <w:pPr>
              <w:jc w:val="center"/>
              <w:rPr>
                <w:sz w:val="24"/>
                <w:szCs w:val="24"/>
              </w:rPr>
            </w:pPr>
            <w:r>
              <w:rPr>
                <w:sz w:val="24"/>
                <w:szCs w:val="24"/>
              </w:rPr>
              <w:t>2</w:t>
            </w:r>
          </w:p>
        </w:tc>
        <w:tc>
          <w:tcPr>
            <w:tcW w:w="2524" w:type="dxa"/>
            <w:vAlign w:val="center"/>
          </w:tcPr>
          <w:p w:rsidR="00542583" w:rsidRPr="002A4297" w:rsidRDefault="00B23C31" w:rsidP="00542583">
            <w:pPr>
              <w:jc w:val="center"/>
              <w:rPr>
                <w:sz w:val="24"/>
                <w:szCs w:val="24"/>
              </w:rPr>
            </w:pPr>
            <w:r w:rsidRPr="00212743">
              <w:rPr>
                <w:b/>
                <w:color w:val="000000"/>
              </w:rPr>
              <w:t>СКД</w:t>
            </w:r>
          </w:p>
        </w:tc>
        <w:tc>
          <w:tcPr>
            <w:tcW w:w="2468" w:type="dxa"/>
            <w:vAlign w:val="center"/>
          </w:tcPr>
          <w:p w:rsidR="00542583" w:rsidRPr="002A4297" w:rsidRDefault="00B23C31" w:rsidP="00542583">
            <w:pPr>
              <w:jc w:val="center"/>
              <w:rPr>
                <w:sz w:val="24"/>
                <w:szCs w:val="24"/>
              </w:rPr>
            </w:pPr>
            <w:r w:rsidRPr="00212743">
              <w:rPr>
                <w:color w:val="000000"/>
              </w:rPr>
              <w:t>604180000029107</w:t>
            </w:r>
          </w:p>
        </w:tc>
        <w:tc>
          <w:tcPr>
            <w:tcW w:w="2173" w:type="dxa"/>
            <w:vAlign w:val="center"/>
          </w:tcPr>
          <w:p w:rsidR="00542583" w:rsidRPr="002A4297" w:rsidRDefault="00542583" w:rsidP="00542583">
            <w:pPr>
              <w:jc w:val="center"/>
              <w:rPr>
                <w:sz w:val="24"/>
                <w:szCs w:val="24"/>
              </w:rPr>
            </w:pPr>
          </w:p>
        </w:tc>
        <w:tc>
          <w:tcPr>
            <w:tcW w:w="1560" w:type="dxa"/>
            <w:vAlign w:val="center"/>
          </w:tcPr>
          <w:p w:rsidR="00542583" w:rsidRPr="002A4297" w:rsidRDefault="00542583" w:rsidP="00542583">
            <w:pPr>
              <w:jc w:val="center"/>
              <w:rPr>
                <w:sz w:val="24"/>
                <w:szCs w:val="24"/>
              </w:rPr>
            </w:pPr>
          </w:p>
        </w:tc>
      </w:tr>
      <w:tr w:rsidR="00542583" w:rsidRPr="002A4297" w:rsidTr="009442E1">
        <w:trPr>
          <w:jc w:val="center"/>
        </w:trPr>
        <w:tc>
          <w:tcPr>
            <w:tcW w:w="620" w:type="dxa"/>
            <w:vAlign w:val="center"/>
          </w:tcPr>
          <w:p w:rsidR="00542583" w:rsidRPr="002A4297" w:rsidRDefault="00B23C31" w:rsidP="00542583">
            <w:pPr>
              <w:jc w:val="center"/>
              <w:rPr>
                <w:sz w:val="24"/>
                <w:szCs w:val="24"/>
              </w:rPr>
            </w:pPr>
            <w:r>
              <w:rPr>
                <w:sz w:val="24"/>
                <w:szCs w:val="24"/>
              </w:rPr>
              <w:t>3</w:t>
            </w:r>
          </w:p>
        </w:tc>
        <w:tc>
          <w:tcPr>
            <w:tcW w:w="2524" w:type="dxa"/>
            <w:vAlign w:val="center"/>
          </w:tcPr>
          <w:p w:rsidR="00542583" w:rsidRPr="002A4297" w:rsidRDefault="00B23C31" w:rsidP="00542583">
            <w:pPr>
              <w:jc w:val="center"/>
              <w:rPr>
                <w:sz w:val="24"/>
                <w:szCs w:val="24"/>
              </w:rPr>
            </w:pPr>
            <w:proofErr w:type="spellStart"/>
            <w:r w:rsidRPr="00212743">
              <w:rPr>
                <w:b/>
                <w:color w:val="000000"/>
              </w:rPr>
              <w:t>Бронеэлементы</w:t>
            </w:r>
            <w:proofErr w:type="spellEnd"/>
          </w:p>
        </w:tc>
        <w:tc>
          <w:tcPr>
            <w:tcW w:w="2468" w:type="dxa"/>
            <w:vAlign w:val="center"/>
          </w:tcPr>
          <w:p w:rsidR="00542583" w:rsidRPr="002A4297" w:rsidRDefault="00B23C31" w:rsidP="00542583">
            <w:pPr>
              <w:jc w:val="center"/>
              <w:rPr>
                <w:sz w:val="24"/>
                <w:szCs w:val="24"/>
              </w:rPr>
            </w:pPr>
            <w:r w:rsidRPr="00212743">
              <w:rPr>
                <w:color w:val="000000"/>
              </w:rPr>
              <w:t>604000003285</w:t>
            </w:r>
          </w:p>
        </w:tc>
        <w:tc>
          <w:tcPr>
            <w:tcW w:w="2173" w:type="dxa"/>
            <w:vAlign w:val="center"/>
          </w:tcPr>
          <w:p w:rsidR="00542583" w:rsidRPr="002A4297" w:rsidRDefault="00542583" w:rsidP="00542583">
            <w:pPr>
              <w:jc w:val="center"/>
              <w:rPr>
                <w:sz w:val="24"/>
                <w:szCs w:val="24"/>
              </w:rPr>
            </w:pPr>
          </w:p>
        </w:tc>
        <w:tc>
          <w:tcPr>
            <w:tcW w:w="1560" w:type="dxa"/>
            <w:vAlign w:val="center"/>
          </w:tcPr>
          <w:p w:rsidR="00542583" w:rsidRPr="002A4297" w:rsidRDefault="00542583" w:rsidP="00542583">
            <w:pPr>
              <w:jc w:val="center"/>
              <w:rPr>
                <w:sz w:val="24"/>
                <w:szCs w:val="24"/>
              </w:rPr>
            </w:pPr>
          </w:p>
        </w:tc>
      </w:tr>
      <w:tr w:rsidR="00542583" w:rsidRPr="002A4297" w:rsidTr="009442E1">
        <w:trPr>
          <w:jc w:val="center"/>
        </w:trPr>
        <w:tc>
          <w:tcPr>
            <w:tcW w:w="620" w:type="dxa"/>
            <w:vAlign w:val="center"/>
          </w:tcPr>
          <w:p w:rsidR="00542583" w:rsidRPr="002A4297" w:rsidRDefault="00B23C31" w:rsidP="00542583">
            <w:pPr>
              <w:jc w:val="center"/>
              <w:rPr>
                <w:sz w:val="24"/>
                <w:szCs w:val="24"/>
              </w:rPr>
            </w:pPr>
            <w:r>
              <w:rPr>
                <w:sz w:val="24"/>
                <w:szCs w:val="24"/>
              </w:rPr>
              <w:t>4</w:t>
            </w:r>
          </w:p>
        </w:tc>
        <w:tc>
          <w:tcPr>
            <w:tcW w:w="2524" w:type="dxa"/>
            <w:vAlign w:val="center"/>
          </w:tcPr>
          <w:p w:rsidR="00542583" w:rsidRPr="002A4297" w:rsidRDefault="00B23C31" w:rsidP="00542583">
            <w:pPr>
              <w:jc w:val="center"/>
              <w:rPr>
                <w:sz w:val="24"/>
                <w:szCs w:val="24"/>
              </w:rPr>
            </w:pPr>
            <w:r w:rsidRPr="001270B3">
              <w:rPr>
                <w:b/>
                <w:color w:val="000000"/>
              </w:rPr>
              <w:t>Вывеска фасадная</w:t>
            </w:r>
          </w:p>
        </w:tc>
        <w:tc>
          <w:tcPr>
            <w:tcW w:w="2468" w:type="dxa"/>
            <w:vAlign w:val="center"/>
          </w:tcPr>
          <w:p w:rsidR="00542583" w:rsidRPr="002A4297" w:rsidRDefault="00B23C31" w:rsidP="00542583">
            <w:pPr>
              <w:jc w:val="center"/>
              <w:rPr>
                <w:sz w:val="24"/>
                <w:szCs w:val="24"/>
              </w:rPr>
            </w:pPr>
            <w:r w:rsidRPr="001270B3">
              <w:rPr>
                <w:color w:val="000000"/>
              </w:rPr>
              <w:t>604180000008967</w:t>
            </w:r>
          </w:p>
        </w:tc>
        <w:tc>
          <w:tcPr>
            <w:tcW w:w="2173" w:type="dxa"/>
            <w:vAlign w:val="center"/>
          </w:tcPr>
          <w:p w:rsidR="00542583" w:rsidRPr="002A4297" w:rsidRDefault="00542583" w:rsidP="00542583">
            <w:pPr>
              <w:jc w:val="center"/>
              <w:rPr>
                <w:sz w:val="24"/>
                <w:szCs w:val="24"/>
              </w:rPr>
            </w:pPr>
          </w:p>
        </w:tc>
        <w:tc>
          <w:tcPr>
            <w:tcW w:w="1560" w:type="dxa"/>
            <w:vAlign w:val="center"/>
          </w:tcPr>
          <w:p w:rsidR="00542583" w:rsidRPr="002A4297" w:rsidRDefault="00542583" w:rsidP="00542583">
            <w:pPr>
              <w:jc w:val="center"/>
              <w:rPr>
                <w:sz w:val="24"/>
                <w:szCs w:val="24"/>
              </w:rPr>
            </w:pPr>
          </w:p>
        </w:tc>
      </w:tr>
      <w:tr w:rsidR="00B23C31" w:rsidRPr="002A4297" w:rsidTr="009442E1">
        <w:trPr>
          <w:jc w:val="center"/>
        </w:trPr>
        <w:tc>
          <w:tcPr>
            <w:tcW w:w="620" w:type="dxa"/>
            <w:vAlign w:val="center"/>
          </w:tcPr>
          <w:p w:rsidR="00B23C31" w:rsidRDefault="00B23C31" w:rsidP="00542583">
            <w:pPr>
              <w:jc w:val="center"/>
              <w:rPr>
                <w:sz w:val="24"/>
                <w:szCs w:val="24"/>
              </w:rPr>
            </w:pPr>
            <w:r>
              <w:rPr>
                <w:sz w:val="24"/>
                <w:szCs w:val="24"/>
              </w:rPr>
              <w:t>5</w:t>
            </w:r>
          </w:p>
        </w:tc>
        <w:tc>
          <w:tcPr>
            <w:tcW w:w="2524" w:type="dxa"/>
            <w:vAlign w:val="center"/>
          </w:tcPr>
          <w:p w:rsidR="00B23C31" w:rsidRPr="002A4297" w:rsidRDefault="009442E1" w:rsidP="00542583">
            <w:pPr>
              <w:jc w:val="center"/>
              <w:rPr>
                <w:sz w:val="24"/>
                <w:szCs w:val="24"/>
              </w:rPr>
            </w:pPr>
            <w:r w:rsidRPr="001270B3">
              <w:rPr>
                <w:b/>
                <w:color w:val="000000"/>
              </w:rPr>
              <w:t>Сплит система</w:t>
            </w:r>
          </w:p>
        </w:tc>
        <w:tc>
          <w:tcPr>
            <w:tcW w:w="2468" w:type="dxa"/>
            <w:vAlign w:val="center"/>
          </w:tcPr>
          <w:p w:rsidR="00B23C31" w:rsidRPr="002A4297" w:rsidRDefault="009442E1" w:rsidP="00542583">
            <w:pPr>
              <w:jc w:val="center"/>
              <w:rPr>
                <w:sz w:val="24"/>
                <w:szCs w:val="24"/>
              </w:rPr>
            </w:pPr>
            <w:r w:rsidRPr="001270B3">
              <w:rPr>
                <w:color w:val="000000"/>
              </w:rPr>
              <w:t>604180000122342</w:t>
            </w:r>
          </w:p>
        </w:tc>
        <w:tc>
          <w:tcPr>
            <w:tcW w:w="2173" w:type="dxa"/>
            <w:vAlign w:val="center"/>
          </w:tcPr>
          <w:p w:rsidR="00B23C31" w:rsidRPr="002A4297" w:rsidRDefault="00B23C31" w:rsidP="00542583">
            <w:pPr>
              <w:jc w:val="center"/>
              <w:rPr>
                <w:sz w:val="24"/>
                <w:szCs w:val="24"/>
              </w:rPr>
            </w:pPr>
          </w:p>
        </w:tc>
        <w:tc>
          <w:tcPr>
            <w:tcW w:w="1560" w:type="dxa"/>
            <w:vAlign w:val="center"/>
          </w:tcPr>
          <w:p w:rsidR="00B23C31" w:rsidRPr="002A4297" w:rsidRDefault="00B23C31" w:rsidP="00542583">
            <w:pPr>
              <w:jc w:val="center"/>
              <w:rPr>
                <w:sz w:val="24"/>
                <w:szCs w:val="24"/>
              </w:rPr>
            </w:pPr>
          </w:p>
        </w:tc>
      </w:tr>
      <w:tr w:rsidR="00B23C31" w:rsidRPr="002A4297" w:rsidTr="009442E1">
        <w:trPr>
          <w:jc w:val="center"/>
        </w:trPr>
        <w:tc>
          <w:tcPr>
            <w:tcW w:w="620" w:type="dxa"/>
            <w:vAlign w:val="center"/>
          </w:tcPr>
          <w:p w:rsidR="00B23C31" w:rsidRDefault="00B23C31" w:rsidP="00542583">
            <w:pPr>
              <w:jc w:val="center"/>
              <w:rPr>
                <w:sz w:val="24"/>
                <w:szCs w:val="24"/>
              </w:rPr>
            </w:pPr>
            <w:r>
              <w:rPr>
                <w:sz w:val="24"/>
                <w:szCs w:val="24"/>
              </w:rPr>
              <w:t>6</w:t>
            </w:r>
          </w:p>
        </w:tc>
        <w:tc>
          <w:tcPr>
            <w:tcW w:w="2524" w:type="dxa"/>
            <w:vAlign w:val="center"/>
          </w:tcPr>
          <w:p w:rsidR="00B23C31" w:rsidRPr="002A4297" w:rsidRDefault="009442E1" w:rsidP="00542583">
            <w:pPr>
              <w:jc w:val="center"/>
              <w:rPr>
                <w:sz w:val="24"/>
                <w:szCs w:val="24"/>
              </w:rPr>
            </w:pPr>
            <w:r w:rsidRPr="001270B3">
              <w:rPr>
                <w:b/>
                <w:color w:val="000000"/>
              </w:rPr>
              <w:t>Сплит система</w:t>
            </w:r>
          </w:p>
        </w:tc>
        <w:tc>
          <w:tcPr>
            <w:tcW w:w="2468" w:type="dxa"/>
            <w:vAlign w:val="center"/>
          </w:tcPr>
          <w:p w:rsidR="00B23C31" w:rsidRPr="002A4297" w:rsidRDefault="009442E1" w:rsidP="00542583">
            <w:pPr>
              <w:jc w:val="center"/>
              <w:rPr>
                <w:sz w:val="24"/>
                <w:szCs w:val="24"/>
              </w:rPr>
            </w:pPr>
            <w:r w:rsidRPr="001270B3">
              <w:rPr>
                <w:color w:val="000000"/>
              </w:rPr>
              <w:t>604180000122343</w:t>
            </w:r>
          </w:p>
        </w:tc>
        <w:tc>
          <w:tcPr>
            <w:tcW w:w="2173" w:type="dxa"/>
            <w:vAlign w:val="center"/>
          </w:tcPr>
          <w:p w:rsidR="00B23C31" w:rsidRPr="002A4297" w:rsidRDefault="00B23C31" w:rsidP="00542583">
            <w:pPr>
              <w:jc w:val="center"/>
              <w:rPr>
                <w:sz w:val="24"/>
                <w:szCs w:val="24"/>
              </w:rPr>
            </w:pPr>
          </w:p>
        </w:tc>
        <w:tc>
          <w:tcPr>
            <w:tcW w:w="1560" w:type="dxa"/>
            <w:vAlign w:val="center"/>
          </w:tcPr>
          <w:p w:rsidR="00B23C31" w:rsidRPr="002A4297" w:rsidRDefault="00B23C31" w:rsidP="00542583">
            <w:pPr>
              <w:jc w:val="center"/>
              <w:rPr>
                <w:sz w:val="24"/>
                <w:szCs w:val="24"/>
              </w:rPr>
            </w:pPr>
          </w:p>
        </w:tc>
      </w:tr>
      <w:tr w:rsidR="00B23C31" w:rsidRPr="002A4297" w:rsidTr="009442E1">
        <w:trPr>
          <w:jc w:val="center"/>
        </w:trPr>
        <w:tc>
          <w:tcPr>
            <w:tcW w:w="620" w:type="dxa"/>
            <w:vAlign w:val="center"/>
          </w:tcPr>
          <w:p w:rsidR="00B23C31" w:rsidRDefault="00B23C31" w:rsidP="00542583">
            <w:pPr>
              <w:jc w:val="center"/>
              <w:rPr>
                <w:sz w:val="24"/>
                <w:szCs w:val="24"/>
              </w:rPr>
            </w:pPr>
            <w:r>
              <w:rPr>
                <w:sz w:val="24"/>
                <w:szCs w:val="24"/>
              </w:rPr>
              <w:t>7</w:t>
            </w:r>
          </w:p>
        </w:tc>
        <w:tc>
          <w:tcPr>
            <w:tcW w:w="2524" w:type="dxa"/>
            <w:vAlign w:val="center"/>
          </w:tcPr>
          <w:p w:rsidR="00B23C31" w:rsidRPr="002A4297" w:rsidRDefault="009442E1" w:rsidP="00542583">
            <w:pPr>
              <w:jc w:val="center"/>
              <w:rPr>
                <w:sz w:val="24"/>
                <w:szCs w:val="24"/>
              </w:rPr>
            </w:pPr>
            <w:r w:rsidRPr="001270B3">
              <w:rPr>
                <w:b/>
                <w:color w:val="000000"/>
              </w:rPr>
              <w:t>Сплит система</w:t>
            </w:r>
          </w:p>
        </w:tc>
        <w:tc>
          <w:tcPr>
            <w:tcW w:w="2468" w:type="dxa"/>
            <w:vAlign w:val="center"/>
          </w:tcPr>
          <w:p w:rsidR="00B23C31" w:rsidRPr="002A4297" w:rsidRDefault="009442E1" w:rsidP="00542583">
            <w:pPr>
              <w:jc w:val="center"/>
              <w:rPr>
                <w:sz w:val="24"/>
                <w:szCs w:val="24"/>
              </w:rPr>
            </w:pPr>
            <w:r w:rsidRPr="001270B3">
              <w:rPr>
                <w:color w:val="000000"/>
              </w:rPr>
              <w:t>604180000122344</w:t>
            </w:r>
          </w:p>
        </w:tc>
        <w:tc>
          <w:tcPr>
            <w:tcW w:w="2173" w:type="dxa"/>
            <w:vAlign w:val="center"/>
          </w:tcPr>
          <w:p w:rsidR="00B23C31" w:rsidRPr="002A4297" w:rsidRDefault="00B23C31" w:rsidP="00542583">
            <w:pPr>
              <w:jc w:val="center"/>
              <w:rPr>
                <w:sz w:val="24"/>
                <w:szCs w:val="24"/>
              </w:rPr>
            </w:pPr>
          </w:p>
        </w:tc>
        <w:tc>
          <w:tcPr>
            <w:tcW w:w="1560" w:type="dxa"/>
            <w:vAlign w:val="center"/>
          </w:tcPr>
          <w:p w:rsidR="00B23C31" w:rsidRPr="002A4297" w:rsidRDefault="00B23C31" w:rsidP="00542583">
            <w:pPr>
              <w:jc w:val="center"/>
              <w:rPr>
                <w:sz w:val="24"/>
                <w:szCs w:val="24"/>
              </w:rPr>
            </w:pPr>
          </w:p>
        </w:tc>
      </w:tr>
      <w:tr w:rsidR="00B23C31" w:rsidRPr="002A4297" w:rsidTr="009442E1">
        <w:trPr>
          <w:jc w:val="center"/>
        </w:trPr>
        <w:tc>
          <w:tcPr>
            <w:tcW w:w="620" w:type="dxa"/>
            <w:vAlign w:val="center"/>
          </w:tcPr>
          <w:p w:rsidR="00B23C31" w:rsidRDefault="00B23C31" w:rsidP="00542583">
            <w:pPr>
              <w:jc w:val="center"/>
              <w:rPr>
                <w:sz w:val="24"/>
                <w:szCs w:val="24"/>
              </w:rPr>
            </w:pPr>
            <w:r>
              <w:rPr>
                <w:sz w:val="24"/>
                <w:szCs w:val="24"/>
              </w:rPr>
              <w:t>8</w:t>
            </w:r>
          </w:p>
        </w:tc>
        <w:tc>
          <w:tcPr>
            <w:tcW w:w="2524" w:type="dxa"/>
            <w:vAlign w:val="center"/>
          </w:tcPr>
          <w:p w:rsidR="00B23C31" w:rsidRPr="002A4297" w:rsidRDefault="009442E1" w:rsidP="00542583">
            <w:pPr>
              <w:jc w:val="center"/>
              <w:rPr>
                <w:sz w:val="24"/>
                <w:szCs w:val="24"/>
              </w:rPr>
            </w:pPr>
            <w:r w:rsidRPr="001270B3">
              <w:rPr>
                <w:b/>
                <w:color w:val="000000"/>
              </w:rPr>
              <w:t>Сплит система</w:t>
            </w:r>
          </w:p>
        </w:tc>
        <w:tc>
          <w:tcPr>
            <w:tcW w:w="2468" w:type="dxa"/>
            <w:vAlign w:val="center"/>
          </w:tcPr>
          <w:p w:rsidR="00B23C31" w:rsidRPr="002A4297" w:rsidRDefault="009442E1" w:rsidP="00542583">
            <w:pPr>
              <w:jc w:val="center"/>
              <w:rPr>
                <w:sz w:val="24"/>
                <w:szCs w:val="24"/>
              </w:rPr>
            </w:pPr>
            <w:r w:rsidRPr="001270B3">
              <w:rPr>
                <w:color w:val="000000"/>
              </w:rPr>
              <w:t>604180000122345</w:t>
            </w:r>
          </w:p>
        </w:tc>
        <w:tc>
          <w:tcPr>
            <w:tcW w:w="2173" w:type="dxa"/>
            <w:vAlign w:val="center"/>
          </w:tcPr>
          <w:p w:rsidR="00B23C31" w:rsidRPr="002A4297" w:rsidRDefault="00B23C31" w:rsidP="00542583">
            <w:pPr>
              <w:jc w:val="center"/>
              <w:rPr>
                <w:sz w:val="24"/>
                <w:szCs w:val="24"/>
              </w:rPr>
            </w:pPr>
          </w:p>
        </w:tc>
        <w:tc>
          <w:tcPr>
            <w:tcW w:w="1560" w:type="dxa"/>
            <w:vAlign w:val="center"/>
          </w:tcPr>
          <w:p w:rsidR="00B23C31" w:rsidRPr="002A4297" w:rsidRDefault="00B23C31" w:rsidP="00542583">
            <w:pPr>
              <w:jc w:val="center"/>
              <w:rPr>
                <w:sz w:val="24"/>
                <w:szCs w:val="24"/>
              </w:rPr>
            </w:pPr>
          </w:p>
        </w:tc>
      </w:tr>
      <w:tr w:rsidR="00B23C31" w:rsidRPr="002A4297" w:rsidTr="009442E1">
        <w:trPr>
          <w:jc w:val="center"/>
        </w:trPr>
        <w:tc>
          <w:tcPr>
            <w:tcW w:w="620" w:type="dxa"/>
            <w:vAlign w:val="center"/>
          </w:tcPr>
          <w:p w:rsidR="00B23C31" w:rsidRDefault="00B23C31" w:rsidP="00542583">
            <w:pPr>
              <w:jc w:val="center"/>
              <w:rPr>
                <w:sz w:val="24"/>
                <w:szCs w:val="24"/>
              </w:rPr>
            </w:pPr>
            <w:r>
              <w:rPr>
                <w:sz w:val="24"/>
                <w:szCs w:val="24"/>
              </w:rPr>
              <w:t>9</w:t>
            </w:r>
          </w:p>
        </w:tc>
        <w:tc>
          <w:tcPr>
            <w:tcW w:w="2524" w:type="dxa"/>
            <w:vAlign w:val="center"/>
          </w:tcPr>
          <w:p w:rsidR="00B23C31" w:rsidRPr="002A4297" w:rsidRDefault="009442E1" w:rsidP="00542583">
            <w:pPr>
              <w:jc w:val="center"/>
              <w:rPr>
                <w:sz w:val="24"/>
                <w:szCs w:val="24"/>
              </w:rPr>
            </w:pPr>
            <w:r w:rsidRPr="00013176">
              <w:rPr>
                <w:b/>
                <w:color w:val="000000"/>
              </w:rPr>
              <w:t>Сплит система</w:t>
            </w:r>
          </w:p>
        </w:tc>
        <w:tc>
          <w:tcPr>
            <w:tcW w:w="2468" w:type="dxa"/>
            <w:vAlign w:val="center"/>
          </w:tcPr>
          <w:p w:rsidR="00B23C31" w:rsidRPr="002A4297" w:rsidRDefault="009442E1" w:rsidP="00542583">
            <w:pPr>
              <w:jc w:val="center"/>
              <w:rPr>
                <w:sz w:val="24"/>
                <w:szCs w:val="24"/>
              </w:rPr>
            </w:pPr>
            <w:r w:rsidRPr="001270B3">
              <w:rPr>
                <w:color w:val="000000"/>
              </w:rPr>
              <w:t>604180000122346</w:t>
            </w:r>
          </w:p>
        </w:tc>
        <w:tc>
          <w:tcPr>
            <w:tcW w:w="2173" w:type="dxa"/>
            <w:vAlign w:val="center"/>
          </w:tcPr>
          <w:p w:rsidR="00B23C31" w:rsidRPr="002A4297" w:rsidRDefault="00B23C31" w:rsidP="00542583">
            <w:pPr>
              <w:jc w:val="center"/>
              <w:rPr>
                <w:sz w:val="24"/>
                <w:szCs w:val="24"/>
              </w:rPr>
            </w:pPr>
          </w:p>
        </w:tc>
        <w:tc>
          <w:tcPr>
            <w:tcW w:w="1560" w:type="dxa"/>
            <w:vAlign w:val="center"/>
          </w:tcPr>
          <w:p w:rsidR="00B23C31" w:rsidRPr="002A4297" w:rsidRDefault="00B23C31" w:rsidP="00542583">
            <w:pPr>
              <w:jc w:val="center"/>
              <w:rPr>
                <w:sz w:val="24"/>
                <w:szCs w:val="24"/>
              </w:rPr>
            </w:pPr>
          </w:p>
        </w:tc>
      </w:tr>
      <w:tr w:rsidR="00542583" w:rsidRPr="002A4297" w:rsidTr="009442E1">
        <w:trPr>
          <w:jc w:val="center"/>
        </w:trPr>
        <w:tc>
          <w:tcPr>
            <w:tcW w:w="5612" w:type="dxa"/>
            <w:gridSpan w:val="3"/>
            <w:vAlign w:val="center"/>
          </w:tcPr>
          <w:p w:rsidR="00542583" w:rsidRPr="00AA1F09" w:rsidRDefault="00542583" w:rsidP="00542583">
            <w:pPr>
              <w:jc w:val="center"/>
              <w:rPr>
                <w:sz w:val="24"/>
              </w:rPr>
            </w:pPr>
            <w:r>
              <w:rPr>
                <w:sz w:val="24"/>
                <w:szCs w:val="24"/>
              </w:rPr>
              <w:t>ИТОГО</w:t>
            </w:r>
            <w:r w:rsidRPr="00A32147">
              <w:rPr>
                <w:sz w:val="24"/>
              </w:rPr>
              <w:t>:</w:t>
            </w:r>
          </w:p>
        </w:tc>
        <w:tc>
          <w:tcPr>
            <w:tcW w:w="2173" w:type="dxa"/>
            <w:vAlign w:val="center"/>
          </w:tcPr>
          <w:p w:rsidR="00542583" w:rsidRPr="002A4297" w:rsidRDefault="00542583" w:rsidP="00542583">
            <w:pPr>
              <w:jc w:val="center"/>
              <w:rPr>
                <w:sz w:val="24"/>
                <w:szCs w:val="24"/>
              </w:rPr>
            </w:pPr>
          </w:p>
        </w:tc>
        <w:tc>
          <w:tcPr>
            <w:tcW w:w="1560" w:type="dxa"/>
            <w:vAlign w:val="center"/>
          </w:tcPr>
          <w:p w:rsidR="00542583" w:rsidRPr="002A4297" w:rsidRDefault="00542583" w:rsidP="00542583">
            <w:pPr>
              <w:jc w:val="center"/>
              <w:rPr>
                <w:sz w:val="24"/>
                <w:szCs w:val="24"/>
              </w:rPr>
            </w:pPr>
          </w:p>
        </w:tc>
      </w:tr>
    </w:tbl>
    <w:p w:rsidR="00542583" w:rsidRPr="002A4297" w:rsidRDefault="00542583" w:rsidP="00542583">
      <w:pPr>
        <w:spacing w:after="0" w:line="240" w:lineRule="auto"/>
        <w:ind w:firstLine="426"/>
        <w:rPr>
          <w:rFonts w:ascii="Times New Roman" w:eastAsia="Times New Roman" w:hAnsi="Times New Roman" w:cs="Times New Roman"/>
          <w:sz w:val="24"/>
          <w:szCs w:val="24"/>
          <w:lang w:eastAsia="ru-RU"/>
        </w:rPr>
      </w:pPr>
    </w:p>
    <w:p w:rsidR="00542583" w:rsidRPr="002A4297" w:rsidRDefault="00542583" w:rsidP="00542583">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42583" w:rsidRPr="002A4297" w:rsidTr="00542583">
        <w:tc>
          <w:tcPr>
            <w:tcW w:w="4788"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42583" w:rsidRPr="002A4297" w:rsidRDefault="00542583" w:rsidP="0054258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42583" w:rsidRPr="002A4297" w:rsidRDefault="00542583" w:rsidP="0054258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42583" w:rsidRPr="002A4297" w:rsidRDefault="00542583" w:rsidP="0054258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42583" w:rsidRDefault="00542583"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F30229" w:rsidRDefault="00F30229" w:rsidP="00542583">
      <w:pPr>
        <w:rPr>
          <w:rFonts w:ascii="Times New Roman" w:hAnsi="Times New Roman" w:cs="Times New Roman"/>
          <w:sz w:val="24"/>
        </w:rPr>
      </w:pPr>
    </w:p>
    <w:p w:rsidR="004C3D83" w:rsidRPr="002E31B5" w:rsidRDefault="004C3D83" w:rsidP="002E31B5">
      <w:pPr>
        <w:jc w:val="center"/>
        <w:rPr>
          <w:rFonts w:ascii="Times New Roman" w:hAnsi="Times New Roman" w:cs="Times New Roman"/>
          <w:b/>
          <w:sz w:val="24"/>
        </w:rPr>
      </w:pPr>
    </w:p>
    <w:sectPr w:rsidR="004C3D83" w:rsidRPr="002E31B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24" w:rsidRDefault="00375A24" w:rsidP="00542583">
      <w:pPr>
        <w:spacing w:after="0" w:line="240" w:lineRule="auto"/>
      </w:pPr>
      <w:r>
        <w:separator/>
      </w:r>
    </w:p>
  </w:endnote>
  <w:endnote w:type="continuationSeparator" w:id="0">
    <w:p w:rsidR="00375A24" w:rsidRDefault="00375A24" w:rsidP="0054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D4" w:rsidRDefault="007D55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D4" w:rsidRDefault="00522237">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D4" w:rsidRDefault="007D55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24" w:rsidRDefault="00375A24" w:rsidP="00542583">
      <w:pPr>
        <w:spacing w:after="0" w:line="240" w:lineRule="auto"/>
      </w:pPr>
      <w:r>
        <w:separator/>
      </w:r>
    </w:p>
  </w:footnote>
  <w:footnote w:type="continuationSeparator" w:id="0">
    <w:p w:rsidR="00375A24" w:rsidRDefault="00375A24" w:rsidP="00542583">
      <w:pPr>
        <w:spacing w:after="0" w:line="240" w:lineRule="auto"/>
      </w:pPr>
      <w:r>
        <w:continuationSeparator/>
      </w:r>
    </w:p>
  </w:footnote>
  <w:footnote w:id="1">
    <w:p w:rsidR="007D55D4" w:rsidRPr="007F6085" w:rsidRDefault="007D55D4" w:rsidP="00542583">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2">
    <w:p w:rsidR="007D55D4" w:rsidRPr="007F6085" w:rsidRDefault="007D55D4" w:rsidP="00542583">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3">
    <w:p w:rsidR="007D55D4" w:rsidRPr="007F6085" w:rsidRDefault="007D55D4" w:rsidP="00542583">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4">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
    <w:p w:rsidR="007D55D4" w:rsidRPr="007F6085" w:rsidRDefault="007D55D4" w:rsidP="00F1761D">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8">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9">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0">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11">
    <w:p w:rsidR="007D55D4" w:rsidRPr="007F6085" w:rsidRDefault="007D55D4" w:rsidP="00542583">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2">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3">
    <w:p w:rsidR="007D55D4" w:rsidRPr="007F6085" w:rsidRDefault="007D55D4" w:rsidP="00542583">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4">
    <w:p w:rsidR="007D55D4" w:rsidRPr="007F6085" w:rsidRDefault="007D55D4" w:rsidP="00542583">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15">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6">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7">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8">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19">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20">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1">
    <w:p w:rsidR="007D55D4" w:rsidRPr="007F6085" w:rsidRDefault="007D55D4" w:rsidP="00542583">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22">
    <w:p w:rsidR="007D55D4" w:rsidRDefault="007D55D4" w:rsidP="00542583">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23">
    <w:p w:rsidR="007D55D4" w:rsidRPr="007F6085" w:rsidRDefault="007D55D4" w:rsidP="00542583">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24">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5">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6">
    <w:p w:rsidR="007D55D4" w:rsidRPr="007F6085" w:rsidRDefault="007D55D4" w:rsidP="00542583">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27">
    <w:p w:rsidR="007D55D4" w:rsidRPr="007F6085" w:rsidRDefault="007D55D4" w:rsidP="00542583">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28">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9">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0">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1">
    <w:p w:rsidR="007D55D4" w:rsidRPr="007F6085" w:rsidRDefault="007D55D4" w:rsidP="00542583">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32">
    <w:p w:rsidR="007D55D4" w:rsidRPr="007F6085" w:rsidRDefault="007D55D4" w:rsidP="00542583">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3">
    <w:p w:rsidR="007D55D4" w:rsidRPr="00850295" w:rsidRDefault="007D55D4" w:rsidP="00542583">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34">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5">
    <w:p w:rsidR="007D55D4" w:rsidRPr="001B6F8F" w:rsidRDefault="007D55D4" w:rsidP="00542583">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36">
    <w:p w:rsidR="007D55D4" w:rsidRPr="001B6F8F" w:rsidRDefault="007D55D4" w:rsidP="00542583">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37">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38">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39">
    <w:p w:rsidR="007D55D4" w:rsidRDefault="007D55D4" w:rsidP="00542583">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40">
    <w:p w:rsidR="007D55D4" w:rsidRPr="007F6085" w:rsidRDefault="007D55D4" w:rsidP="00542583">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41">
    <w:p w:rsidR="007D55D4" w:rsidRPr="007F6085" w:rsidRDefault="007D55D4" w:rsidP="00542583">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42">
    <w:p w:rsidR="007D55D4" w:rsidRPr="007F6085" w:rsidRDefault="007D55D4" w:rsidP="00542583">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43">
    <w:p w:rsidR="007D55D4" w:rsidRDefault="007D55D4" w:rsidP="00542583">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44">
    <w:p w:rsidR="007D55D4" w:rsidRPr="007F6085" w:rsidRDefault="007D55D4" w:rsidP="00542583">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5">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6">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47">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48">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9">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0">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1">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52">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3">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4">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5">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6">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7">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8">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59">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0">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61">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62">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63">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64">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5">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6">
    <w:p w:rsidR="007D55D4" w:rsidRPr="007F6085" w:rsidRDefault="007D55D4" w:rsidP="00542583">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67">
    <w:p w:rsidR="007D55D4" w:rsidRPr="00887520" w:rsidRDefault="007D55D4" w:rsidP="00542583">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8">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69">
    <w:p w:rsidR="007D55D4" w:rsidRPr="007F6085" w:rsidRDefault="007D55D4" w:rsidP="00542583">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70">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 w:id="71">
    <w:p w:rsidR="007D55D4" w:rsidRPr="007F6085" w:rsidRDefault="007D55D4" w:rsidP="00542583">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2">
    <w:p w:rsidR="007D55D4" w:rsidRPr="001B6F8F" w:rsidRDefault="007D55D4" w:rsidP="00542583">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D4" w:rsidRDefault="007D55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D4" w:rsidRDefault="007D55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D4" w:rsidRDefault="007D55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B60330"/>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9252A4B"/>
    <w:multiLevelType w:val="hybridMultilevel"/>
    <w:tmpl w:val="B498D2F0"/>
    <w:lvl w:ilvl="0" w:tplc="6D48F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6"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4"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8"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4"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5"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6"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2"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9"/>
  </w:num>
  <w:num w:numId="2">
    <w:abstractNumId w:val="38"/>
  </w:num>
  <w:num w:numId="3">
    <w:abstractNumId w:val="21"/>
  </w:num>
  <w:num w:numId="4">
    <w:abstractNumId w:val="3"/>
  </w:num>
  <w:num w:numId="5">
    <w:abstractNumId w:val="13"/>
  </w:num>
  <w:num w:numId="6">
    <w:abstractNumId w:val="26"/>
  </w:num>
  <w:num w:numId="7">
    <w:abstractNumId w:val="6"/>
  </w:num>
  <w:num w:numId="8">
    <w:abstractNumId w:val="37"/>
  </w:num>
  <w:num w:numId="9">
    <w:abstractNumId w:val="24"/>
  </w:num>
  <w:num w:numId="10">
    <w:abstractNumId w:val="7"/>
  </w:num>
  <w:num w:numId="11">
    <w:abstractNumId w:val="30"/>
  </w:num>
  <w:num w:numId="12">
    <w:abstractNumId w:val="11"/>
  </w:num>
  <w:num w:numId="13">
    <w:abstractNumId w:val="41"/>
  </w:num>
  <w:num w:numId="14">
    <w:abstractNumId w:val="27"/>
  </w:num>
  <w:num w:numId="15">
    <w:abstractNumId w:val="34"/>
  </w:num>
  <w:num w:numId="16">
    <w:abstractNumId w:val="36"/>
  </w:num>
  <w:num w:numId="17">
    <w:abstractNumId w:val="29"/>
  </w:num>
  <w:num w:numId="18">
    <w:abstractNumId w:val="1"/>
  </w:num>
  <w:num w:numId="19">
    <w:abstractNumId w:val="20"/>
  </w:num>
  <w:num w:numId="20">
    <w:abstractNumId w:val="42"/>
  </w:num>
  <w:num w:numId="21">
    <w:abstractNumId w:val="33"/>
  </w:num>
  <w:num w:numId="22">
    <w:abstractNumId w:val="0"/>
  </w:num>
  <w:num w:numId="23">
    <w:abstractNumId w:val="2"/>
  </w:num>
  <w:num w:numId="24">
    <w:abstractNumId w:val="12"/>
  </w:num>
  <w:num w:numId="25">
    <w:abstractNumId w:val="28"/>
  </w:num>
  <w:num w:numId="26">
    <w:abstractNumId w:val="4"/>
  </w:num>
  <w:num w:numId="27">
    <w:abstractNumId w:val="8"/>
  </w:num>
  <w:num w:numId="28">
    <w:abstractNumId w:val="32"/>
  </w:num>
  <w:num w:numId="29">
    <w:abstractNumId w:val="40"/>
  </w:num>
  <w:num w:numId="30">
    <w:abstractNumId w:val="14"/>
  </w:num>
  <w:num w:numId="31">
    <w:abstractNumId w:val="10"/>
  </w:num>
  <w:num w:numId="32">
    <w:abstractNumId w:val="16"/>
  </w:num>
  <w:num w:numId="33">
    <w:abstractNumId w:val="18"/>
  </w:num>
  <w:num w:numId="34">
    <w:abstractNumId w:val="35"/>
  </w:num>
  <w:num w:numId="35">
    <w:abstractNumId w:val="25"/>
  </w:num>
  <w:num w:numId="36">
    <w:abstractNumId w:val="15"/>
  </w:num>
  <w:num w:numId="37">
    <w:abstractNumId w:val="17"/>
  </w:num>
  <w:num w:numId="38">
    <w:abstractNumId w:val="23"/>
  </w:num>
  <w:num w:numId="39">
    <w:abstractNumId w:val="39"/>
  </w:num>
  <w:num w:numId="40">
    <w:abstractNumId w:val="31"/>
  </w:num>
  <w:num w:numId="41">
    <w:abstractNumId w:val="22"/>
  </w:num>
  <w:num w:numId="42">
    <w:abstractNumId w:val="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83"/>
    <w:rsid w:val="00074E26"/>
    <w:rsid w:val="000D3F5D"/>
    <w:rsid w:val="000D68F4"/>
    <w:rsid w:val="000F5F17"/>
    <w:rsid w:val="00161BCB"/>
    <w:rsid w:val="001C53B2"/>
    <w:rsid w:val="002868C2"/>
    <w:rsid w:val="002E31B5"/>
    <w:rsid w:val="00341F97"/>
    <w:rsid w:val="00375A24"/>
    <w:rsid w:val="004C3D83"/>
    <w:rsid w:val="00522237"/>
    <w:rsid w:val="00542583"/>
    <w:rsid w:val="00584572"/>
    <w:rsid w:val="005D672F"/>
    <w:rsid w:val="006A3650"/>
    <w:rsid w:val="006E6FC8"/>
    <w:rsid w:val="007822B1"/>
    <w:rsid w:val="007D55D4"/>
    <w:rsid w:val="00866E54"/>
    <w:rsid w:val="009442E1"/>
    <w:rsid w:val="00A42CF5"/>
    <w:rsid w:val="00AB2DC4"/>
    <w:rsid w:val="00AE0D3A"/>
    <w:rsid w:val="00B23C31"/>
    <w:rsid w:val="00BF7DFD"/>
    <w:rsid w:val="00C623F7"/>
    <w:rsid w:val="00C96FE1"/>
    <w:rsid w:val="00CA0C4E"/>
    <w:rsid w:val="00CA5224"/>
    <w:rsid w:val="00CB4C31"/>
    <w:rsid w:val="00EA7AD5"/>
    <w:rsid w:val="00EB4C5F"/>
    <w:rsid w:val="00F1761D"/>
    <w:rsid w:val="00F30229"/>
    <w:rsid w:val="00F95A88"/>
    <w:rsid w:val="00FF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630C37"/>
  <w15:chartTrackingRefBased/>
  <w15:docId w15:val="{D542F760-AF43-45E2-8A34-B4BB30D8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42583"/>
  </w:style>
  <w:style w:type="paragraph" w:styleId="10">
    <w:name w:val="heading 1"/>
    <w:basedOn w:val="a1"/>
    <w:next w:val="a1"/>
    <w:link w:val="11"/>
    <w:uiPriority w:val="9"/>
    <w:qFormat/>
    <w:rsid w:val="00542583"/>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542583"/>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542583"/>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4258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42583"/>
  </w:style>
  <w:style w:type="paragraph" w:styleId="a7">
    <w:name w:val="footer"/>
    <w:basedOn w:val="a1"/>
    <w:link w:val="a8"/>
    <w:uiPriority w:val="99"/>
    <w:unhideWhenUsed/>
    <w:rsid w:val="00542583"/>
    <w:pPr>
      <w:tabs>
        <w:tab w:val="center" w:pos="4677"/>
        <w:tab w:val="right" w:pos="9355"/>
      </w:tabs>
      <w:spacing w:after="0" w:line="240" w:lineRule="auto"/>
    </w:pPr>
  </w:style>
  <w:style w:type="character" w:customStyle="1" w:styleId="a8">
    <w:name w:val="Нижний колонтитул Знак"/>
    <w:basedOn w:val="a2"/>
    <w:link w:val="a7"/>
    <w:uiPriority w:val="99"/>
    <w:rsid w:val="00542583"/>
  </w:style>
  <w:style w:type="character" w:customStyle="1" w:styleId="11">
    <w:name w:val="Заголовок 1 Знак"/>
    <w:basedOn w:val="a2"/>
    <w:link w:val="10"/>
    <w:uiPriority w:val="9"/>
    <w:rsid w:val="00542583"/>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542583"/>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542583"/>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542583"/>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542583"/>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542583"/>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542583"/>
    <w:rPr>
      <w:rFonts w:ascii="Calibri" w:eastAsia="Times New Roman" w:hAnsi="Calibri" w:cs="Times New Roman"/>
      <w:sz w:val="20"/>
      <w:szCs w:val="20"/>
    </w:rPr>
  </w:style>
  <w:style w:type="paragraph" w:styleId="ab">
    <w:name w:val="annotation text"/>
    <w:basedOn w:val="a1"/>
    <w:link w:val="ac"/>
    <w:uiPriority w:val="99"/>
    <w:unhideWhenUsed/>
    <w:rsid w:val="00542583"/>
    <w:pPr>
      <w:spacing w:after="200" w:line="240" w:lineRule="auto"/>
    </w:pPr>
    <w:rPr>
      <w:sz w:val="20"/>
      <w:szCs w:val="20"/>
    </w:rPr>
  </w:style>
  <w:style w:type="character" w:customStyle="1" w:styleId="ac">
    <w:name w:val="Текст примечания Знак"/>
    <w:basedOn w:val="a2"/>
    <w:link w:val="ab"/>
    <w:uiPriority w:val="99"/>
    <w:rsid w:val="00542583"/>
    <w:rPr>
      <w:sz w:val="20"/>
      <w:szCs w:val="20"/>
    </w:rPr>
  </w:style>
  <w:style w:type="paragraph" w:styleId="ad">
    <w:name w:val="Body Text"/>
    <w:basedOn w:val="a1"/>
    <w:link w:val="ae"/>
    <w:uiPriority w:val="99"/>
    <w:unhideWhenUsed/>
    <w:rsid w:val="00542583"/>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542583"/>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542583"/>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542583"/>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542583"/>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542583"/>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542583"/>
    <w:pPr>
      <w:spacing w:after="200" w:line="276" w:lineRule="auto"/>
      <w:ind w:left="720"/>
      <w:contextualSpacing/>
    </w:pPr>
  </w:style>
  <w:style w:type="paragraph" w:customStyle="1" w:styleId="13">
    <w:name w:val="Обычный1"/>
    <w:uiPriority w:val="99"/>
    <w:rsid w:val="00542583"/>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54258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42583"/>
    <w:rPr>
      <w:rFonts w:ascii="Times New Roman" w:hAnsi="Times New Roman" w:cs="Times New Roman" w:hint="default"/>
      <w:vertAlign w:val="superscript"/>
    </w:rPr>
  </w:style>
  <w:style w:type="character" w:customStyle="1" w:styleId="FontStyle36">
    <w:name w:val="Font Style36"/>
    <w:uiPriority w:val="99"/>
    <w:rsid w:val="00542583"/>
    <w:rPr>
      <w:rFonts w:ascii="Times New Roman" w:hAnsi="Times New Roman" w:cs="Times New Roman" w:hint="default"/>
      <w:sz w:val="20"/>
      <w:szCs w:val="20"/>
    </w:rPr>
  </w:style>
  <w:style w:type="paragraph" w:styleId="af6">
    <w:name w:val="Balloon Text"/>
    <w:basedOn w:val="a1"/>
    <w:link w:val="af7"/>
    <w:uiPriority w:val="99"/>
    <w:semiHidden/>
    <w:unhideWhenUsed/>
    <w:rsid w:val="00542583"/>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542583"/>
    <w:rPr>
      <w:rFonts w:ascii="Tahoma" w:hAnsi="Tahoma" w:cs="Tahoma"/>
      <w:sz w:val="16"/>
      <w:szCs w:val="16"/>
    </w:rPr>
  </w:style>
  <w:style w:type="paragraph" w:styleId="af8">
    <w:name w:val="endnote text"/>
    <w:basedOn w:val="a1"/>
    <w:link w:val="af9"/>
    <w:uiPriority w:val="99"/>
    <w:semiHidden/>
    <w:unhideWhenUsed/>
    <w:rsid w:val="00542583"/>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542583"/>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542583"/>
    <w:rPr>
      <w:vertAlign w:val="superscript"/>
    </w:rPr>
  </w:style>
  <w:style w:type="paragraph" w:styleId="20">
    <w:name w:val="Body Text Indent 2"/>
    <w:basedOn w:val="a1"/>
    <w:link w:val="21"/>
    <w:uiPriority w:val="99"/>
    <w:semiHidden/>
    <w:unhideWhenUsed/>
    <w:rsid w:val="00542583"/>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542583"/>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542583"/>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542583"/>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542583"/>
    <w:rPr>
      <w:sz w:val="16"/>
      <w:szCs w:val="16"/>
    </w:rPr>
  </w:style>
  <w:style w:type="paragraph" w:styleId="afc">
    <w:name w:val="annotation subject"/>
    <w:basedOn w:val="ab"/>
    <w:next w:val="ab"/>
    <w:link w:val="afd"/>
    <w:uiPriority w:val="99"/>
    <w:semiHidden/>
    <w:unhideWhenUsed/>
    <w:rsid w:val="00542583"/>
    <w:rPr>
      <w:b/>
      <w:bCs/>
      <w:lang w:eastAsia="ru-RU"/>
    </w:rPr>
  </w:style>
  <w:style w:type="character" w:customStyle="1" w:styleId="afd">
    <w:name w:val="Тема примечания Знак"/>
    <w:basedOn w:val="ac"/>
    <w:link w:val="afc"/>
    <w:uiPriority w:val="99"/>
    <w:semiHidden/>
    <w:rsid w:val="00542583"/>
    <w:rPr>
      <w:b/>
      <w:bCs/>
      <w:sz w:val="20"/>
      <w:szCs w:val="20"/>
      <w:lang w:eastAsia="ru-RU"/>
    </w:rPr>
  </w:style>
  <w:style w:type="paragraph" w:styleId="afe">
    <w:name w:val="Revision"/>
    <w:hidden/>
    <w:uiPriority w:val="99"/>
    <w:semiHidden/>
    <w:rsid w:val="00542583"/>
    <w:pPr>
      <w:spacing w:after="0" w:line="240" w:lineRule="auto"/>
    </w:pPr>
  </w:style>
  <w:style w:type="paragraph" w:customStyle="1" w:styleId="14">
    <w:name w:val="Абзац списка1"/>
    <w:basedOn w:val="a1"/>
    <w:rsid w:val="00542583"/>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542583"/>
    <w:rPr>
      <w:vanish w:val="0"/>
      <w:webHidden w:val="0"/>
      <w:specVanish w:val="0"/>
    </w:rPr>
  </w:style>
  <w:style w:type="character" w:styleId="aff">
    <w:name w:val="Hyperlink"/>
    <w:uiPriority w:val="99"/>
    <w:unhideWhenUsed/>
    <w:rsid w:val="00542583"/>
    <w:rPr>
      <w:color w:val="0000FF"/>
      <w:u w:val="single"/>
    </w:rPr>
  </w:style>
  <w:style w:type="paragraph" w:styleId="HTML">
    <w:name w:val="HTML Preformatted"/>
    <w:basedOn w:val="a1"/>
    <w:link w:val="HTML0"/>
    <w:uiPriority w:val="99"/>
    <w:unhideWhenUsed/>
    <w:rsid w:val="00542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542583"/>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542583"/>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54258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542583"/>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542583"/>
  </w:style>
  <w:style w:type="character" w:customStyle="1" w:styleId="FontStyle16">
    <w:name w:val="Font Style16"/>
    <w:rsid w:val="00542583"/>
    <w:rPr>
      <w:rFonts w:ascii="Times New Roman" w:hAnsi="Times New Roman" w:cs="Times New Roman" w:hint="default"/>
    </w:rPr>
  </w:style>
  <w:style w:type="paragraph" w:customStyle="1" w:styleId="aff0">
    <w:name w:val="Îáû÷íûé"/>
    <w:basedOn w:val="a1"/>
    <w:rsid w:val="00542583"/>
    <w:pPr>
      <w:spacing w:after="0" w:line="240" w:lineRule="auto"/>
      <w:jc w:val="both"/>
    </w:pPr>
    <w:rPr>
      <w:rFonts w:ascii="Arial" w:hAnsi="Arial" w:cs="Arial"/>
      <w:sz w:val="24"/>
      <w:szCs w:val="24"/>
    </w:rPr>
  </w:style>
  <w:style w:type="table" w:styleId="aff1">
    <w:name w:val="Table Grid"/>
    <w:basedOn w:val="a3"/>
    <w:uiPriority w:val="59"/>
    <w:rsid w:val="005425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542583"/>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542583"/>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542583"/>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542583"/>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542583"/>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542583"/>
    <w:pPr>
      <w:spacing w:after="200" w:line="276" w:lineRule="auto"/>
      <w:ind w:left="283" w:hanging="283"/>
      <w:contextualSpacing/>
    </w:pPr>
  </w:style>
  <w:style w:type="table" w:customStyle="1" w:styleId="18">
    <w:name w:val="Сетка таблицы1"/>
    <w:basedOn w:val="a3"/>
    <w:next w:val="aff1"/>
    <w:uiPriority w:val="59"/>
    <w:rsid w:val="0054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54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542583"/>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542583"/>
    <w:pPr>
      <w:spacing w:after="200" w:line="276" w:lineRule="auto"/>
      <w:ind w:left="283" w:hanging="283"/>
      <w:contextualSpacing/>
    </w:pPr>
  </w:style>
  <w:style w:type="character" w:styleId="aff4">
    <w:name w:val="Subtle Emphasis"/>
    <w:basedOn w:val="a2"/>
    <w:uiPriority w:val="19"/>
    <w:qFormat/>
    <w:rsid w:val="00542583"/>
    <w:rPr>
      <w:i/>
      <w:iCs/>
      <w:color w:val="404040" w:themeColor="text1" w:themeTint="BF"/>
    </w:rPr>
  </w:style>
  <w:style w:type="paragraph" w:customStyle="1" w:styleId="111">
    <w:name w:val="Заголовок 11"/>
    <w:basedOn w:val="a1"/>
    <w:next w:val="a1"/>
    <w:uiPriority w:val="9"/>
    <w:qFormat/>
    <w:rsid w:val="00542583"/>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5425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82D23F1B80BC54F79A7A999F0AEE8C7.dms.sberbank.ru/982D23F1B80BC54F79A7A999F0AEE8C7-E67284764AF63C93FEDF6296A9CA1F18-1111B97088C98E016C86F3090B20051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21</Pages>
  <Words>4984</Words>
  <Characters>38181</Characters>
  <Application>Microsoft Office Word</Application>
  <DocSecurity>0</DocSecurity>
  <Lines>318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Селиванова Валентина Валерьевна</dc:creator>
  <cp:keywords/>
  <dc:description/>
  <cp:lastModifiedBy>Селиванова Валентина Валерьевна</cp:lastModifiedBy>
  <cp:revision>7</cp:revision>
  <dcterms:created xsi:type="dcterms:W3CDTF">2023-04-13T02:45:00Z</dcterms:created>
  <dcterms:modified xsi:type="dcterms:W3CDTF">2023-09-26T02:34:00Z</dcterms:modified>
</cp:coreProperties>
</file>