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ссейн Лилия Равшанбековна (Галияскарова Лилия Равшанбековна) (30.05.1987г.р., место рожд: гор. Ташкент Узбекская ССР , адрес рег: 450076, Башкортостан Респ, Уфа г, Аральская ул, дом № 8, СНИЛС14135235825, ИНН 022601546626, паспорт РФ серия 8020, номер 186445, выдан 29.10.2020, кем выдан МВД ПО РЕСПУБЛИКЕ  БАШКОРТОСТАН, код подразделения 02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1.04.2023г. по делу №А07-29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Хуссейн Лилии Равшан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828м², адрес (местонахождение): 453020, Кармаскалинский р-н, СНТ Ветеран - 1, дом № 134, кадастровый номер: 02:31:090601:2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сейн Лилия Равшанбековна (Галияскарова Лилия Равшанбековна) (30.05.1987г.р., место рожд: гор. Ташкент Узбекская ССР , адрес рег: 450076, Башкортостан Респ, Уфа г, Аральская ул, дом № 8, СНИЛС14135235825, ИНН 022601546626, паспорт РФ серия 8020, номер 186445, выдан 29.10.2020, кем выдан МВД ПО РЕСПУБЛИКЕ  БАШКОРТОСТАН, код подразделения 02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сейн Лилии Равшанбе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