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Чубукин Роман Александрович (03.05.1984г.р., место рожд: г. Чугуев Харьковской обл., адрес рег: 394048, Воронежская обл, Воронеж г, Острогожская ул, дом № 164/2, квартира 439, СНИЛС12677830286, ИНН 361702970914, паспорт РФ серия 2004, номер 345483, выдан 28.02.2005, кем выдан ОТДЕЛОМ ВНУТРЕННИХ ДЕЛ НОВОХОПЕРСКОГО РАЙОНА ВОРОНЕЖСКОЙ ОБЛАСТИ, код подразделения 362-025),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06.03.2023г. по делу №А14-9606/2022,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31.07.2023г. по продаже имущества Чубукина Романа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модель: Octavia, VIN: XW8AC4NE8GH025171,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Чубукин Роман Александрович (03.05.1984г.р., место рожд: г. Чугуев Харьковской обл., адрес рег: 394048, Воронежская обл, Воронеж г, Острогожская ул, дом № 164/2, квартира 439, СНИЛС12677830286, ИНН 361702970914, паспорт РФ серия 2004, номер 345483, выдан 28.02.2005, кем выдан ОТДЕЛОМ ВНУТРЕННИХ ДЕЛ НОВОХОПЕРСКОГО РАЙОНА ВОРОНЕЖСКОЙ ОБЛАСТИ, код подразделения 362-025)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Чубукина Романа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