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F18A" w14:textId="6241D221" w:rsidR="009247FF" w:rsidRPr="00791681" w:rsidRDefault="00D01B03" w:rsidP="00B46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D01B03">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ungur@auction-house.ru) (далее - Организатор торгов, ОТ), действующее на основании договора с Акционерным Коммерческим Банком «Кредит-Москва» (публичное акционерное общество) (Банк «Кредит-Москва» (ПАО), ОГРН 1027739069478, ИНН 7705011188, зарегистрированным по адресу: 115054, г. Москва, 6-й Монетчиковский пер., д. 8, стр. 1) (далее – финансовая организация), конкурсным управляющим (ликвидатором) которого на основании решения Арбитражного суда г. Москвы от 24 октября 2016 г. по делу №А40-170489/16-95-168 является государственная корпорация «Агентство по страхованию вкладов» (109240, г. Москва, ул. Высоцкого, д. 4) </w:t>
      </w:r>
      <w:r w:rsidR="006B3772" w:rsidRPr="006B3772">
        <w:rPr>
          <w:rFonts w:ascii="Times New Roman" w:hAnsi="Times New Roman" w:cs="Times New Roman"/>
          <w:color w:val="000000"/>
          <w:sz w:val="24"/>
          <w:szCs w:val="24"/>
        </w:rPr>
        <w:t xml:space="preserve">(далее – КУ), </w:t>
      </w:r>
      <w:r w:rsidR="00B46A69" w:rsidRPr="00791681">
        <w:rPr>
          <w:rFonts w:ascii="Times New Roman" w:hAnsi="Times New Roman" w:cs="Times New Roman"/>
          <w:color w:val="000000"/>
          <w:sz w:val="24"/>
          <w:szCs w:val="24"/>
        </w:rPr>
        <w:t xml:space="preserve"> проводит электронные </w:t>
      </w:r>
      <w:r w:rsidR="00B46A69" w:rsidRPr="00791681">
        <w:rPr>
          <w:rFonts w:ascii="Times New Roman" w:hAnsi="Times New Roman" w:cs="Times New Roman"/>
          <w:b/>
          <w:color w:val="000000"/>
          <w:sz w:val="24"/>
          <w:szCs w:val="24"/>
        </w:rPr>
        <w:t>торги</w:t>
      </w:r>
      <w:r w:rsidR="00B46A69" w:rsidRPr="00791681">
        <w:rPr>
          <w:rFonts w:ascii="Times New Roman" w:hAnsi="Times New Roman" w:cs="Times New Roman"/>
          <w:color w:val="000000"/>
          <w:sz w:val="24"/>
          <w:szCs w:val="24"/>
        </w:rPr>
        <w:t xml:space="preserve"> </w:t>
      </w:r>
      <w:r w:rsidR="009247FF" w:rsidRPr="00791681">
        <w:rPr>
          <w:rFonts w:ascii="Times New Roman" w:hAnsi="Times New Roman" w:cs="Times New Roman"/>
          <w:b/>
          <w:bCs/>
          <w:color w:val="000000"/>
          <w:sz w:val="24"/>
          <w:szCs w:val="24"/>
        </w:rPr>
        <w:t>имуществом финансовой организации:</w:t>
      </w:r>
    </w:p>
    <w:p w14:paraId="1E8B1413" w14:textId="5FE19E64"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850B62">
        <w:rPr>
          <w:rFonts w:ascii="Times New Roman" w:hAnsi="Times New Roman" w:cs="Times New Roman"/>
          <w:b/>
          <w:bCs/>
          <w:color w:val="000000"/>
          <w:sz w:val="24"/>
          <w:szCs w:val="24"/>
        </w:rPr>
        <w:t xml:space="preserve">у 3 </w:t>
      </w:r>
      <w:r w:rsidRPr="00791681">
        <w:rPr>
          <w:rFonts w:ascii="Times New Roman" w:hAnsi="Times New Roman" w:cs="Times New Roman"/>
          <w:b/>
          <w:bCs/>
          <w:color w:val="000000"/>
          <w:sz w:val="24"/>
          <w:szCs w:val="24"/>
        </w:rPr>
        <w:t>(далее - Торги);</w:t>
      </w:r>
    </w:p>
    <w:p w14:paraId="588DE7AE" w14:textId="324E7C21"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 xml:space="preserve">посредством публичного предложения по лотам </w:t>
      </w:r>
      <w:r w:rsidR="00850B62">
        <w:rPr>
          <w:rFonts w:ascii="Times New Roman" w:hAnsi="Times New Roman" w:cs="Times New Roman"/>
          <w:b/>
          <w:bCs/>
          <w:color w:val="000000"/>
          <w:sz w:val="24"/>
          <w:szCs w:val="24"/>
        </w:rPr>
        <w:t>1-3</w:t>
      </w:r>
      <w:r w:rsidRPr="00791681">
        <w:rPr>
          <w:rFonts w:ascii="Times New Roman" w:hAnsi="Times New Roman" w:cs="Times New Roman"/>
          <w:b/>
          <w:bCs/>
          <w:color w:val="000000"/>
          <w:sz w:val="24"/>
          <w:szCs w:val="24"/>
        </w:rPr>
        <w:t xml:space="preserve"> (далее - Торги ППП).</w:t>
      </w:r>
    </w:p>
    <w:p w14:paraId="56FDE2B0" w14:textId="64CCA8E4" w:rsidR="009247FF"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Предметом Торгов/Торгов ППП является следующее имущество: </w:t>
      </w:r>
    </w:p>
    <w:p w14:paraId="38BD0EDE" w14:textId="77777777" w:rsidR="00511EC3" w:rsidRPr="00850B62" w:rsidRDefault="00511EC3" w:rsidP="00511E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850B62">
        <w:rPr>
          <w:rFonts w:ascii="Times New Roman" w:hAnsi="Times New Roman" w:cs="Times New Roman"/>
          <w:i/>
          <w:iCs/>
          <w:color w:val="000000"/>
          <w:sz w:val="24"/>
          <w:szCs w:val="24"/>
        </w:rPr>
        <w:t>Права требования к юридическим и физическим лицам ((в скобках указана в т.ч. сумма долга) – начальная цена продажи лота):</w:t>
      </w:r>
    </w:p>
    <w:p w14:paraId="6FDA9BD9" w14:textId="527060BE" w:rsidR="00850B62" w:rsidRDefault="00850B62" w:rsidP="00850B6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t xml:space="preserve"> </w:t>
      </w:r>
      <w:r>
        <w:t>1</w:t>
      </w:r>
      <w:r>
        <w:t xml:space="preserve"> - </w:t>
      </w:r>
      <w:r>
        <w:t>ООО «Монтажспецстрой», ИНН 7724922370, солидарно с ООО «Строй-Техника», ИНН 7707795202, КД 2015Д-20-015/00 от 30.11.2015, КД 2014Д-03-001/00 от 10.02.2014, решение АС г. Москвы от 03.11.2017 по делу А40-64958/17-162-777,ООО "Монтажспецстрой", ООО "Строй-Техника" находятся в процессе реорганизации в форме присоединения к нему других юридических лиц (39 006 071,27 руб.)</w:t>
      </w:r>
      <w:r>
        <w:t xml:space="preserve"> – </w:t>
      </w:r>
      <w:r w:rsidRPr="00850B62">
        <w:t>17</w:t>
      </w:r>
      <w:r>
        <w:t xml:space="preserve"> </w:t>
      </w:r>
      <w:r w:rsidRPr="00850B62">
        <w:t>693</w:t>
      </w:r>
      <w:r>
        <w:t xml:space="preserve"> </w:t>
      </w:r>
      <w:r w:rsidRPr="00850B62">
        <w:t>153,93</w:t>
      </w:r>
      <w:r>
        <w:t xml:space="preserve"> </w:t>
      </w:r>
      <w:r>
        <w:t>руб.</w:t>
      </w:r>
    </w:p>
    <w:p w14:paraId="3099CF2A" w14:textId="5ABEDAC2" w:rsidR="00850B62" w:rsidRDefault="00850B62" w:rsidP="00850B6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w:t>
      </w:r>
      <w:r>
        <w:t xml:space="preserve"> </w:t>
      </w:r>
      <w:r>
        <w:t>2</w:t>
      </w:r>
      <w:r>
        <w:t xml:space="preserve"> - </w:t>
      </w:r>
      <w:r>
        <w:t>ООО "Ника-Транс", ИНН 7710869101, солидарно с Кожевниковым Анатолием Викторовичем, Виклейн Верой Павловной, Романовым Геннадием Николаевичем, КД 13/КТ/351/00 от 26.06.2013, КД 13/КЕ/542/00 от 11.11.2013, решение Замоскворецкого районного суда г. Москвы от 16.12.2014 по делу 2-7592/14, определение АС Костромской области г. Кострома по делу № А31-16780-6/2020 от 26.04.2022 о включении требований в третью очередь РТК к Кожевникову А.В. на сумму 126 271 265,92 руб. (срок процедуры продлен до 09.10.2023) ,Кожевников А. В. признан банкротом,  ООО «Ника Транс», ИНН 7710869101 имеет истекший срок для предъявления ИЛ (11 133 605,94 руб.)</w:t>
      </w:r>
      <w:r>
        <w:t xml:space="preserve"> - </w:t>
      </w:r>
      <w:r>
        <w:t>5 347 222,08</w:t>
      </w:r>
      <w:r>
        <w:tab/>
        <w:t>руб.</w:t>
      </w:r>
    </w:p>
    <w:p w14:paraId="64EE6A07" w14:textId="21BAD84F" w:rsidR="00B46A69" w:rsidRPr="00791681" w:rsidRDefault="00850B6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t xml:space="preserve"> </w:t>
      </w:r>
      <w:r>
        <w:t>3</w:t>
      </w:r>
      <w:r>
        <w:t xml:space="preserve"> - </w:t>
      </w:r>
      <w:r>
        <w:t>Права требования к 227 физическим лицам, г. Москва,пропущены сроки исковой давности, отсутствуют документы-основания, Командирова Елена Тарасовна и Стецюк Петр Николаевич находятся в процедурах банкротства. (14 769 980,64 руб.)</w:t>
      </w:r>
      <w:r>
        <w:t xml:space="preserve"> - </w:t>
      </w:r>
      <w:r w:rsidR="002846AC" w:rsidRPr="002846AC">
        <w:t xml:space="preserve">14 769 980,64 </w:t>
      </w:r>
      <w:r>
        <w:t>руб.</w:t>
      </w:r>
    </w:p>
    <w:p w14:paraId="2966848F"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7916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791681">
          <w:rPr>
            <w:rStyle w:val="a4"/>
            <w:rFonts w:ascii="Times New Roman CYR" w:hAnsi="Times New Roman CYR" w:cs="Times New Roman CYR"/>
          </w:rPr>
          <w:t>www.asv.org.ru</w:t>
        </w:r>
      </w:hyperlink>
      <w:r w:rsidRPr="00791681">
        <w:rPr>
          <w:rFonts w:ascii="Times New Roman CYR" w:hAnsi="Times New Roman CYR" w:cs="Times New Roman CYR"/>
          <w:color w:val="000000"/>
        </w:rPr>
        <w:t xml:space="preserve">, </w:t>
      </w:r>
      <w:hyperlink r:id="rId5" w:history="1">
        <w:r w:rsidRPr="00791681">
          <w:rPr>
            <w:rStyle w:val="a4"/>
            <w:color w:val="27509B"/>
            <w:bdr w:val="none" w:sz="0" w:space="0" w:color="auto" w:frame="1"/>
          </w:rPr>
          <w:t>www.torgiasv.ru</w:t>
        </w:r>
      </w:hyperlink>
      <w:r w:rsidRPr="00791681">
        <w:rPr>
          <w:rFonts w:ascii="Times New Roman CYR" w:hAnsi="Times New Roman CYR" w:cs="Times New Roman CYR"/>
          <w:color w:val="000000"/>
        </w:rPr>
        <w:t xml:space="preserve"> в разделах «Ликвидация Банков» и «Продажа имущества».</w:t>
      </w:r>
    </w:p>
    <w:p w14:paraId="5CF818A5" w14:textId="7904150B"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7916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ED2E6D">
        <w:t>5 (пять)</w:t>
      </w:r>
      <w:r w:rsidRPr="00791681">
        <w:rPr>
          <w:rFonts w:ascii="Times New Roman CYR" w:hAnsi="Times New Roman CYR" w:cs="Times New Roman CYR"/>
          <w:color w:val="000000"/>
        </w:rPr>
        <w:t xml:space="preserve"> процентов от начальной цены продажи предмета Торгов (лота).</w:t>
      </w:r>
    </w:p>
    <w:p w14:paraId="34D662B6" w14:textId="4BE920B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rFonts w:ascii="Times New Roman CYR" w:hAnsi="Times New Roman CYR" w:cs="Times New Roman CYR"/>
          <w:b/>
          <w:bCs/>
          <w:color w:val="000000"/>
        </w:rPr>
        <w:t>Торги</w:t>
      </w:r>
      <w:r w:rsidRPr="00791681">
        <w:rPr>
          <w:color w:val="000000"/>
        </w:rPr>
        <w:t xml:space="preserve"> имуществом финансовой организации будут проведены в 14:00 часов по московскому времени</w:t>
      </w:r>
      <w:r w:rsidRPr="00791681">
        <w:rPr>
          <w:rFonts w:ascii="Times New Roman CYR" w:hAnsi="Times New Roman CYR" w:cs="Times New Roman CYR"/>
          <w:color w:val="000000"/>
        </w:rPr>
        <w:t xml:space="preserve"> </w:t>
      </w:r>
      <w:bookmarkStart w:id="0" w:name="_Hlk141432095"/>
      <w:r w:rsidR="00ED2E6D" w:rsidRPr="00ED2E6D">
        <w:rPr>
          <w:rFonts w:ascii="Times New Roman CYR" w:hAnsi="Times New Roman CYR" w:cs="Times New Roman CYR"/>
          <w:b/>
          <w:bCs/>
          <w:color w:val="000000"/>
        </w:rPr>
        <w:t>19 сентября</w:t>
      </w:r>
      <w:r w:rsidR="00ED2E6D">
        <w:rPr>
          <w:rFonts w:ascii="Times New Roman CYR" w:hAnsi="Times New Roman CYR" w:cs="Times New Roman CYR"/>
          <w:color w:val="000000"/>
        </w:rPr>
        <w:t xml:space="preserve"> </w:t>
      </w:r>
      <w:r w:rsidR="002643BE">
        <w:rPr>
          <w:b/>
        </w:rPr>
        <w:t>202</w:t>
      </w:r>
      <w:r w:rsidR="00ED2E6D">
        <w:rPr>
          <w:b/>
        </w:rPr>
        <w:t>3</w:t>
      </w:r>
      <w:r w:rsidR="00243BE2" w:rsidRPr="00791681">
        <w:rPr>
          <w:b/>
        </w:rPr>
        <w:t xml:space="preserve"> </w:t>
      </w:r>
      <w:bookmarkEnd w:id="0"/>
      <w:r w:rsidR="00243BE2" w:rsidRPr="00791681">
        <w:rPr>
          <w:b/>
        </w:rPr>
        <w:t>г</w:t>
      </w:r>
      <w:r w:rsidRPr="00791681">
        <w:rPr>
          <w:b/>
        </w:rPr>
        <w:t>.</w:t>
      </w:r>
      <w:r w:rsidRPr="00791681">
        <w:t xml:space="preserve"> </w:t>
      </w:r>
      <w:r w:rsidRPr="00791681">
        <w:rPr>
          <w:rFonts w:ascii="Times New Roman CYR" w:hAnsi="Times New Roman CYR" w:cs="Times New Roman CYR"/>
          <w:color w:val="000000"/>
        </w:rPr>
        <w:t xml:space="preserve">на электронной площадке </w:t>
      </w:r>
      <w:r w:rsidRPr="00791681">
        <w:rPr>
          <w:color w:val="000000"/>
        </w:rPr>
        <w:t xml:space="preserve">АО «Российский аукционный дом» по адресу: </w:t>
      </w:r>
      <w:hyperlink r:id="rId6" w:history="1">
        <w:r w:rsidRPr="00791681">
          <w:rPr>
            <w:rStyle w:val="a4"/>
          </w:rPr>
          <w:t>http://lot-online.ru</w:t>
        </w:r>
      </w:hyperlink>
      <w:r w:rsidRPr="00791681">
        <w:rPr>
          <w:color w:val="000000"/>
        </w:rPr>
        <w:t xml:space="preserve"> (далее – ЭТП)</w:t>
      </w:r>
      <w:r w:rsidRPr="00791681">
        <w:rPr>
          <w:rFonts w:ascii="Times New Roman CYR" w:hAnsi="Times New Roman CYR" w:cs="Times New Roman CYR"/>
          <w:color w:val="000000"/>
        </w:rPr>
        <w:t>.</w:t>
      </w:r>
    </w:p>
    <w:p w14:paraId="1F95A1C2"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Время окончания Торгов:</w:t>
      </w:r>
    </w:p>
    <w:p w14:paraId="4A6B4773"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10A0D48E"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50713E5" w14:textId="140AF9CA"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В случае, если по итогам Торгов, назначенных на </w:t>
      </w:r>
      <w:r w:rsidR="00ED2E6D" w:rsidRPr="00ED2E6D">
        <w:rPr>
          <w:b/>
          <w:bCs/>
          <w:color w:val="000000"/>
        </w:rPr>
        <w:t>19 сентября 2023</w:t>
      </w:r>
      <w:r w:rsidR="00ED2E6D" w:rsidRPr="00ED2E6D">
        <w:rPr>
          <w:color w:val="000000"/>
        </w:rPr>
        <w:t xml:space="preserve"> </w:t>
      </w:r>
      <w:r w:rsidR="00BA4AA5" w:rsidRPr="00BA4AA5">
        <w:rPr>
          <w:b/>
          <w:bCs/>
          <w:color w:val="000000"/>
        </w:rPr>
        <w:t>г.</w:t>
      </w:r>
      <w:r w:rsidRPr="00791681">
        <w:rPr>
          <w:color w:val="000000"/>
        </w:rPr>
        <w:t xml:space="preserve">, лот не реализован, то в 14:00 часов по московскому времени </w:t>
      </w:r>
      <w:r w:rsidR="00ED2E6D" w:rsidRPr="00ED2E6D">
        <w:rPr>
          <w:b/>
          <w:bCs/>
          <w:color w:val="000000"/>
        </w:rPr>
        <w:t>07 ноября</w:t>
      </w:r>
      <w:r w:rsidR="00ED2E6D">
        <w:rPr>
          <w:color w:val="000000"/>
        </w:rPr>
        <w:t xml:space="preserve"> </w:t>
      </w:r>
      <w:r w:rsidR="002643BE">
        <w:rPr>
          <w:b/>
        </w:rPr>
        <w:t>202</w:t>
      </w:r>
      <w:r w:rsidR="00ED2E6D">
        <w:rPr>
          <w:b/>
        </w:rPr>
        <w:t>3</w:t>
      </w:r>
      <w:r w:rsidR="00243BE2" w:rsidRPr="00791681">
        <w:rPr>
          <w:b/>
        </w:rPr>
        <w:t xml:space="preserve"> г</w:t>
      </w:r>
      <w:r w:rsidRPr="00791681">
        <w:rPr>
          <w:b/>
        </w:rPr>
        <w:t>.</w:t>
      </w:r>
      <w:r w:rsidRPr="00791681">
        <w:t xml:space="preserve"> </w:t>
      </w:r>
      <w:r w:rsidRPr="00791681">
        <w:rPr>
          <w:color w:val="000000"/>
        </w:rPr>
        <w:t>на ЭТП</w:t>
      </w:r>
      <w:r w:rsidRPr="00791681">
        <w:t xml:space="preserve"> </w:t>
      </w:r>
      <w:r w:rsidRPr="00791681">
        <w:rPr>
          <w:color w:val="000000"/>
        </w:rPr>
        <w:t>будут проведены</w:t>
      </w:r>
      <w:r w:rsidRPr="00791681">
        <w:rPr>
          <w:b/>
          <w:bCs/>
          <w:color w:val="000000"/>
        </w:rPr>
        <w:t xml:space="preserve"> повторные Торги </w:t>
      </w:r>
      <w:r w:rsidRPr="00791681">
        <w:rPr>
          <w:color w:val="000000"/>
        </w:rPr>
        <w:t>нереализованным лот</w:t>
      </w:r>
      <w:r w:rsidR="00ED2E6D">
        <w:rPr>
          <w:color w:val="000000"/>
        </w:rPr>
        <w:t>ом</w:t>
      </w:r>
      <w:r w:rsidRPr="00791681">
        <w:rPr>
          <w:color w:val="000000"/>
        </w:rPr>
        <w:t xml:space="preserve"> со снижением начальной цены лот</w:t>
      </w:r>
      <w:r w:rsidR="00ED2E6D">
        <w:rPr>
          <w:color w:val="000000"/>
        </w:rPr>
        <w:t>а</w:t>
      </w:r>
      <w:r w:rsidRPr="00791681">
        <w:rPr>
          <w:color w:val="000000"/>
        </w:rPr>
        <w:t xml:space="preserve"> на 10 (Десять) процентов.</w:t>
      </w:r>
    </w:p>
    <w:p w14:paraId="7B92F687"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ЭТП (далее – Оператор) обеспечивает проведение Торгов.</w:t>
      </w:r>
    </w:p>
    <w:p w14:paraId="50089E0A" w14:textId="7CC28238"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lastRenderedPageBreak/>
        <w:t xml:space="preserve">Прием Оператором заявок и предложений о цене приобретения имущества финансовой организации на участие в </w:t>
      </w:r>
      <w:r w:rsidR="00F063CA" w:rsidRPr="00791681">
        <w:rPr>
          <w:color w:val="000000"/>
        </w:rPr>
        <w:t>первых Торгах начинается в 00:00</w:t>
      </w:r>
      <w:r w:rsidRPr="00791681">
        <w:rPr>
          <w:color w:val="000000"/>
        </w:rPr>
        <w:t xml:space="preserve"> часов по московскому времени </w:t>
      </w:r>
      <w:r w:rsidR="00ED2E6D" w:rsidRPr="00ED2E6D">
        <w:rPr>
          <w:b/>
          <w:bCs/>
          <w:color w:val="000000"/>
        </w:rPr>
        <w:t>08 августа</w:t>
      </w:r>
      <w:r w:rsidR="00110257">
        <w:rPr>
          <w:color w:val="000000"/>
        </w:rPr>
        <w:t xml:space="preserve"> </w:t>
      </w:r>
      <w:r w:rsidR="002643BE" w:rsidRPr="00110257">
        <w:rPr>
          <w:b/>
          <w:bCs/>
        </w:rPr>
        <w:t>202</w:t>
      </w:r>
      <w:r w:rsidR="00ED2E6D">
        <w:rPr>
          <w:b/>
          <w:bCs/>
        </w:rPr>
        <w:t>3</w:t>
      </w:r>
      <w:r w:rsidR="00243BE2" w:rsidRPr="00110257">
        <w:rPr>
          <w:b/>
          <w:bCs/>
        </w:rPr>
        <w:t xml:space="preserve"> г</w:t>
      </w:r>
      <w:r w:rsidRPr="00110257">
        <w:rPr>
          <w:b/>
          <w:bCs/>
        </w:rPr>
        <w:t>.</w:t>
      </w:r>
      <w:r w:rsidRPr="00791681">
        <w:rPr>
          <w:color w:val="000000"/>
        </w:rPr>
        <w:t>, а на участие в пов</w:t>
      </w:r>
      <w:r w:rsidR="00F063CA" w:rsidRPr="00791681">
        <w:rPr>
          <w:color w:val="000000"/>
        </w:rPr>
        <w:t>торных Торгах начинается в 00:00</w:t>
      </w:r>
      <w:r w:rsidRPr="00791681">
        <w:rPr>
          <w:color w:val="000000"/>
        </w:rPr>
        <w:t xml:space="preserve"> часов по московскому времени </w:t>
      </w:r>
      <w:r w:rsidR="00ED2E6D" w:rsidRPr="00ED2E6D">
        <w:rPr>
          <w:b/>
          <w:bCs/>
          <w:color w:val="000000"/>
        </w:rPr>
        <w:t>25 сентября</w:t>
      </w:r>
      <w:r w:rsidR="00110257">
        <w:rPr>
          <w:color w:val="000000"/>
        </w:rPr>
        <w:t xml:space="preserve"> </w:t>
      </w:r>
      <w:r w:rsidR="00110257" w:rsidRPr="00110257">
        <w:rPr>
          <w:b/>
          <w:bCs/>
          <w:color w:val="000000"/>
        </w:rPr>
        <w:t>202</w:t>
      </w:r>
      <w:r w:rsidR="00ED2E6D">
        <w:rPr>
          <w:b/>
          <w:bCs/>
          <w:color w:val="000000"/>
        </w:rPr>
        <w:t>3</w:t>
      </w:r>
      <w:r w:rsidR="00110257" w:rsidRPr="00110257">
        <w:rPr>
          <w:b/>
          <w:bCs/>
          <w:color w:val="000000"/>
        </w:rPr>
        <w:t xml:space="preserve"> г.</w:t>
      </w:r>
      <w:r w:rsidR="00110257">
        <w:rPr>
          <w:color w:val="000000"/>
        </w:rPr>
        <w:t xml:space="preserve"> </w:t>
      </w:r>
      <w:r w:rsidRPr="00791681">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75A3CF5B" w14:textId="5C57D372" w:rsidR="009247FF" w:rsidRPr="00791681" w:rsidRDefault="009247F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91681">
        <w:rPr>
          <w:color w:val="000000"/>
        </w:rPr>
        <w:t>На основании п. 4 ст. 139 Федерального закона № 127-ФЗ «О несостоятельности (банкротстве)»</w:t>
      </w:r>
      <w:r w:rsidR="002002A1" w:rsidRPr="00791681">
        <w:rPr>
          <w:b/>
          <w:color w:val="000000"/>
        </w:rPr>
        <w:t xml:space="preserve"> лот</w:t>
      </w:r>
      <w:r w:rsidR="00ED2E6D">
        <w:rPr>
          <w:b/>
          <w:color w:val="000000"/>
        </w:rPr>
        <w:t xml:space="preserve"> 3</w:t>
      </w:r>
      <w:r w:rsidRPr="00791681">
        <w:rPr>
          <w:color w:val="000000"/>
        </w:rPr>
        <w:t>, не реализованны</w:t>
      </w:r>
      <w:r w:rsidR="00ED2E6D">
        <w:rPr>
          <w:color w:val="000000"/>
        </w:rPr>
        <w:t>й</w:t>
      </w:r>
      <w:r w:rsidRPr="00791681">
        <w:rPr>
          <w:color w:val="000000"/>
        </w:rPr>
        <w:t xml:space="preserve"> на повторных Торгах, а также</w:t>
      </w:r>
      <w:r w:rsidR="002002A1" w:rsidRPr="00791681">
        <w:rPr>
          <w:b/>
          <w:color w:val="000000"/>
        </w:rPr>
        <w:t xml:space="preserve"> лоты </w:t>
      </w:r>
      <w:r w:rsidR="00ED2E6D">
        <w:rPr>
          <w:b/>
          <w:color w:val="000000"/>
        </w:rPr>
        <w:t>1,2</w:t>
      </w:r>
      <w:r w:rsidRPr="00791681">
        <w:rPr>
          <w:color w:val="000000"/>
        </w:rPr>
        <w:t xml:space="preserve"> выставляются на Торги ППП.</w:t>
      </w:r>
    </w:p>
    <w:p w14:paraId="2856BB37" w14:textId="69827900"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791681">
        <w:rPr>
          <w:b/>
          <w:bCs/>
          <w:color w:val="000000"/>
        </w:rPr>
        <w:t>Торги ППП</w:t>
      </w:r>
      <w:r w:rsidRPr="00791681">
        <w:rPr>
          <w:color w:val="000000"/>
          <w:shd w:val="clear" w:color="auto" w:fill="FFFFFF"/>
        </w:rPr>
        <w:t xml:space="preserve"> будут проведены на ЭТП </w:t>
      </w:r>
      <w:r w:rsidRPr="00791681">
        <w:rPr>
          <w:b/>
          <w:bCs/>
          <w:color w:val="000000"/>
        </w:rPr>
        <w:t xml:space="preserve">с </w:t>
      </w:r>
      <w:r w:rsidR="00ED2E6D">
        <w:rPr>
          <w:b/>
          <w:bCs/>
          <w:color w:val="000000"/>
        </w:rPr>
        <w:t>10 ноября</w:t>
      </w:r>
      <w:r w:rsidRPr="00791681">
        <w:rPr>
          <w:b/>
        </w:rPr>
        <w:t xml:space="preserve"> </w:t>
      </w:r>
      <w:r w:rsidR="002643BE">
        <w:rPr>
          <w:b/>
        </w:rPr>
        <w:t>202</w:t>
      </w:r>
      <w:r w:rsidR="00ED2E6D">
        <w:rPr>
          <w:b/>
        </w:rPr>
        <w:t xml:space="preserve">3 </w:t>
      </w:r>
      <w:r w:rsidR="00243BE2" w:rsidRPr="00791681">
        <w:rPr>
          <w:b/>
        </w:rPr>
        <w:t>г</w:t>
      </w:r>
      <w:r w:rsidRPr="00791681">
        <w:rPr>
          <w:b/>
        </w:rPr>
        <w:t>.</w:t>
      </w:r>
      <w:r w:rsidRPr="00791681">
        <w:rPr>
          <w:b/>
          <w:bCs/>
          <w:color w:val="000000"/>
        </w:rPr>
        <w:t xml:space="preserve"> по </w:t>
      </w:r>
      <w:r w:rsidR="00ED2E6D">
        <w:rPr>
          <w:b/>
          <w:bCs/>
          <w:color w:val="000000"/>
        </w:rPr>
        <w:t>12 декабря</w:t>
      </w:r>
      <w:r w:rsidRPr="00791681">
        <w:rPr>
          <w:b/>
        </w:rPr>
        <w:t xml:space="preserve"> </w:t>
      </w:r>
      <w:r w:rsidR="002643BE">
        <w:rPr>
          <w:b/>
        </w:rPr>
        <w:t>202</w:t>
      </w:r>
      <w:r w:rsidR="00ED2E6D">
        <w:rPr>
          <w:b/>
        </w:rPr>
        <w:t xml:space="preserve">3 </w:t>
      </w:r>
      <w:r w:rsidR="00243BE2" w:rsidRPr="00791681">
        <w:rPr>
          <w:b/>
        </w:rPr>
        <w:t>г</w:t>
      </w:r>
      <w:r w:rsidRPr="00791681">
        <w:rPr>
          <w:b/>
        </w:rPr>
        <w:t>.</w:t>
      </w:r>
    </w:p>
    <w:p w14:paraId="2258E8DA" w14:textId="66293F2E"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Заявки на участие в Торгах ППП принима</w:t>
      </w:r>
      <w:r w:rsidR="00F063CA" w:rsidRPr="00791681">
        <w:rPr>
          <w:color w:val="000000"/>
        </w:rPr>
        <w:t>ются Оператором, начиная с 00:00</w:t>
      </w:r>
      <w:r w:rsidRPr="00791681">
        <w:rPr>
          <w:color w:val="000000"/>
        </w:rPr>
        <w:t xml:space="preserve"> часов по московскому времени </w:t>
      </w:r>
      <w:r w:rsidR="00ED2E6D" w:rsidRPr="00ED2E6D">
        <w:rPr>
          <w:b/>
          <w:bCs/>
          <w:color w:val="000000"/>
        </w:rPr>
        <w:t>10 ноября 2023</w:t>
      </w:r>
      <w:r w:rsidR="00ED2E6D" w:rsidRPr="00ED2E6D">
        <w:rPr>
          <w:color w:val="000000"/>
        </w:rPr>
        <w:t xml:space="preserve"> </w:t>
      </w:r>
      <w:r w:rsidR="00110257" w:rsidRPr="00110257">
        <w:rPr>
          <w:b/>
          <w:bCs/>
          <w:color w:val="000000"/>
        </w:rPr>
        <w:t>г.</w:t>
      </w:r>
      <w:r w:rsidRPr="00791681">
        <w:rPr>
          <w:color w:val="000000"/>
        </w:rPr>
        <w:t xml:space="preserve"> Прием заявок на участие в Торгах ППП и задатков прекращается за </w:t>
      </w:r>
      <w:r w:rsidR="00510F44" w:rsidRPr="00510F44">
        <w:rPr>
          <w:color w:val="000000"/>
        </w:rPr>
        <w:t>1</w:t>
      </w:r>
      <w:r w:rsidRPr="00510F44">
        <w:rPr>
          <w:color w:val="000000"/>
        </w:rPr>
        <w:t xml:space="preserve"> (</w:t>
      </w:r>
      <w:r w:rsidR="00510F44" w:rsidRPr="00510F44">
        <w:rPr>
          <w:color w:val="000000"/>
        </w:rPr>
        <w:t>Один</w:t>
      </w:r>
      <w:r w:rsidRPr="00510F44">
        <w:rPr>
          <w:color w:val="000000"/>
        </w:rPr>
        <w:t>)</w:t>
      </w:r>
      <w:r w:rsidRPr="00791681">
        <w:rPr>
          <w:color w:val="000000"/>
        </w:rPr>
        <w:t xml:space="preserve"> календарны</w:t>
      </w:r>
      <w:r w:rsidR="00510F44">
        <w:rPr>
          <w:color w:val="000000"/>
        </w:rPr>
        <w:t>й</w:t>
      </w:r>
      <w:r w:rsidRPr="00791681">
        <w:rPr>
          <w:color w:val="000000"/>
        </w:rPr>
        <w:t xml:space="preserve"> де</w:t>
      </w:r>
      <w:r w:rsidR="00510F44">
        <w:rPr>
          <w:color w:val="000000"/>
        </w:rPr>
        <w:t>нь</w:t>
      </w:r>
      <w:r w:rsidRPr="00791681">
        <w:rPr>
          <w:color w:val="000000"/>
        </w:rPr>
        <w:t xml:space="preserve"> до даты окончания соответствующего периода понижения цены продажи лотов в 14:00 часов по московскому времени.</w:t>
      </w:r>
    </w:p>
    <w:p w14:paraId="47E9ABB1"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6A6C7D7D"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обеспечивает проведение Торгов ППП.</w:t>
      </w:r>
    </w:p>
    <w:p w14:paraId="5F171C98" w14:textId="7162E8B4" w:rsidR="009247FF" w:rsidRPr="00791681" w:rsidRDefault="00B015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015AA">
        <w:rPr>
          <w:color w:val="000000"/>
        </w:rPr>
        <w:t>Начальные цены продажи лотов на Торгах ППП устанавливаются равными начальным ценам продажи лотов на повторных Торгах</w:t>
      </w:r>
      <w:r w:rsidR="009247FF" w:rsidRPr="00791681">
        <w:rPr>
          <w:color w:val="000000"/>
        </w:rPr>
        <w:t>:</w:t>
      </w:r>
    </w:p>
    <w:p w14:paraId="47437953" w14:textId="6CAB02A0" w:rsidR="00110257" w:rsidRPr="00510F44" w:rsidRDefault="00510F44"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10F44">
        <w:rPr>
          <w:b/>
          <w:bCs/>
          <w:color w:val="000000"/>
        </w:rPr>
        <w:t>Для лотов 1,2:</w:t>
      </w:r>
    </w:p>
    <w:p w14:paraId="21241C05" w14:textId="62FA36E3" w:rsidR="00510F44" w:rsidRPr="00510F44" w:rsidRDefault="00510F44" w:rsidP="00510F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10F44">
        <w:rPr>
          <w:color w:val="000000"/>
        </w:rPr>
        <w:t>с 10 ноября 2023 г. по 12 ноября 2023 г. - в размере начальной цены продажи лот</w:t>
      </w:r>
      <w:r>
        <w:rPr>
          <w:color w:val="000000"/>
        </w:rPr>
        <w:t>ов</w:t>
      </w:r>
      <w:r w:rsidRPr="00510F44">
        <w:rPr>
          <w:color w:val="000000"/>
        </w:rPr>
        <w:t>;</w:t>
      </w:r>
    </w:p>
    <w:p w14:paraId="01539CF9" w14:textId="72AAD852" w:rsidR="00510F44" w:rsidRPr="00510F44" w:rsidRDefault="00510F44" w:rsidP="00510F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10F44">
        <w:rPr>
          <w:color w:val="000000"/>
        </w:rPr>
        <w:t>с 13 ноября 2023 г. по 15 ноября 2023 г. - в размере 90,12% от начальной цены продажи лот</w:t>
      </w:r>
      <w:r>
        <w:rPr>
          <w:color w:val="000000"/>
        </w:rPr>
        <w:t>ов</w:t>
      </w:r>
      <w:r w:rsidRPr="00510F44">
        <w:rPr>
          <w:color w:val="000000"/>
        </w:rPr>
        <w:t>;</w:t>
      </w:r>
    </w:p>
    <w:p w14:paraId="7FB9B5EC" w14:textId="2543B094" w:rsidR="00510F44" w:rsidRPr="00510F44" w:rsidRDefault="00510F44" w:rsidP="00510F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10F44">
        <w:rPr>
          <w:color w:val="000000"/>
        </w:rPr>
        <w:t>с 16 ноября 2023 г. по 18 ноября 2023 г. - в размере 80,24% от начальной цены продажи лот</w:t>
      </w:r>
      <w:r>
        <w:rPr>
          <w:color w:val="000000"/>
        </w:rPr>
        <w:t>ов</w:t>
      </w:r>
      <w:r w:rsidRPr="00510F44">
        <w:rPr>
          <w:color w:val="000000"/>
        </w:rPr>
        <w:t>;</w:t>
      </w:r>
    </w:p>
    <w:p w14:paraId="12852B27" w14:textId="3D357292" w:rsidR="00510F44" w:rsidRPr="00510F44" w:rsidRDefault="00510F44" w:rsidP="00510F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10F44">
        <w:rPr>
          <w:color w:val="000000"/>
        </w:rPr>
        <w:t>с 19 ноября 2023 г. по 21 ноября 2023 г. - в размере 70,36% от начальной цены продажи лот</w:t>
      </w:r>
      <w:r>
        <w:rPr>
          <w:color w:val="000000"/>
        </w:rPr>
        <w:t>ов</w:t>
      </w:r>
      <w:r w:rsidRPr="00510F44">
        <w:rPr>
          <w:color w:val="000000"/>
        </w:rPr>
        <w:t>;</w:t>
      </w:r>
    </w:p>
    <w:p w14:paraId="19D54552" w14:textId="1C348F7B" w:rsidR="00510F44" w:rsidRPr="00510F44" w:rsidRDefault="00510F44" w:rsidP="00510F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10F44">
        <w:rPr>
          <w:color w:val="000000"/>
        </w:rPr>
        <w:t>с 22 ноября 2023 г. по 24 ноября 2023 г. - в размере 60,48% от начальной цены продажи лот</w:t>
      </w:r>
      <w:r>
        <w:rPr>
          <w:color w:val="000000"/>
        </w:rPr>
        <w:t>ов</w:t>
      </w:r>
      <w:r w:rsidRPr="00510F44">
        <w:rPr>
          <w:color w:val="000000"/>
        </w:rPr>
        <w:t>;</w:t>
      </w:r>
    </w:p>
    <w:p w14:paraId="25D11F93" w14:textId="37E3DBF7" w:rsidR="00510F44" w:rsidRPr="00510F44" w:rsidRDefault="00510F44" w:rsidP="00510F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10F44">
        <w:rPr>
          <w:color w:val="000000"/>
        </w:rPr>
        <w:t>с 25 ноября 2023 г. по 27 ноября 2023 г. - в размере 50,60% от начальной цены продажи лот</w:t>
      </w:r>
      <w:r>
        <w:rPr>
          <w:color w:val="000000"/>
        </w:rPr>
        <w:t>ов</w:t>
      </w:r>
      <w:r w:rsidRPr="00510F44">
        <w:rPr>
          <w:color w:val="000000"/>
        </w:rPr>
        <w:t>;</w:t>
      </w:r>
    </w:p>
    <w:p w14:paraId="62B51A80" w14:textId="036D79A1" w:rsidR="00510F44" w:rsidRPr="00510F44" w:rsidRDefault="00510F44" w:rsidP="00510F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10F44">
        <w:rPr>
          <w:color w:val="000000"/>
        </w:rPr>
        <w:t>с 28 ноября 2023 г. по 30 ноября 2023 г. - в размере 40,72% от начальной цены продажи лот</w:t>
      </w:r>
      <w:r>
        <w:rPr>
          <w:color w:val="000000"/>
        </w:rPr>
        <w:t>ов</w:t>
      </w:r>
      <w:r w:rsidRPr="00510F44">
        <w:rPr>
          <w:color w:val="000000"/>
        </w:rPr>
        <w:t>;</w:t>
      </w:r>
    </w:p>
    <w:p w14:paraId="58C68102" w14:textId="29299963" w:rsidR="00510F44" w:rsidRPr="00510F44" w:rsidRDefault="00510F44" w:rsidP="00510F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10F44">
        <w:rPr>
          <w:color w:val="000000"/>
        </w:rPr>
        <w:t>с 01 декабря 2023 г. по 03 декабря 2023 г. - в размере 30,84% от начальной цены продажи лот</w:t>
      </w:r>
      <w:r>
        <w:rPr>
          <w:color w:val="000000"/>
        </w:rPr>
        <w:t>ов</w:t>
      </w:r>
      <w:r w:rsidRPr="00510F44">
        <w:rPr>
          <w:color w:val="000000"/>
        </w:rPr>
        <w:t>;</w:t>
      </w:r>
    </w:p>
    <w:p w14:paraId="525001C4" w14:textId="0BA11173" w:rsidR="00510F44" w:rsidRPr="00510F44" w:rsidRDefault="00510F44" w:rsidP="00510F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10F44">
        <w:rPr>
          <w:color w:val="000000"/>
        </w:rPr>
        <w:t>с 04 декабря 2023 г. по 06 декабря 2023 г. - в размере 20,96% от начальной цены продажи лот</w:t>
      </w:r>
      <w:r>
        <w:rPr>
          <w:color w:val="000000"/>
        </w:rPr>
        <w:t>ов</w:t>
      </w:r>
      <w:r w:rsidRPr="00510F44">
        <w:rPr>
          <w:color w:val="000000"/>
        </w:rPr>
        <w:t>;</w:t>
      </w:r>
    </w:p>
    <w:p w14:paraId="6260A673" w14:textId="71B5C812" w:rsidR="00510F44" w:rsidRPr="00510F44" w:rsidRDefault="00510F44" w:rsidP="00510F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10F44">
        <w:rPr>
          <w:color w:val="000000"/>
        </w:rPr>
        <w:t>с 07 декабря 2023 г. по 09 декабря 2023 г. - в размере 11,08% от начальной цены продажи лот</w:t>
      </w:r>
      <w:r>
        <w:rPr>
          <w:color w:val="000000"/>
        </w:rPr>
        <w:t>ов</w:t>
      </w:r>
      <w:r w:rsidRPr="00510F44">
        <w:rPr>
          <w:color w:val="000000"/>
        </w:rPr>
        <w:t>;</w:t>
      </w:r>
    </w:p>
    <w:p w14:paraId="589006D2" w14:textId="7A78EC89" w:rsidR="00110257" w:rsidRDefault="00510F44"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10F44">
        <w:rPr>
          <w:color w:val="000000"/>
        </w:rPr>
        <w:t>с 10 декабря 2023 г. по 12 декабря 2023 г. - в размере 1,20% от начальной цены продажи лот</w:t>
      </w:r>
      <w:r>
        <w:rPr>
          <w:color w:val="000000"/>
        </w:rPr>
        <w:t>ов.</w:t>
      </w:r>
    </w:p>
    <w:p w14:paraId="4186C617" w14:textId="254D2F47" w:rsidR="00510F44" w:rsidRPr="00510F44" w:rsidRDefault="00510F44"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10F44">
        <w:rPr>
          <w:b/>
          <w:bCs/>
          <w:color w:val="000000"/>
        </w:rPr>
        <w:t>Для лота 3:</w:t>
      </w:r>
    </w:p>
    <w:p w14:paraId="5A02CBA1" w14:textId="77777777" w:rsidR="00500D54" w:rsidRPr="00500D54" w:rsidRDefault="00500D54" w:rsidP="00500D5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00D54">
        <w:rPr>
          <w:color w:val="000000"/>
        </w:rPr>
        <w:t>с 10 ноября 2023 г. по 12 ноября 2023 г. - в размере начальной цены продажи лота;</w:t>
      </w:r>
    </w:p>
    <w:p w14:paraId="384ABCED" w14:textId="1B21435F" w:rsidR="00500D54" w:rsidRPr="00500D54" w:rsidRDefault="00500D54" w:rsidP="00500D5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00D54">
        <w:rPr>
          <w:color w:val="000000"/>
        </w:rPr>
        <w:t>с 13 ноября 2023 г. по 15 ноября 2023 г. - в размере 90,06% от начальной цены продажи лота;</w:t>
      </w:r>
    </w:p>
    <w:p w14:paraId="263E96FB" w14:textId="73FDB8E8" w:rsidR="00500D54" w:rsidRPr="00500D54" w:rsidRDefault="00500D54" w:rsidP="00500D5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00D54">
        <w:rPr>
          <w:color w:val="000000"/>
        </w:rPr>
        <w:t>с 16 ноября 2023 г. по 18 ноября 2023 г. - в размере 80,12% от начальной цены продажи лота;</w:t>
      </w:r>
    </w:p>
    <w:p w14:paraId="4A32EE94" w14:textId="6960F902" w:rsidR="00500D54" w:rsidRPr="00500D54" w:rsidRDefault="00500D54" w:rsidP="00500D5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00D54">
        <w:rPr>
          <w:color w:val="000000"/>
        </w:rPr>
        <w:t>с 19 ноября 2023 г. по 21 ноября 2023 г. - в размере 70,18% от начальной цены продажи лота;</w:t>
      </w:r>
    </w:p>
    <w:p w14:paraId="1EF783FA" w14:textId="110E583D" w:rsidR="00500D54" w:rsidRPr="00500D54" w:rsidRDefault="00500D54" w:rsidP="00500D5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00D54">
        <w:rPr>
          <w:color w:val="000000"/>
        </w:rPr>
        <w:lastRenderedPageBreak/>
        <w:t>с 22 ноября 2023 г. по 24 ноября 2023 г. - в размере 60,24% от начальной цены продажи лота;</w:t>
      </w:r>
    </w:p>
    <w:p w14:paraId="188EC9FE" w14:textId="53FFDFF7" w:rsidR="00500D54" w:rsidRPr="00500D54" w:rsidRDefault="00500D54" w:rsidP="00500D5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00D54">
        <w:rPr>
          <w:color w:val="000000"/>
        </w:rPr>
        <w:t>с 25 ноября 2023 г. по 27 ноября 2023 г. - в размере 50,30% от начальной цены продажи лота;</w:t>
      </w:r>
    </w:p>
    <w:p w14:paraId="38E7C348" w14:textId="521E7643" w:rsidR="00500D54" w:rsidRPr="00500D54" w:rsidRDefault="00500D54" w:rsidP="00500D5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00D54">
        <w:rPr>
          <w:color w:val="000000"/>
        </w:rPr>
        <w:t>с 28 ноября 2023 г. по 30 ноября 2023 г. - в размере 40,36% от начальной цены продажи лота;</w:t>
      </w:r>
    </w:p>
    <w:p w14:paraId="2E3B68DD" w14:textId="0EF413C8" w:rsidR="00500D54" w:rsidRPr="00500D54" w:rsidRDefault="00500D54" w:rsidP="00500D5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00D54">
        <w:rPr>
          <w:color w:val="000000"/>
        </w:rPr>
        <w:t>с 01 декабря 2023 г. по 03 декабря 2023 г. - в размере 30,42% от начальной цены продажи лота;</w:t>
      </w:r>
    </w:p>
    <w:p w14:paraId="3832B99B" w14:textId="599E7CDD" w:rsidR="00500D54" w:rsidRPr="00500D54" w:rsidRDefault="00500D54" w:rsidP="00500D5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00D54">
        <w:rPr>
          <w:color w:val="000000"/>
        </w:rPr>
        <w:t>с 04 декабря 2023 г. по 06 декабря 2023 г. - в размере 20,48% от начальной цены продажи лота;</w:t>
      </w:r>
    </w:p>
    <w:p w14:paraId="0D07488D" w14:textId="2F44A673" w:rsidR="00500D54" w:rsidRPr="00500D54" w:rsidRDefault="00500D54" w:rsidP="00500D5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00D54">
        <w:rPr>
          <w:color w:val="000000"/>
        </w:rPr>
        <w:t>с 07 декабря 2023 г. по 09 декабря 2023 г. - в размере 10,54% от начальной цены продажи лота;</w:t>
      </w:r>
    </w:p>
    <w:p w14:paraId="07150E03" w14:textId="0314BBC5" w:rsidR="00510F44" w:rsidRDefault="00500D54" w:rsidP="00500D5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00D54">
        <w:rPr>
          <w:color w:val="000000"/>
        </w:rPr>
        <w:t>с 10 декабря 2023 г. по 12 декабря 2023 г. - в размере 0,</w:t>
      </w:r>
      <w:r>
        <w:rPr>
          <w:color w:val="000000"/>
        </w:rPr>
        <w:t>56</w:t>
      </w:r>
      <w:r w:rsidRPr="00500D54">
        <w:rPr>
          <w:color w:val="000000"/>
        </w:rPr>
        <w:t>% от начальной цены продажи лота</w:t>
      </w:r>
      <w:r>
        <w:rPr>
          <w:color w:val="000000"/>
        </w:rPr>
        <w:t>.</w:t>
      </w:r>
    </w:p>
    <w:p w14:paraId="72B9DB0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916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5F155A83" w14:textId="77777777" w:rsidR="005E4CB0"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91681">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13E36DE" w14:textId="2C861EF2"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6A20DF" w:rsidRPr="00791681">
        <w:rPr>
          <w:rFonts w:ascii="Times New Roman" w:hAnsi="Times New Roman" w:cs="Times New Roman"/>
          <w:color w:val="000000"/>
          <w:sz w:val="24"/>
          <w:szCs w:val="24"/>
        </w:rPr>
        <w:t>АО «Российский аукционный дом» (ИНН 7838430413, КПП 783801001)</w:t>
      </w:r>
      <w:r w:rsidR="00B92635" w:rsidRPr="00791681">
        <w:rPr>
          <w:rFonts w:ascii="Times New Roman" w:hAnsi="Times New Roman" w:cs="Times New Roman"/>
          <w:color w:val="000000"/>
          <w:sz w:val="24"/>
          <w:szCs w:val="24"/>
        </w:rPr>
        <w:t>:</w:t>
      </w:r>
      <w:r w:rsidR="006A20DF" w:rsidRPr="00791681">
        <w:rPr>
          <w:rFonts w:ascii="Times New Roman" w:hAnsi="Times New Roman" w:cs="Times New Roman"/>
          <w:color w:val="000000"/>
          <w:sz w:val="24"/>
          <w:szCs w:val="24"/>
        </w:rPr>
        <w:t xml:space="preserve"> Северо-Западный Банк ПАО Сбербанк, г. Санкт-Петербург, БИК 044030653, к/с 30101810500000000653, р/с 40702810355000036459</w:t>
      </w:r>
      <w:r w:rsidRPr="00791681">
        <w:rPr>
          <w:rFonts w:ascii="Times New Roman" w:hAnsi="Times New Roman" w:cs="Times New Roman"/>
          <w:color w:val="000000"/>
          <w:sz w:val="24"/>
          <w:szCs w:val="24"/>
        </w:rPr>
        <w:t xml:space="preserve">. </w:t>
      </w:r>
      <w:r w:rsidR="00677884">
        <w:rPr>
          <w:rFonts w:ascii="Times New Roman" w:hAnsi="Times New Roman" w:cs="Times New Roman"/>
          <w:color w:val="000000"/>
          <w:sz w:val="24"/>
          <w:szCs w:val="24"/>
        </w:rPr>
        <w:t xml:space="preserve">В назначении платежа необходимо указывать: </w:t>
      </w:r>
      <w:r w:rsidR="00677884">
        <w:rPr>
          <w:rFonts w:ascii="Times New Roman" w:hAnsi="Times New Roman" w:cs="Times New Roman"/>
          <w:b/>
          <w:color w:val="000000"/>
          <w:sz w:val="24"/>
          <w:szCs w:val="24"/>
        </w:rPr>
        <w:t>«№ Л/с ....Задаток для участия в торгах».</w:t>
      </w:r>
      <w:r w:rsidRPr="00791681">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5ACBD656"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8EA8C77"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391B884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048A7F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791681">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w:t>
      </w:r>
      <w:r w:rsidRPr="00791681">
        <w:rPr>
          <w:rFonts w:ascii="Times New Roman" w:hAnsi="Times New Roman" w:cs="Times New Roman"/>
          <w:sz w:val="24"/>
          <w:szCs w:val="24"/>
        </w:rPr>
        <w:lastRenderedPageBreak/>
        <w:t>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E61BA0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sz w:val="24"/>
          <w:szCs w:val="24"/>
        </w:rPr>
        <w:t xml:space="preserve">Победителем Торгов </w:t>
      </w:r>
      <w:r w:rsidRPr="007916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62B6B7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7AC5F5B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Победителем Торгов ППП</w:t>
      </w:r>
      <w:r w:rsidRPr="007916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7714148"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EE2371A"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7768D960"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C683EAD" w14:textId="77777777" w:rsidR="005E4CB0"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0B463A56" w14:textId="77777777" w:rsidR="00FF3274" w:rsidRPr="00A115B3" w:rsidRDefault="00FF3274" w:rsidP="00FF32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40E3F">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5E995F81" w14:textId="77777777" w:rsidR="00455F07" w:rsidRPr="00840E3F" w:rsidRDefault="005E4CB0" w:rsidP="00455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455F07" w:rsidRPr="00DD01CB">
        <w:rPr>
          <w:rFonts w:ascii="Times New Roman" w:hAnsi="Times New Roman" w:cs="Times New Roman"/>
          <w:color w:val="000000"/>
          <w:sz w:val="24"/>
          <w:szCs w:val="24"/>
        </w:rPr>
        <w:t xml:space="preserve">Неподписание Договора в течение 5 (Пять) дней с </w:t>
      </w:r>
      <w:r w:rsidR="00455F07" w:rsidRPr="00840E3F">
        <w:rPr>
          <w:rFonts w:ascii="Times New Roman" w:hAnsi="Times New Roman" w:cs="Times New Roman"/>
          <w:color w:val="000000"/>
          <w:sz w:val="24"/>
          <w:szCs w:val="24"/>
        </w:rPr>
        <w:t xml:space="preserve">даты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28329ED4" w14:textId="6D3F97F1" w:rsidR="005E4CB0" w:rsidRPr="00791681" w:rsidRDefault="00CD3667" w:rsidP="00455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40E3F">
        <w:rPr>
          <w:rFonts w:ascii="Times New Roman" w:hAnsi="Times New Roman" w:cs="Times New Roman"/>
          <w:color w:val="000000"/>
          <w:sz w:val="24"/>
          <w:szCs w:val="24"/>
        </w:rPr>
        <w:t>Победитель обязан уплатить продавцу в течение 30 (Тридцать) рабочих дней (в случа</w:t>
      </w:r>
      <w:r w:rsidRPr="00CD3667">
        <w:rPr>
          <w:rFonts w:ascii="Times New Roman" w:hAnsi="Times New Roman" w:cs="Times New Roman"/>
          <w:color w:val="000000"/>
          <w:sz w:val="24"/>
          <w:szCs w:val="24"/>
        </w:rPr>
        <w:t xml:space="preserve">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w:t>
      </w:r>
      <w:r w:rsidRPr="00CD3667">
        <w:rPr>
          <w:rFonts w:ascii="Times New Roman" w:hAnsi="Times New Roman" w:cs="Times New Roman"/>
          <w:color w:val="000000"/>
          <w:sz w:val="24"/>
          <w:szCs w:val="24"/>
        </w:rPr>
        <w:lastRenderedPageBreak/>
        <w:t>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903EFBA"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25C3960F" w14:textId="14FAA9F2" w:rsidR="00CE4642" w:rsidRPr="004914BB" w:rsidRDefault="00CE4642" w:rsidP="00CE46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40E3F">
        <w:rPr>
          <w:rFonts w:ascii="Times New Roman" w:hAnsi="Times New Roman" w:cs="Times New Roman"/>
          <w:color w:val="000000"/>
          <w:sz w:val="24"/>
          <w:szCs w:val="24"/>
        </w:rPr>
        <w:t xml:space="preserve">Информацию о реализуемом имуществе можно получить у КУ </w:t>
      </w:r>
      <w:r w:rsidR="00840E3F" w:rsidRPr="00840E3F">
        <w:rPr>
          <w:rFonts w:ascii="Times New Roman" w:hAnsi="Times New Roman" w:cs="Times New Roman"/>
          <w:color w:val="000000"/>
          <w:sz w:val="24"/>
          <w:szCs w:val="24"/>
        </w:rPr>
        <w:t>с 10:00 до</w:t>
      </w:r>
      <w:r w:rsidR="00840E3F" w:rsidRPr="00840E3F">
        <w:rPr>
          <w:rFonts w:ascii="Times New Roman" w:hAnsi="Times New Roman" w:cs="Times New Roman"/>
          <w:color w:val="000000"/>
          <w:sz w:val="24"/>
          <w:szCs w:val="24"/>
          <w:shd w:val="clear" w:color="auto" w:fill="FFFFFF"/>
        </w:rPr>
        <w:t xml:space="preserve"> 16:00 часов по адресу: г. Москва, Павелецкая наб</w:t>
      </w:r>
      <w:r w:rsidR="00840E3F">
        <w:rPr>
          <w:rFonts w:ascii="Times New Roman" w:hAnsi="Times New Roman" w:cs="Times New Roman"/>
          <w:color w:val="000000"/>
          <w:sz w:val="24"/>
          <w:szCs w:val="24"/>
          <w:shd w:val="clear" w:color="auto" w:fill="FFFFFF"/>
        </w:rPr>
        <w:t>.</w:t>
      </w:r>
      <w:r w:rsidR="00840E3F" w:rsidRPr="00840E3F">
        <w:rPr>
          <w:rFonts w:ascii="Times New Roman" w:hAnsi="Times New Roman" w:cs="Times New Roman"/>
          <w:color w:val="000000"/>
          <w:sz w:val="24"/>
          <w:szCs w:val="24"/>
          <w:shd w:val="clear" w:color="auto" w:fill="FFFFFF"/>
        </w:rPr>
        <w:t>, д. 8, тел. 8-800-505-80-32, а также у ОТ: тел. 8(499)395-00-20 (с 9.00 до 18.00 по Московскому времени в рабочие дни) informmsk@auction-house.ru</w:t>
      </w:r>
      <w:r w:rsidR="00DE44EC">
        <w:rPr>
          <w:rFonts w:ascii="Times New Roman" w:hAnsi="Times New Roman" w:cs="Times New Roman"/>
          <w:color w:val="000000"/>
          <w:sz w:val="24"/>
          <w:szCs w:val="24"/>
        </w:rPr>
        <w:t xml:space="preserve">. </w:t>
      </w:r>
      <w:r w:rsidR="00DE44EC" w:rsidRPr="00DE44EC">
        <w:rPr>
          <w:rFonts w:ascii="Times New Roman" w:hAnsi="Times New Roman" w:cs="Times New Roman"/>
          <w:color w:val="000000"/>
          <w:sz w:val="24"/>
          <w:szCs w:val="24"/>
        </w:rPr>
        <w:t>Покупатель несет все риски отказа от предоставленного ему права ознакомления с имуществом до принятия участия в торгах.</w:t>
      </w:r>
    </w:p>
    <w:p w14:paraId="45D20236" w14:textId="0578F649" w:rsidR="000F097C" w:rsidRPr="000F097C" w:rsidRDefault="00662196" w:rsidP="000F0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62196">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E6666A7" w14:textId="77777777" w:rsidR="006A20DF" w:rsidRPr="00791681" w:rsidRDefault="006A20D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397D12B3" w14:textId="77777777" w:rsidR="009247FF" w:rsidRPr="00791681" w:rsidRDefault="009247F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247FF" w:rsidRPr="00791681" w:rsidSect="00BC3590">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2A1"/>
    <w:rsid w:val="000F097C"/>
    <w:rsid w:val="00102FAF"/>
    <w:rsid w:val="00110257"/>
    <w:rsid w:val="0015099D"/>
    <w:rsid w:val="001F039D"/>
    <w:rsid w:val="001F30A5"/>
    <w:rsid w:val="002002A1"/>
    <w:rsid w:val="00243BE2"/>
    <w:rsid w:val="0026109D"/>
    <w:rsid w:val="002643BE"/>
    <w:rsid w:val="002846AC"/>
    <w:rsid w:val="002C2D0A"/>
    <w:rsid w:val="002D6744"/>
    <w:rsid w:val="00455F07"/>
    <w:rsid w:val="00467D6B"/>
    <w:rsid w:val="004A3B01"/>
    <w:rsid w:val="00500D54"/>
    <w:rsid w:val="00510F44"/>
    <w:rsid w:val="00511EC3"/>
    <w:rsid w:val="005B4837"/>
    <w:rsid w:val="005C1A18"/>
    <w:rsid w:val="005E4CB0"/>
    <w:rsid w:val="005F1F68"/>
    <w:rsid w:val="00662196"/>
    <w:rsid w:val="00677884"/>
    <w:rsid w:val="006A20DF"/>
    <w:rsid w:val="006B3772"/>
    <w:rsid w:val="007229EA"/>
    <w:rsid w:val="007369B8"/>
    <w:rsid w:val="00737788"/>
    <w:rsid w:val="00791681"/>
    <w:rsid w:val="00840E3F"/>
    <w:rsid w:val="00850B62"/>
    <w:rsid w:val="00865FD7"/>
    <w:rsid w:val="00890385"/>
    <w:rsid w:val="009247FF"/>
    <w:rsid w:val="00AB6017"/>
    <w:rsid w:val="00B015AA"/>
    <w:rsid w:val="00B07D8B"/>
    <w:rsid w:val="00B1678E"/>
    <w:rsid w:val="00B46A69"/>
    <w:rsid w:val="00B92635"/>
    <w:rsid w:val="00BA1B5A"/>
    <w:rsid w:val="00BA4AA5"/>
    <w:rsid w:val="00BC3590"/>
    <w:rsid w:val="00C11EFF"/>
    <w:rsid w:val="00CB7E08"/>
    <w:rsid w:val="00CD3667"/>
    <w:rsid w:val="00CE4642"/>
    <w:rsid w:val="00D01B03"/>
    <w:rsid w:val="00D62667"/>
    <w:rsid w:val="00D7592D"/>
    <w:rsid w:val="00DE44EC"/>
    <w:rsid w:val="00E1326B"/>
    <w:rsid w:val="00E614D3"/>
    <w:rsid w:val="00ED2E6D"/>
    <w:rsid w:val="00F063CA"/>
    <w:rsid w:val="00FF3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F53E0"/>
  <w14:defaultImageDpi w14:val="96"/>
  <w15:docId w15:val="{89E85B0E-694D-4F5E-87F0-8537544F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B1678E"/>
    <w:rPr>
      <w:sz w:val="16"/>
      <w:szCs w:val="16"/>
    </w:rPr>
  </w:style>
  <w:style w:type="paragraph" w:styleId="a6">
    <w:name w:val="annotation text"/>
    <w:basedOn w:val="a"/>
    <w:link w:val="a7"/>
    <w:uiPriority w:val="99"/>
    <w:semiHidden/>
    <w:unhideWhenUsed/>
    <w:rsid w:val="00B1678E"/>
    <w:pPr>
      <w:spacing w:line="240" w:lineRule="auto"/>
    </w:pPr>
    <w:rPr>
      <w:sz w:val="20"/>
      <w:szCs w:val="20"/>
    </w:rPr>
  </w:style>
  <w:style w:type="character" w:customStyle="1" w:styleId="a7">
    <w:name w:val="Текст примечания Знак"/>
    <w:basedOn w:val="a0"/>
    <w:link w:val="a6"/>
    <w:uiPriority w:val="99"/>
    <w:semiHidden/>
    <w:rsid w:val="00B1678E"/>
    <w:rPr>
      <w:rFonts w:ascii="Calibri" w:hAnsi="Calibri" w:cs="Calibri"/>
      <w:sz w:val="20"/>
      <w:szCs w:val="20"/>
    </w:rPr>
  </w:style>
  <w:style w:type="paragraph" w:styleId="a8">
    <w:name w:val="Balloon Text"/>
    <w:basedOn w:val="a"/>
    <w:link w:val="a9"/>
    <w:uiPriority w:val="99"/>
    <w:semiHidden/>
    <w:unhideWhenUsed/>
    <w:rsid w:val="00B167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67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40608">
      <w:bodyDiv w:val="1"/>
      <w:marLeft w:val="0"/>
      <w:marRight w:val="0"/>
      <w:marTop w:val="0"/>
      <w:marBottom w:val="0"/>
      <w:divBdr>
        <w:top w:val="none" w:sz="0" w:space="0" w:color="auto"/>
        <w:left w:val="none" w:sz="0" w:space="0" w:color="auto"/>
        <w:bottom w:val="none" w:sz="0" w:space="0" w:color="auto"/>
        <w:right w:val="none" w:sz="0" w:space="0" w:color="auto"/>
      </w:divBdr>
    </w:div>
    <w:div w:id="1277104905">
      <w:bodyDiv w:val="1"/>
      <w:marLeft w:val="0"/>
      <w:marRight w:val="0"/>
      <w:marTop w:val="0"/>
      <w:marBottom w:val="0"/>
      <w:divBdr>
        <w:top w:val="none" w:sz="0" w:space="0" w:color="auto"/>
        <w:left w:val="none" w:sz="0" w:space="0" w:color="auto"/>
        <w:bottom w:val="none" w:sz="0" w:space="0" w:color="auto"/>
        <w:right w:val="none" w:sz="0" w:space="0" w:color="auto"/>
      </w:divBdr>
    </w:div>
    <w:div w:id="1485583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2435</Words>
  <Characters>13882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38</cp:revision>
  <dcterms:created xsi:type="dcterms:W3CDTF">2019-07-23T07:40:00Z</dcterms:created>
  <dcterms:modified xsi:type="dcterms:W3CDTF">2023-07-28T07:30:00Z</dcterms:modified>
</cp:coreProperties>
</file>