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2BD5CA0" w:rsidR="00950CC9" w:rsidRPr="0037642D" w:rsidRDefault="00AF7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2F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4)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3CECE74" w14:textId="77777777" w:rsidR="00AF72F2" w:rsidRPr="00AF72F2" w:rsidRDefault="00AF72F2" w:rsidP="00AF7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72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D7CC734" w14:textId="0CCB3344" w:rsidR="00AF72F2" w:rsidRPr="00AF72F2" w:rsidRDefault="00AF72F2" w:rsidP="00AF7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2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Жилой дом (2-х этажный) - 235,1 кв. м, нежилое здание (гараж с жилой мансардой) - 111,3 кв. м, нежилое здание (котельная) - 15,9 кв. м, земельный участок - 3000 кв. м, адрес: Московская обл., Луховицкий р-н, д. Гольцово, д. 5, земельный участок - 1000 кв. м, адрес: установлено относительно ориентира, расположенного в границах участка, почтовый адрес ориентира: Московская обл., Луховицкий р-н, д. Гольцово, д. 7, право требования к Астахову Андрею Ивановичу и право требования к залогодателю Кашиной (Астаховой) Раисе Леонидовне (10 798 490,22 руб.), кадастровые номера 50:35:0050211:853, 50:35:0050211:1680, 50:35:0050211:1683, 50:35:0050211:1774, земли населенных пунктов - земли поселений, 50:35:0050211:600, земли населенных пунктов - для ведения личного подсобного хозяйства, на земельном участке с кадастровым номером 50:35:0050211:1774 находится нежилое здание (баня), принадлежащее третьим лицам, определение Таганского районного суда г. Москвы от 03.09.2015 об утверждении мирового соглашения по делу по делу 2-2258-15/10с, определение АС г. Москвы от 03.11.2022 по делу А40-282311/21-164-725 «Ф» о включении в РТК третьей очереди как обеспеченное залогом (баня , 2-х этажная, 123,4 кв. м, расположенная по адресу: Московская обл., Луховицкий р-н, д. Гольцово, д. 5, кадастровый номер 50:35:0050211:1679, ограничения и обременения: имеются зарегистрированные и проживающие, в том числе несовершеннолетние, наличие прав третьих лиц, Кашина Р.Л. находится в стадии банкротства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25 443 727,57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511909B" w14:textId="77777777" w:rsidR="00AF72F2" w:rsidRPr="00AF72F2" w:rsidRDefault="00AF72F2" w:rsidP="00AF7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72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6F2F9B1" w14:textId="7F7DFFD6" w:rsidR="00AF72F2" w:rsidRPr="00AF72F2" w:rsidRDefault="00AF72F2" w:rsidP="00AF7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2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ООО "Трасса НК", ИНН 5016011430, (поручители Алексеенков Сергей Олегович, Дорошенко Николай Николаевич), КД 8415 от 18.06.2015, определение АС Московской области от 11.04.2023 по делу А41-76248/2019 об утверждении мирового соглашения, ООО "Трасса НК" находится в стадии банкротства (15 418 110,97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15 418 110,97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261F967" w14:textId="54CC0A17" w:rsidR="00AF72F2" w:rsidRPr="00AF72F2" w:rsidRDefault="00AF72F2" w:rsidP="00AF7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2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Сарьянова Татьяна Генадьевна, КД МСК-64-035 от 04.12.2013, г. Москва (298 881,07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298 881,07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A9D93B" w14:textId="1B66398A" w:rsidR="00AF72F2" w:rsidRPr="00AF72F2" w:rsidRDefault="00AF72F2" w:rsidP="00AF7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2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Решетников Александр Александрович, солидарно с Суржиным Сергеем Алексеевичем, определение АС Новосибирской области от 06.09.2022 по делу А45-3253/2017 о замене взыскателя, определение АС Новосибирской области от 07.02.2023 по делу А45-3253/2017 об исправлении описки (276 516 482,39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276 516 482,39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2076DC6" w14:textId="3B112247" w:rsidR="00AB7409" w:rsidRDefault="00AF72F2" w:rsidP="00AF72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AF72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Фролов Александр Евгеньевич (поручитель ООО "Алькор", ИНН 5017056025, исключено из ЕГРЮЛ 29.05.2023), КД 20112 от 15.10.2012, решение Таганского районного суда г. Москвы от 04.06.2018 по делу 2-50-18 (52 480 728,87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>52 480 728,87</w:t>
      </w:r>
      <w:r w:rsidRPr="00AF72F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864369">
        <w:rPr>
          <w:rFonts w:ascii="Times New Roman CYR" w:hAnsi="Times New Roman CYR" w:cs="Times New Roman CYR"/>
          <w:color w:val="000000"/>
        </w:rPr>
        <w:t>5</w:t>
      </w:r>
      <w:r w:rsidR="009E7E5E" w:rsidRPr="00864369">
        <w:rPr>
          <w:rFonts w:ascii="Times New Roman CYR" w:hAnsi="Times New Roman CYR" w:cs="Times New Roman CYR"/>
          <w:color w:val="000000"/>
        </w:rPr>
        <w:t xml:space="preserve"> </w:t>
      </w:r>
      <w:r w:rsidR="0037642D" w:rsidRPr="00864369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0C98A9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64369" w:rsidRPr="00864369">
        <w:rPr>
          <w:rFonts w:ascii="Times New Roman CYR" w:hAnsi="Times New Roman CYR" w:cs="Times New Roman CYR"/>
          <w:b/>
          <w:bCs/>
          <w:color w:val="000000"/>
        </w:rPr>
        <w:t>26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8301B7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64369" w:rsidRPr="00864369">
        <w:rPr>
          <w:b/>
          <w:bCs/>
          <w:color w:val="000000"/>
        </w:rPr>
        <w:t>26 сентября 2023</w:t>
      </w:r>
      <w:r w:rsidR="00864369" w:rsidRPr="0086436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864369" w:rsidRPr="00864369">
        <w:rPr>
          <w:b/>
          <w:bCs/>
          <w:color w:val="000000"/>
        </w:rPr>
        <w:t>08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D9AD5D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64369" w:rsidRPr="00864369">
        <w:rPr>
          <w:b/>
          <w:bCs/>
          <w:color w:val="000000"/>
        </w:rPr>
        <w:t>15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64369" w:rsidRPr="00864369">
        <w:rPr>
          <w:b/>
          <w:bCs/>
          <w:color w:val="000000"/>
        </w:rPr>
        <w:t>29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64369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99946F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864369">
        <w:rPr>
          <w:b/>
          <w:bCs/>
          <w:color w:val="000000"/>
        </w:rPr>
        <w:t xml:space="preserve">ам 1,4,5 </w:t>
      </w:r>
      <w:r w:rsidRPr="005246E8">
        <w:rPr>
          <w:b/>
          <w:bCs/>
          <w:color w:val="000000"/>
        </w:rPr>
        <w:t xml:space="preserve">- с </w:t>
      </w:r>
      <w:r w:rsidR="00864369">
        <w:rPr>
          <w:b/>
          <w:bCs/>
          <w:color w:val="000000"/>
        </w:rPr>
        <w:t xml:space="preserve">13 ноября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864369">
        <w:rPr>
          <w:b/>
          <w:bCs/>
          <w:color w:val="000000"/>
        </w:rPr>
        <w:t xml:space="preserve">15 декабря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47567A8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864369">
        <w:rPr>
          <w:b/>
          <w:bCs/>
          <w:color w:val="000000"/>
        </w:rPr>
        <w:t xml:space="preserve">ам </w:t>
      </w:r>
      <w:r w:rsidR="00123E5B" w:rsidRPr="00123E5B">
        <w:rPr>
          <w:b/>
          <w:bCs/>
          <w:color w:val="000000"/>
        </w:rPr>
        <w:t>2</w:t>
      </w:r>
      <w:r w:rsidR="00123E5B">
        <w:rPr>
          <w:b/>
          <w:bCs/>
          <w:color w:val="000000"/>
        </w:rPr>
        <w:t xml:space="preserve">,3 </w:t>
      </w:r>
      <w:r w:rsidRPr="005246E8">
        <w:rPr>
          <w:b/>
          <w:bCs/>
          <w:color w:val="000000"/>
        </w:rPr>
        <w:t xml:space="preserve">- с </w:t>
      </w:r>
      <w:r w:rsidR="00123E5B" w:rsidRPr="00123E5B">
        <w:rPr>
          <w:b/>
          <w:bCs/>
          <w:color w:val="000000"/>
        </w:rPr>
        <w:t xml:space="preserve">13 ноября 2023 </w:t>
      </w:r>
      <w:r w:rsidRPr="005246E8">
        <w:rPr>
          <w:b/>
          <w:bCs/>
          <w:color w:val="000000"/>
        </w:rPr>
        <w:t xml:space="preserve">г. по </w:t>
      </w:r>
      <w:r w:rsidR="00123E5B">
        <w:rPr>
          <w:b/>
          <w:bCs/>
          <w:color w:val="000000"/>
        </w:rPr>
        <w:t>21 ноября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5EABD2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23E5B" w:rsidRPr="00123E5B">
        <w:rPr>
          <w:b/>
          <w:bCs/>
          <w:color w:val="000000"/>
        </w:rPr>
        <w:t>13 ноября 2023</w:t>
      </w:r>
      <w:r w:rsidR="00123E5B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123E5B" w:rsidRPr="00123E5B">
        <w:rPr>
          <w:color w:val="000000"/>
        </w:rPr>
        <w:t>1</w:t>
      </w:r>
      <w:r w:rsidRPr="00123E5B">
        <w:rPr>
          <w:color w:val="000000"/>
        </w:rPr>
        <w:t xml:space="preserve"> (</w:t>
      </w:r>
      <w:r w:rsidR="00123E5B" w:rsidRPr="00123E5B">
        <w:rPr>
          <w:color w:val="000000"/>
        </w:rPr>
        <w:t>Один</w:t>
      </w:r>
      <w:r w:rsidRPr="00123E5B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123E5B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123E5B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30C6693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72CCE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17CF491E" w14:textId="77777777" w:rsidR="00B72CCE" w:rsidRPr="00B72CCE" w:rsidRDefault="00B72CCE" w:rsidP="00B72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72CCE">
        <w:rPr>
          <w:bCs/>
          <w:color w:val="000000"/>
        </w:rPr>
        <w:t>с 13 ноября 2023 г. по 15 ноября 2023 г. - в размере начальной цены продажи лота;</w:t>
      </w:r>
    </w:p>
    <w:p w14:paraId="0634AFF6" w14:textId="6413B843" w:rsidR="00B72CCE" w:rsidRPr="00B72CCE" w:rsidRDefault="00B72CCE" w:rsidP="00B72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72CCE">
        <w:rPr>
          <w:bCs/>
          <w:color w:val="000000"/>
        </w:rPr>
        <w:t>с 16 ноября 2023 г. по 18 ноября 2023 г. - в размере 90,56% от начальной цены продажи лота;</w:t>
      </w:r>
    </w:p>
    <w:p w14:paraId="2E4F1C5A" w14:textId="7B8B7F61" w:rsidR="00B72CCE" w:rsidRPr="00B72CCE" w:rsidRDefault="00B72CCE" w:rsidP="00B72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72CCE">
        <w:rPr>
          <w:bCs/>
          <w:color w:val="000000"/>
        </w:rPr>
        <w:t>с 19 ноября 2023 г. по 21 ноября 2023 г. - в размере 81,12% от начальной цены продажи лота;</w:t>
      </w:r>
    </w:p>
    <w:p w14:paraId="2BFF7413" w14:textId="665B4F6E" w:rsidR="00B72CCE" w:rsidRPr="00B72CCE" w:rsidRDefault="00B72CCE" w:rsidP="00B72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72CCE">
        <w:rPr>
          <w:bCs/>
          <w:color w:val="000000"/>
        </w:rPr>
        <w:t>с 22 ноября 2023 г. по 24 ноября 2023 г. - в размере 71,68% от начальной цены продажи лота;</w:t>
      </w:r>
    </w:p>
    <w:p w14:paraId="0214CC68" w14:textId="141D9DEF" w:rsidR="00B72CCE" w:rsidRPr="00B72CCE" w:rsidRDefault="00B72CCE" w:rsidP="00B72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72CCE">
        <w:rPr>
          <w:bCs/>
          <w:color w:val="000000"/>
        </w:rPr>
        <w:t>с 25 ноября 2023 г. по 27 ноября 2023 г. - в размере 62,24% от начальной цены продажи лота;</w:t>
      </w:r>
    </w:p>
    <w:p w14:paraId="72F25A8A" w14:textId="799C3E99" w:rsidR="00B72CCE" w:rsidRPr="00B72CCE" w:rsidRDefault="00B72CCE" w:rsidP="00B72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72CCE">
        <w:rPr>
          <w:bCs/>
          <w:color w:val="000000"/>
        </w:rPr>
        <w:t>с 28 ноября 2023 г. по 30 ноября 2023 г. - в размере 52,80% от начальной цены продажи лота;</w:t>
      </w:r>
    </w:p>
    <w:p w14:paraId="56885925" w14:textId="56A0DE39" w:rsidR="00B72CCE" w:rsidRPr="00B72CCE" w:rsidRDefault="00B72CCE" w:rsidP="00B72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72CCE">
        <w:rPr>
          <w:bCs/>
          <w:color w:val="000000"/>
        </w:rPr>
        <w:t>с 01 декабря 2023 г. по 03 декабря 2023 г. - в размере 43,36% от начальной цены продажи лота;</w:t>
      </w:r>
    </w:p>
    <w:p w14:paraId="47D0B855" w14:textId="30EBD4EC" w:rsidR="00B72CCE" w:rsidRPr="00B72CCE" w:rsidRDefault="00B72CCE" w:rsidP="00B72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72CCE">
        <w:rPr>
          <w:bCs/>
          <w:color w:val="000000"/>
        </w:rPr>
        <w:t>с 04 декабря 2023 г. по 06 декабря 2023 г. - в размере 33,92% от начальной цены продажи лота;</w:t>
      </w:r>
    </w:p>
    <w:p w14:paraId="2D3C7131" w14:textId="3A2CF9CD" w:rsidR="00B72CCE" w:rsidRPr="00B72CCE" w:rsidRDefault="00B72CCE" w:rsidP="00B72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72CCE">
        <w:rPr>
          <w:bCs/>
          <w:color w:val="000000"/>
        </w:rPr>
        <w:t>с 07 декабря 2023 г. по 09 декабря 2023 г. - в размере 24,4</w:t>
      </w:r>
      <w:r>
        <w:rPr>
          <w:bCs/>
          <w:color w:val="000000"/>
        </w:rPr>
        <w:t>8</w:t>
      </w:r>
      <w:r w:rsidRPr="00B72CCE">
        <w:rPr>
          <w:bCs/>
          <w:color w:val="000000"/>
        </w:rPr>
        <w:t>% от начальной цены продажи лота;</w:t>
      </w:r>
    </w:p>
    <w:p w14:paraId="02CF3640" w14:textId="59720B9D" w:rsidR="00B72CCE" w:rsidRPr="00B72CCE" w:rsidRDefault="00B72CCE" w:rsidP="00B72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72CCE">
        <w:rPr>
          <w:bCs/>
          <w:color w:val="000000"/>
        </w:rPr>
        <w:t>с 10 декабря 2023 г. по 12 декабря 2023 г. - в размере 15,04% от начальной цены продажи лота;</w:t>
      </w:r>
    </w:p>
    <w:p w14:paraId="001689B3" w14:textId="3FE3F9D3" w:rsidR="00FF4CB0" w:rsidRPr="00B72CCE" w:rsidRDefault="00B72CCE" w:rsidP="00B72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72CCE">
        <w:rPr>
          <w:bCs/>
          <w:color w:val="000000"/>
        </w:rPr>
        <w:t>с 13 декабря 2023 г. по 15 декабря 2023 г. - в размере 5,60% от начальной цены продажи лота</w:t>
      </w:r>
      <w:r>
        <w:rPr>
          <w:bCs/>
          <w:color w:val="000000"/>
        </w:rPr>
        <w:t>.</w:t>
      </w:r>
    </w:p>
    <w:p w14:paraId="2EDAAB76" w14:textId="77777777" w:rsidR="00611736" w:rsidRDefault="00BC165C" w:rsidP="00611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611736">
        <w:rPr>
          <w:b/>
          <w:color w:val="000000"/>
        </w:rPr>
        <w:t>ов 2,3</w:t>
      </w:r>
      <w:r w:rsidRPr="005246E8">
        <w:rPr>
          <w:b/>
          <w:color w:val="000000"/>
        </w:rPr>
        <w:t>:</w:t>
      </w:r>
    </w:p>
    <w:p w14:paraId="43F15E95" w14:textId="7D661D51" w:rsidR="00611736" w:rsidRDefault="00611736" w:rsidP="00611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736">
        <w:rPr>
          <w:color w:val="000000"/>
        </w:rPr>
        <w:t>с 13 ноября 2023 г. по 15 ноября 2023 г. - в размере начальной цены продажи лот</w:t>
      </w:r>
      <w:r>
        <w:rPr>
          <w:color w:val="000000"/>
        </w:rPr>
        <w:t>ов</w:t>
      </w:r>
      <w:r w:rsidRPr="00611736">
        <w:rPr>
          <w:color w:val="000000"/>
        </w:rPr>
        <w:t>;</w:t>
      </w:r>
    </w:p>
    <w:p w14:paraId="69393BFC" w14:textId="04EFCA3B" w:rsidR="00611736" w:rsidRPr="00611736" w:rsidRDefault="00611736" w:rsidP="00611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736">
        <w:rPr>
          <w:color w:val="000000"/>
        </w:rPr>
        <w:t>с 16 ноября 2023 г. по 18 ноября 2023 г. - в размере 94,50% от начальной цены продажи лот</w:t>
      </w:r>
      <w:r>
        <w:rPr>
          <w:color w:val="000000"/>
        </w:rPr>
        <w:t>ов</w:t>
      </w:r>
      <w:r w:rsidRPr="00611736">
        <w:rPr>
          <w:color w:val="000000"/>
        </w:rPr>
        <w:t>;</w:t>
      </w:r>
    </w:p>
    <w:p w14:paraId="5EB875A1" w14:textId="1EAF111E" w:rsidR="00611736" w:rsidRDefault="00611736" w:rsidP="00611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1736">
        <w:rPr>
          <w:color w:val="000000"/>
        </w:rPr>
        <w:t>с 19 ноября 2023 г. по 21 ноября 2023 г. - в размере 89,00% от начальной цены продажи лот</w:t>
      </w:r>
      <w:r>
        <w:rPr>
          <w:color w:val="000000"/>
        </w:rPr>
        <w:t>ов.</w:t>
      </w:r>
    </w:p>
    <w:p w14:paraId="42765D5C" w14:textId="212B6E84" w:rsidR="00611736" w:rsidRPr="00611736" w:rsidRDefault="00611736" w:rsidP="00611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1736">
        <w:rPr>
          <w:b/>
          <w:bCs/>
          <w:color w:val="000000"/>
        </w:rPr>
        <w:lastRenderedPageBreak/>
        <w:t>Для лотов 4,5:</w:t>
      </w:r>
    </w:p>
    <w:p w14:paraId="493147C2" w14:textId="1709F471" w:rsidR="00611736" w:rsidRPr="00611736" w:rsidRDefault="00611736" w:rsidP="006117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36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начальной цены продажи лот</w:t>
      </w:r>
      <w:r w:rsidR="00D83DB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1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9AB5AC" w14:textId="63A45227" w:rsidR="00611736" w:rsidRPr="00611736" w:rsidRDefault="00611736" w:rsidP="006117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36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90,06% от начальной цены продажи лот</w:t>
      </w:r>
      <w:r w:rsidR="00D83DB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1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3832F2" w14:textId="2A9E49AE" w:rsidR="00611736" w:rsidRPr="00611736" w:rsidRDefault="00611736" w:rsidP="006117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36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80,12% от начальной цены продажи лот</w:t>
      </w:r>
      <w:r w:rsidR="00D83DB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1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072EE0" w14:textId="7A380F33" w:rsidR="00611736" w:rsidRPr="00611736" w:rsidRDefault="00611736" w:rsidP="006117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36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70,18% от начальной цены продажи лот</w:t>
      </w:r>
      <w:r w:rsidR="00D83DB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1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9E4AB7" w14:textId="4426BA44" w:rsidR="00611736" w:rsidRPr="00611736" w:rsidRDefault="00611736" w:rsidP="006117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36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60,24% от начальной цены продажи лот</w:t>
      </w:r>
      <w:r w:rsidR="00D83DB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1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A52912" w14:textId="1823BEDD" w:rsidR="00611736" w:rsidRPr="00611736" w:rsidRDefault="00611736" w:rsidP="006117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36">
        <w:rPr>
          <w:rFonts w:ascii="Times New Roman" w:hAnsi="Times New Roman" w:cs="Times New Roman"/>
          <w:color w:val="000000"/>
          <w:sz w:val="24"/>
          <w:szCs w:val="24"/>
        </w:rPr>
        <w:t>с 28 ноября 2023 г. по 30 ноября 2023 г. - в размере 50,30% от начальной цены продажи лот</w:t>
      </w:r>
      <w:r w:rsidR="00D83DB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1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25622C" w14:textId="06205829" w:rsidR="00611736" w:rsidRPr="00611736" w:rsidRDefault="00611736" w:rsidP="006117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36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40,36% от начальной цены продажи лот</w:t>
      </w:r>
      <w:r w:rsidR="00D83DB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1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33E22A" w14:textId="77568247" w:rsidR="00611736" w:rsidRPr="00611736" w:rsidRDefault="00611736" w:rsidP="006117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36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30,42% от начальной цены продажи лот</w:t>
      </w:r>
      <w:r w:rsidR="00D83DB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1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78373B" w14:textId="680D4F1B" w:rsidR="00611736" w:rsidRPr="00611736" w:rsidRDefault="00611736" w:rsidP="006117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36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20,48% от начальной цены продажи лот</w:t>
      </w:r>
      <w:r w:rsidR="00D83DB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1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EBA156" w14:textId="253BD240" w:rsidR="00611736" w:rsidRPr="00611736" w:rsidRDefault="00611736" w:rsidP="006117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36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10,54% от начальной цены продажи лот</w:t>
      </w:r>
      <w:r w:rsidR="00D83DB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1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7127168A" w:rsidR="00FF4CB0" w:rsidRDefault="00611736" w:rsidP="006117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736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0,60% от начальной цены продажи лот</w:t>
      </w:r>
      <w:r w:rsidR="00D83DB5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5A223E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3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5A223E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3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5A223E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3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</w:t>
      </w:r>
      <w:r w:rsidRPr="005A223E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5A223E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3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23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83277C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77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83277C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77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83277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83277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83277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77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76B011C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7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3277C" w:rsidRPr="00832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</w:t>
      </w:r>
      <w:r w:rsidR="00832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3277C" w:rsidRPr="00832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17:30 часов по адресу: г. Москва, Павелецкая наб., д. 8, тел. 8-800-505-80-32; у ОТ: 8 (499) 395-00-20 (с 9.00 до 18.00 по Московскому времени в рабочие дни) informmsk@auction-house.ru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B4BEC"/>
    <w:rsid w:val="00123E5B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A223E"/>
    <w:rsid w:val="005F1F68"/>
    <w:rsid w:val="00611736"/>
    <w:rsid w:val="0066094B"/>
    <w:rsid w:val="00662676"/>
    <w:rsid w:val="00697675"/>
    <w:rsid w:val="007229EA"/>
    <w:rsid w:val="007A1F5D"/>
    <w:rsid w:val="007B55CF"/>
    <w:rsid w:val="00803558"/>
    <w:rsid w:val="0083277C"/>
    <w:rsid w:val="00864369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AF72F2"/>
    <w:rsid w:val="00B4083B"/>
    <w:rsid w:val="00B72CCE"/>
    <w:rsid w:val="00BC165C"/>
    <w:rsid w:val="00BD0E8E"/>
    <w:rsid w:val="00C11EFF"/>
    <w:rsid w:val="00CC76B5"/>
    <w:rsid w:val="00D62667"/>
    <w:rsid w:val="00D83DB5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2019-07-23T07:47:00Z</dcterms:created>
  <dcterms:modified xsi:type="dcterms:W3CDTF">2023-08-07T14:17:00Z</dcterms:modified>
</cp:coreProperties>
</file>