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18.07.2023г. по делу №А13-5234/2023,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Верёвкина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1 591м², адрес (местонахождение): Вологодская обл., Великоустюгский р-н, п. Новатор, категория земель: Земли населенных пунктов, разрешенное использование: Отдельно стоящие жилые дома усадебного и коттеджного типа на одну семью 1-3 этажа, кадастровый номер: 35:10:0507012:155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Верёвкина Николая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