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D7DC" w14:textId="63C7C6D0" w:rsidR="00AD2292" w:rsidRPr="00491400" w:rsidRDefault="00AD2292" w:rsidP="003D3959">
      <w:pPr>
        <w:pStyle w:val="a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2398">
        <w:rPr>
          <w:rFonts w:ascii="Times New Roman" w:hAnsi="Times New Roman" w:cs="Times New Roman"/>
          <w:sz w:val="20"/>
          <w:szCs w:val="20"/>
        </w:rPr>
        <w:t xml:space="preserve">Организатор торгов АО «РАД» (ОГРН1097847233351, ИНН7838430413, 190000, Санкт-Петербург, пер. Гривцова, д.5, </w:t>
      </w:r>
      <w:proofErr w:type="spellStart"/>
      <w:r w:rsidRPr="00182398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182398">
        <w:rPr>
          <w:rFonts w:ascii="Times New Roman" w:hAnsi="Times New Roman" w:cs="Times New Roman"/>
          <w:sz w:val="20"/>
          <w:szCs w:val="20"/>
        </w:rPr>
        <w:t xml:space="preserve">, 8(473)2606078, </w:t>
      </w:r>
      <w:hyperlink r:id="rId4" w:history="1">
        <w:r w:rsidRPr="00182398">
          <w:rPr>
            <w:rStyle w:val="a3"/>
            <w:rFonts w:ascii="Times New Roman" w:hAnsi="Times New Roman" w:cs="Times New Roman"/>
            <w:sz w:val="20"/>
            <w:szCs w:val="20"/>
          </w:rPr>
          <w:t>kartavov@auction-house.ru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182398">
        <w:rPr>
          <w:rFonts w:ascii="Times New Roman" w:hAnsi="Times New Roman" w:cs="Times New Roman"/>
          <w:sz w:val="20"/>
          <w:szCs w:val="20"/>
        </w:rPr>
        <w:t>далее-ОТ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182398">
        <w:rPr>
          <w:rFonts w:ascii="Times New Roman" w:hAnsi="Times New Roman" w:cs="Times New Roman"/>
          <w:sz w:val="20"/>
          <w:szCs w:val="20"/>
        </w:rPr>
        <w:t xml:space="preserve">, действующее по </w:t>
      </w:r>
      <w:proofErr w:type="spellStart"/>
      <w:r w:rsidRPr="00182398">
        <w:rPr>
          <w:rFonts w:ascii="Times New Roman" w:hAnsi="Times New Roman" w:cs="Times New Roman"/>
          <w:sz w:val="20"/>
          <w:szCs w:val="20"/>
        </w:rPr>
        <w:t>поруч</w:t>
      </w:r>
      <w:proofErr w:type="spellEnd"/>
      <w:r w:rsidRPr="00182398">
        <w:rPr>
          <w:rFonts w:ascii="Times New Roman" w:hAnsi="Times New Roman" w:cs="Times New Roman"/>
          <w:sz w:val="20"/>
          <w:szCs w:val="20"/>
        </w:rPr>
        <w:t>.</w:t>
      </w:r>
      <w:r w:rsidRPr="001823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D5F30">
        <w:rPr>
          <w:rFonts w:ascii="Times New Roman" w:hAnsi="Times New Roman" w:cs="Times New Roman"/>
          <w:b/>
          <w:sz w:val="20"/>
          <w:szCs w:val="20"/>
        </w:rPr>
        <w:t xml:space="preserve">Общества с ограниченной ответственностью </w:t>
      </w:r>
      <w:r w:rsidR="008E14DD" w:rsidRPr="008E14DD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"УРВАНСКИЙ РЫНОК" (ООО "УРВАНСКИЙ РЫНОК"</w:t>
      </w:r>
      <w:r w:rsidR="008E14DD" w:rsidRPr="008E14D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(ИНН 7116510525, ОГРН 1137154018715, адрес: 301665, Тульская область, Новомосковский район, г. Новомосковск, ул. Мира, д.36 Б, пом. 1)</w:t>
      </w:r>
      <w:r w:rsidRPr="008E14DD">
        <w:rPr>
          <w:rFonts w:ascii="Times New Roman" w:hAnsi="Times New Roman" w:cs="Times New Roman"/>
          <w:sz w:val="20"/>
          <w:szCs w:val="20"/>
        </w:rPr>
        <w:t xml:space="preserve">, далее-Должник) </w:t>
      </w:r>
      <w:r w:rsidRPr="008E14DD">
        <w:rPr>
          <w:rFonts w:ascii="Times New Roman" w:hAnsi="Times New Roman" w:cs="Times New Roman"/>
          <w:b/>
          <w:sz w:val="20"/>
          <w:szCs w:val="20"/>
        </w:rPr>
        <w:t>в лице</w:t>
      </w:r>
      <w:r w:rsidRPr="008E14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14DD">
        <w:rPr>
          <w:rFonts w:ascii="Times New Roman" w:hAnsi="Times New Roman" w:cs="Times New Roman"/>
          <w:b/>
          <w:sz w:val="20"/>
          <w:szCs w:val="20"/>
        </w:rPr>
        <w:t>конк</w:t>
      </w:r>
      <w:proofErr w:type="spellEnd"/>
      <w:r w:rsidRPr="008E14DD">
        <w:rPr>
          <w:rFonts w:ascii="Times New Roman" w:hAnsi="Times New Roman" w:cs="Times New Roman"/>
          <w:b/>
          <w:sz w:val="20"/>
          <w:szCs w:val="20"/>
        </w:rPr>
        <w:t xml:space="preserve">. упр. </w:t>
      </w:r>
      <w:r w:rsidR="008E14DD" w:rsidRPr="008E14DD">
        <w:rPr>
          <w:rFonts w:ascii="Times New Roman" w:hAnsi="Times New Roman" w:cs="Times New Roman"/>
          <w:b/>
          <w:sz w:val="20"/>
          <w:szCs w:val="20"/>
        </w:rPr>
        <w:t>Глаголева Романа Анатольевича</w:t>
      </w:r>
      <w:r w:rsidRPr="008E14DD">
        <w:rPr>
          <w:rFonts w:ascii="Times New Roman" w:hAnsi="Times New Roman" w:cs="Times New Roman"/>
          <w:b/>
          <w:sz w:val="20"/>
          <w:szCs w:val="20"/>
        </w:rPr>
        <w:t>,</w:t>
      </w:r>
      <w:r w:rsidRPr="008E14DD">
        <w:rPr>
          <w:rFonts w:ascii="Times New Roman" w:hAnsi="Times New Roman" w:cs="Times New Roman"/>
          <w:sz w:val="20"/>
          <w:szCs w:val="20"/>
        </w:rPr>
        <w:t xml:space="preserve"> далее–КУ, (</w:t>
      </w:r>
      <w:r w:rsidR="008E14DD" w:rsidRPr="008E14DD">
        <w:rPr>
          <w:rFonts w:ascii="Times New Roman" w:hAnsi="Times New Roman" w:cs="Times New Roman"/>
          <w:sz w:val="20"/>
          <w:szCs w:val="20"/>
        </w:rPr>
        <w:t>ИНН 773709594307, СНИЛС 01894628992</w:t>
      </w:r>
      <w:r w:rsidRPr="008E14DD">
        <w:rPr>
          <w:rFonts w:ascii="Times New Roman" w:hAnsi="Times New Roman" w:cs="Times New Roman"/>
          <w:sz w:val="20"/>
          <w:szCs w:val="20"/>
        </w:rPr>
        <w:t xml:space="preserve">, </w:t>
      </w:r>
      <w:r w:rsidR="008E14DD" w:rsidRPr="008E14DD">
        <w:rPr>
          <w:rFonts w:ascii="Times New Roman" w:hAnsi="Times New Roman" w:cs="Times New Roman"/>
          <w:sz w:val="20"/>
          <w:szCs w:val="20"/>
        </w:rPr>
        <w:t>214000, г. Смоленск, а/я 12</w:t>
      </w:r>
      <w:r w:rsidRPr="00182398">
        <w:rPr>
          <w:rFonts w:ascii="Times New Roman" w:hAnsi="Times New Roman" w:cs="Times New Roman"/>
          <w:sz w:val="20"/>
          <w:szCs w:val="20"/>
        </w:rPr>
        <w:t xml:space="preserve">, </w:t>
      </w:r>
      <w:r w:rsidR="008E14DD" w:rsidRPr="008E14DD">
        <w:rPr>
          <w:rFonts w:ascii="Times New Roman" w:hAnsi="Times New Roman" w:cs="Times New Roman"/>
          <w:sz w:val="20"/>
          <w:szCs w:val="20"/>
        </w:rPr>
        <w:t>рег. номер 10528</w:t>
      </w:r>
      <w:r w:rsidR="008E14DD">
        <w:rPr>
          <w:rFonts w:ascii="Times New Roman" w:hAnsi="Times New Roman" w:cs="Times New Roman"/>
          <w:sz w:val="20"/>
          <w:szCs w:val="20"/>
        </w:rPr>
        <w:t xml:space="preserve">, </w:t>
      </w:r>
      <w:r w:rsidRPr="00182398">
        <w:rPr>
          <w:rFonts w:ascii="Times New Roman" w:hAnsi="Times New Roman" w:cs="Times New Roman"/>
          <w:sz w:val="20"/>
          <w:szCs w:val="20"/>
        </w:rPr>
        <w:t>тел. 8</w:t>
      </w:r>
      <w:r w:rsidR="008E14DD" w:rsidRPr="008E14DD">
        <w:rPr>
          <w:rFonts w:ascii="Times New Roman" w:hAnsi="Times New Roman" w:cs="Times New Roman"/>
          <w:sz w:val="20"/>
          <w:szCs w:val="20"/>
        </w:rPr>
        <w:t>9859093489</w:t>
      </w:r>
      <w:r w:rsidRPr="00182398">
        <w:rPr>
          <w:rFonts w:ascii="Times New Roman" w:hAnsi="Times New Roman" w:cs="Times New Roman"/>
          <w:sz w:val="20"/>
          <w:szCs w:val="20"/>
        </w:rPr>
        <w:t xml:space="preserve">, </w:t>
      </w:r>
      <w:r w:rsidR="008E14DD" w:rsidRPr="008E14DD">
        <w:rPr>
          <w:rFonts w:ascii="Times New Roman" w:hAnsi="Times New Roman" w:cs="Times New Roman"/>
          <w:sz w:val="20"/>
          <w:szCs w:val="20"/>
        </w:rPr>
        <w:t>a.mukaseeva@sspb.ru</w:t>
      </w:r>
      <w:r w:rsidRPr="00182398">
        <w:rPr>
          <w:rFonts w:ascii="Times New Roman" w:hAnsi="Times New Roman" w:cs="Times New Roman"/>
          <w:sz w:val="20"/>
          <w:szCs w:val="20"/>
        </w:rPr>
        <w:t xml:space="preserve">, член </w:t>
      </w:r>
      <w:r w:rsidR="008E14DD" w:rsidRPr="008E14DD">
        <w:rPr>
          <w:rFonts w:ascii="Times New Roman" w:hAnsi="Times New Roman" w:cs="Times New Roman"/>
          <w:sz w:val="20"/>
          <w:szCs w:val="20"/>
        </w:rPr>
        <w:t>СРО САУ "Саморегулируемая организация "ДЕЛО" ИНН 5010029544, ОГРН 1035002205919, адрес: 125284, Москва, Хорошевское шоссе, 32А , оф.300, а/я 22</w:t>
      </w:r>
      <w:r w:rsidRPr="00182398">
        <w:rPr>
          <w:rFonts w:ascii="Times New Roman" w:hAnsi="Times New Roman" w:cs="Times New Roman"/>
          <w:sz w:val="20"/>
          <w:szCs w:val="20"/>
        </w:rPr>
        <w:t xml:space="preserve">), на </w:t>
      </w:r>
      <w:proofErr w:type="spellStart"/>
      <w:r w:rsidRPr="00182398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182398">
        <w:rPr>
          <w:rFonts w:ascii="Times New Roman" w:hAnsi="Times New Roman" w:cs="Times New Roman"/>
          <w:sz w:val="20"/>
          <w:szCs w:val="20"/>
        </w:rPr>
        <w:t xml:space="preserve">. определения АС Тульской обл. от </w:t>
      </w:r>
      <w:r w:rsidR="008E14DD" w:rsidRPr="008E14DD">
        <w:rPr>
          <w:rFonts w:ascii="Times New Roman" w:hAnsi="Times New Roman" w:cs="Times New Roman"/>
          <w:sz w:val="20"/>
          <w:szCs w:val="20"/>
        </w:rPr>
        <w:t>12.10.2022</w:t>
      </w:r>
      <w:r w:rsidRPr="00182398">
        <w:rPr>
          <w:rFonts w:ascii="Times New Roman" w:hAnsi="Times New Roman" w:cs="Times New Roman"/>
          <w:sz w:val="20"/>
          <w:szCs w:val="20"/>
        </w:rPr>
        <w:t xml:space="preserve"> дело </w:t>
      </w:r>
      <w:r w:rsidR="008E14DD" w:rsidRPr="008E14DD">
        <w:rPr>
          <w:rFonts w:ascii="Times New Roman" w:hAnsi="Times New Roman" w:cs="Times New Roman"/>
          <w:sz w:val="20"/>
          <w:szCs w:val="20"/>
        </w:rPr>
        <w:t>А68-11172/2021</w:t>
      </w:r>
      <w:r w:rsidRPr="00182398">
        <w:rPr>
          <w:rFonts w:ascii="Times New Roman" w:hAnsi="Times New Roman" w:cs="Times New Roman"/>
          <w:sz w:val="20"/>
          <w:szCs w:val="20"/>
        </w:rPr>
        <w:t xml:space="preserve">, сообщает о проведении </w:t>
      </w:r>
      <w:r w:rsidRPr="00182398">
        <w:rPr>
          <w:rFonts w:ascii="Times New Roman" w:hAnsi="Times New Roman" w:cs="Times New Roman"/>
          <w:b/>
          <w:sz w:val="20"/>
          <w:szCs w:val="20"/>
        </w:rPr>
        <w:t>торгов посредством публичного предложения</w:t>
      </w:r>
      <w:r w:rsidRPr="00182398">
        <w:rPr>
          <w:rFonts w:ascii="Times New Roman" w:hAnsi="Times New Roman" w:cs="Times New Roman"/>
          <w:sz w:val="20"/>
          <w:szCs w:val="20"/>
        </w:rPr>
        <w:t xml:space="preserve"> (далее–Торги) на ЭТП АО«РАД» </w:t>
      </w:r>
      <w:hyperlink r:id="rId5" w:history="1">
        <w:r w:rsidRPr="00182398">
          <w:rPr>
            <w:rStyle w:val="a3"/>
            <w:rFonts w:ascii="Times New Roman" w:hAnsi="Times New Roman" w:cs="Times New Roman"/>
            <w:sz w:val="20"/>
            <w:szCs w:val="20"/>
          </w:rPr>
          <w:t>http://lot-online.ru/</w:t>
        </w:r>
      </w:hyperlink>
      <w:r w:rsidRPr="001823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182398">
        <w:rPr>
          <w:rFonts w:ascii="Times New Roman" w:hAnsi="Times New Roman" w:cs="Times New Roman"/>
          <w:sz w:val="20"/>
          <w:szCs w:val="20"/>
        </w:rPr>
        <w:t xml:space="preserve">далее–ЭП). </w:t>
      </w:r>
      <w:r w:rsidRPr="007C20E4">
        <w:rPr>
          <w:rFonts w:ascii="Times New Roman" w:hAnsi="Times New Roman" w:cs="Times New Roman"/>
          <w:b/>
          <w:sz w:val="20"/>
          <w:szCs w:val="20"/>
        </w:rPr>
        <w:t>Начало приема заявок–</w:t>
      </w:r>
      <w:r w:rsidR="00BC7DA9">
        <w:rPr>
          <w:rFonts w:ascii="Times New Roman" w:hAnsi="Times New Roman" w:cs="Times New Roman"/>
          <w:b/>
          <w:sz w:val="20"/>
          <w:szCs w:val="20"/>
        </w:rPr>
        <w:t>13</w:t>
      </w:r>
      <w:r w:rsidRPr="007C20E4">
        <w:rPr>
          <w:rFonts w:ascii="Times New Roman" w:hAnsi="Times New Roman" w:cs="Times New Roman"/>
          <w:b/>
          <w:sz w:val="20"/>
          <w:szCs w:val="20"/>
        </w:rPr>
        <w:t>.11.2023 с 17:00 (</w:t>
      </w:r>
      <w:proofErr w:type="spellStart"/>
      <w:r w:rsidRPr="007C20E4">
        <w:rPr>
          <w:rFonts w:ascii="Times New Roman" w:hAnsi="Times New Roman" w:cs="Times New Roman"/>
          <w:b/>
          <w:sz w:val="20"/>
          <w:szCs w:val="20"/>
        </w:rPr>
        <w:t>мск</w:t>
      </w:r>
      <w:proofErr w:type="spellEnd"/>
      <w:r w:rsidRPr="007C20E4">
        <w:rPr>
          <w:rFonts w:ascii="Times New Roman" w:hAnsi="Times New Roman" w:cs="Times New Roman"/>
          <w:b/>
          <w:sz w:val="20"/>
          <w:szCs w:val="20"/>
        </w:rPr>
        <w:t>).</w:t>
      </w:r>
      <w:r w:rsidRPr="00182398">
        <w:rPr>
          <w:rFonts w:ascii="Times New Roman" w:hAnsi="Times New Roman" w:cs="Times New Roman"/>
          <w:sz w:val="20"/>
          <w:szCs w:val="20"/>
        </w:rPr>
        <w:t xml:space="preserve"> Прием заявок осуществляется в 1-ом периоде-7 календарных дней (далее–к/д) без изменения начальной цены (далее-НЦ), со 2-го по </w:t>
      </w:r>
      <w:r w:rsidR="00BC7DA9">
        <w:rPr>
          <w:rFonts w:ascii="Times New Roman" w:hAnsi="Times New Roman" w:cs="Times New Roman"/>
          <w:sz w:val="20"/>
          <w:szCs w:val="20"/>
        </w:rPr>
        <w:t>7</w:t>
      </w:r>
      <w:r w:rsidRPr="00182398">
        <w:rPr>
          <w:rFonts w:ascii="Times New Roman" w:hAnsi="Times New Roman" w:cs="Times New Roman"/>
          <w:sz w:val="20"/>
          <w:szCs w:val="20"/>
        </w:rPr>
        <w:t>-</w:t>
      </w:r>
      <w:r w:rsidR="00BC7DA9">
        <w:rPr>
          <w:rFonts w:ascii="Times New Roman" w:hAnsi="Times New Roman" w:cs="Times New Roman"/>
          <w:sz w:val="20"/>
          <w:szCs w:val="20"/>
        </w:rPr>
        <w:t>о</w:t>
      </w:r>
      <w:r w:rsidRPr="00182398">
        <w:rPr>
          <w:rFonts w:ascii="Times New Roman" w:hAnsi="Times New Roman" w:cs="Times New Roman"/>
          <w:sz w:val="20"/>
          <w:szCs w:val="20"/>
        </w:rPr>
        <w:t>й периоды–7 к/д, величина снижения–</w:t>
      </w:r>
      <w:r w:rsidR="00974A17" w:rsidRPr="00974A17">
        <w:rPr>
          <w:rFonts w:ascii="Times New Roman" w:hAnsi="Times New Roman" w:cs="Times New Roman"/>
          <w:sz w:val="20"/>
          <w:szCs w:val="20"/>
        </w:rPr>
        <w:t>5</w:t>
      </w:r>
      <w:r w:rsidRPr="00182398">
        <w:rPr>
          <w:rFonts w:ascii="Times New Roman" w:hAnsi="Times New Roman" w:cs="Times New Roman"/>
          <w:sz w:val="20"/>
          <w:szCs w:val="20"/>
        </w:rPr>
        <w:t xml:space="preserve">% от НЦ Лота, установленной на первом периоде. </w:t>
      </w:r>
      <w:r w:rsidR="003D3959" w:rsidRPr="00491400">
        <w:rPr>
          <w:rFonts w:ascii="Times New Roman" w:hAnsi="Times New Roman" w:cs="Times New Roman"/>
          <w:b/>
          <w:bCs/>
          <w:sz w:val="20"/>
          <w:szCs w:val="20"/>
        </w:rPr>
        <w:t>Начальная цена Лота составляет 146 450 230, 20 руб.</w:t>
      </w:r>
      <w:r w:rsidR="003D3959">
        <w:rPr>
          <w:rFonts w:ascii="Times New Roman" w:hAnsi="Times New Roman" w:cs="Times New Roman"/>
          <w:sz w:val="20"/>
          <w:szCs w:val="20"/>
        </w:rPr>
        <w:t xml:space="preserve"> </w:t>
      </w:r>
      <w:r w:rsidRPr="00182398">
        <w:rPr>
          <w:rFonts w:ascii="Times New Roman" w:hAnsi="Times New Roman" w:cs="Times New Roman"/>
          <w:sz w:val="20"/>
          <w:szCs w:val="20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заявок, поступивших в течение предыдущего периода,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размещаемым на ЭП. С даты определения победителя Торгов прием заявок прекращается. На Торгах продается имущество Должника (далее–Лот): </w:t>
      </w:r>
      <w:r w:rsidRPr="00182398">
        <w:rPr>
          <w:rFonts w:ascii="Times New Roman" w:hAnsi="Times New Roman" w:cs="Times New Roman"/>
          <w:b/>
          <w:sz w:val="20"/>
          <w:szCs w:val="20"/>
        </w:rPr>
        <w:t>Лот</w:t>
      </w:r>
      <w:r w:rsidR="00BC7DA9">
        <w:rPr>
          <w:rFonts w:ascii="Times New Roman" w:hAnsi="Times New Roman" w:cs="Times New Roman"/>
          <w:b/>
          <w:sz w:val="20"/>
          <w:szCs w:val="20"/>
        </w:rPr>
        <w:t>1</w:t>
      </w:r>
      <w:r w:rsidRPr="00182398">
        <w:rPr>
          <w:rFonts w:ascii="Times New Roman" w:hAnsi="Times New Roman" w:cs="Times New Roman"/>
          <w:b/>
          <w:sz w:val="20"/>
          <w:szCs w:val="20"/>
        </w:rPr>
        <w:t>:</w:t>
      </w:r>
      <w:r w:rsidR="00BC7D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7DA9" w:rsidRPr="00BC7DA9">
        <w:rPr>
          <w:rFonts w:ascii="Times New Roman" w:hAnsi="Times New Roman" w:cs="Times New Roman"/>
          <w:bCs/>
          <w:sz w:val="20"/>
          <w:szCs w:val="20"/>
        </w:rPr>
        <w:t xml:space="preserve">Объект 1: нежилое здание, площадью 1499,7 </w:t>
      </w:r>
      <w:proofErr w:type="spellStart"/>
      <w:r w:rsidR="00BC7DA9" w:rsidRPr="00BC7DA9">
        <w:rPr>
          <w:rFonts w:ascii="Times New Roman" w:hAnsi="Times New Roman" w:cs="Times New Roman"/>
          <w:bCs/>
          <w:sz w:val="20"/>
          <w:szCs w:val="20"/>
        </w:rPr>
        <w:t>кв.м</w:t>
      </w:r>
      <w:proofErr w:type="spellEnd"/>
      <w:r w:rsidR="00BC7DA9" w:rsidRPr="00BC7DA9">
        <w:rPr>
          <w:rFonts w:ascii="Times New Roman" w:hAnsi="Times New Roman" w:cs="Times New Roman"/>
          <w:bCs/>
          <w:sz w:val="20"/>
          <w:szCs w:val="20"/>
        </w:rPr>
        <w:t xml:space="preserve">,  кадастровый номер 71:29:010605:5474, адрес: Тульская область, Новомосковский район, г. Новомосковск, ул. Мира, д. 36-б, строение 1; Объект 2: нежилое здание, площадью 1499,8 </w:t>
      </w:r>
      <w:proofErr w:type="spellStart"/>
      <w:r w:rsidR="00BC7DA9" w:rsidRPr="00BC7DA9">
        <w:rPr>
          <w:rFonts w:ascii="Times New Roman" w:hAnsi="Times New Roman" w:cs="Times New Roman"/>
          <w:bCs/>
          <w:sz w:val="20"/>
          <w:szCs w:val="20"/>
        </w:rPr>
        <w:t>кв.м</w:t>
      </w:r>
      <w:proofErr w:type="spellEnd"/>
      <w:r w:rsidR="00BC7DA9" w:rsidRPr="00BC7DA9">
        <w:rPr>
          <w:rFonts w:ascii="Times New Roman" w:hAnsi="Times New Roman" w:cs="Times New Roman"/>
          <w:bCs/>
          <w:sz w:val="20"/>
          <w:szCs w:val="20"/>
        </w:rPr>
        <w:t>, кадастровый номер 71:29:010605:5473, адрес: Тульская область, Новомосковский район, г. Новомосковск, ул. Мира, д. 36-б, строение 2;</w:t>
      </w:r>
      <w:r w:rsidR="00BC7DA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C7DA9" w:rsidRPr="00BC7DA9">
        <w:rPr>
          <w:rFonts w:ascii="Times New Roman" w:hAnsi="Times New Roman" w:cs="Times New Roman"/>
          <w:bCs/>
          <w:sz w:val="20"/>
          <w:szCs w:val="20"/>
        </w:rPr>
        <w:t xml:space="preserve">Объект 3: нежилое здание, площадью 1499,2 </w:t>
      </w:r>
      <w:proofErr w:type="spellStart"/>
      <w:r w:rsidR="00BC7DA9" w:rsidRPr="00BC7DA9">
        <w:rPr>
          <w:rFonts w:ascii="Times New Roman" w:hAnsi="Times New Roman" w:cs="Times New Roman"/>
          <w:bCs/>
          <w:sz w:val="20"/>
          <w:szCs w:val="20"/>
        </w:rPr>
        <w:t>кв.м</w:t>
      </w:r>
      <w:proofErr w:type="spellEnd"/>
      <w:r w:rsidR="00BC7DA9" w:rsidRPr="00BC7DA9">
        <w:rPr>
          <w:rFonts w:ascii="Times New Roman" w:hAnsi="Times New Roman" w:cs="Times New Roman"/>
          <w:bCs/>
          <w:sz w:val="20"/>
          <w:szCs w:val="20"/>
        </w:rPr>
        <w:t>, кадастровый номер 71:29:010605:5475, адрес: Тульская область, Новомосковский район, г. Новомосковск, ул. Мира, д. 36-б, строение 3.</w:t>
      </w:r>
      <w:r w:rsidRPr="00182398">
        <w:rPr>
          <w:rFonts w:ascii="Times New Roman" w:hAnsi="Times New Roman" w:cs="Times New Roman"/>
          <w:sz w:val="20"/>
          <w:szCs w:val="20"/>
        </w:rPr>
        <w:t xml:space="preserve"> </w:t>
      </w:r>
      <w:r w:rsidRPr="00E5394B">
        <w:rPr>
          <w:rFonts w:ascii="Times New Roman" w:hAnsi="Times New Roman" w:cs="Times New Roman"/>
          <w:b/>
          <w:sz w:val="20"/>
          <w:szCs w:val="20"/>
        </w:rPr>
        <w:t>Обременение Лотов:</w:t>
      </w:r>
      <w:r w:rsidRPr="00182398">
        <w:rPr>
          <w:rFonts w:ascii="Times New Roman" w:hAnsi="Times New Roman" w:cs="Times New Roman"/>
          <w:sz w:val="20"/>
          <w:szCs w:val="20"/>
        </w:rPr>
        <w:t xml:space="preserve"> залог </w:t>
      </w:r>
      <w:r w:rsidR="00BC7DA9" w:rsidRPr="00BC7DA9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="00BC7DA9" w:rsidRPr="00BC7DA9">
        <w:rPr>
          <w:rFonts w:ascii="Times New Roman" w:hAnsi="Times New Roman" w:cs="Times New Roman"/>
          <w:sz w:val="20"/>
          <w:szCs w:val="20"/>
        </w:rPr>
        <w:t>Внешпромбанк</w:t>
      </w:r>
      <w:proofErr w:type="spellEnd"/>
      <w:r w:rsidR="00BC7DA9" w:rsidRPr="00BC7DA9">
        <w:rPr>
          <w:rFonts w:ascii="Times New Roman" w:hAnsi="Times New Roman" w:cs="Times New Roman"/>
          <w:sz w:val="20"/>
          <w:szCs w:val="20"/>
        </w:rPr>
        <w:t>»</w:t>
      </w:r>
      <w:r w:rsidRPr="00182398">
        <w:rPr>
          <w:rFonts w:ascii="Times New Roman" w:hAnsi="Times New Roman" w:cs="Times New Roman"/>
          <w:sz w:val="20"/>
          <w:szCs w:val="20"/>
        </w:rPr>
        <w:t>. Осмо</w:t>
      </w:r>
      <w:r>
        <w:rPr>
          <w:rFonts w:ascii="Times New Roman" w:hAnsi="Times New Roman" w:cs="Times New Roman"/>
          <w:sz w:val="20"/>
          <w:szCs w:val="20"/>
        </w:rPr>
        <w:t>тр Л</w:t>
      </w:r>
      <w:r w:rsidRPr="00182398">
        <w:rPr>
          <w:rFonts w:ascii="Times New Roman" w:hAnsi="Times New Roman" w:cs="Times New Roman"/>
          <w:sz w:val="20"/>
          <w:szCs w:val="20"/>
        </w:rPr>
        <w:t>от</w:t>
      </w:r>
      <w:r w:rsidR="00BC7DA9">
        <w:rPr>
          <w:rFonts w:ascii="Times New Roman" w:hAnsi="Times New Roman" w:cs="Times New Roman"/>
          <w:sz w:val="20"/>
          <w:szCs w:val="20"/>
        </w:rPr>
        <w:t>а -</w:t>
      </w:r>
      <w:r w:rsidRPr="00182398">
        <w:rPr>
          <w:rFonts w:ascii="Times New Roman" w:hAnsi="Times New Roman" w:cs="Times New Roman"/>
          <w:sz w:val="20"/>
          <w:szCs w:val="20"/>
        </w:rPr>
        <w:t xml:space="preserve"> по согласованию с КУ и ОТ в раб. дни 10-00 до 16-00. КУ: </w:t>
      </w:r>
      <w:r w:rsidR="00BC7DA9" w:rsidRPr="00BC7DA9">
        <w:rPr>
          <w:rFonts w:ascii="Times New Roman" w:hAnsi="Times New Roman" w:cs="Times New Roman"/>
          <w:sz w:val="20"/>
          <w:szCs w:val="20"/>
        </w:rPr>
        <w:t>a.mukaseeva@sspb.ru +7 985 909-34-89</w:t>
      </w:r>
      <w:r w:rsidRPr="00182398">
        <w:rPr>
          <w:rFonts w:ascii="Times New Roman" w:hAnsi="Times New Roman" w:cs="Times New Roman"/>
          <w:sz w:val="20"/>
          <w:szCs w:val="20"/>
        </w:rPr>
        <w:t xml:space="preserve">, ОТ: +7 (916) 600-02-13, </w:t>
      </w:r>
      <w:hyperlink r:id="rId6" w:history="1">
        <w:r w:rsidRPr="00182398">
          <w:rPr>
            <w:rStyle w:val="a3"/>
            <w:rFonts w:ascii="Times New Roman" w:hAnsi="Times New Roman" w:cs="Times New Roman"/>
            <w:sz w:val="20"/>
            <w:szCs w:val="20"/>
          </w:rPr>
          <w:t>kartavov@auction-house.ru</w:t>
        </w:r>
      </w:hyperlink>
      <w:r w:rsidRPr="00182398">
        <w:rPr>
          <w:rFonts w:ascii="Times New Roman" w:hAnsi="Times New Roman" w:cs="Times New Roman"/>
          <w:sz w:val="20"/>
          <w:szCs w:val="20"/>
        </w:rPr>
        <w:t>.</w:t>
      </w:r>
      <w:r w:rsidR="00491400">
        <w:rPr>
          <w:rFonts w:ascii="Times New Roman" w:hAnsi="Times New Roman" w:cs="Times New Roman"/>
          <w:sz w:val="20"/>
          <w:szCs w:val="20"/>
        </w:rPr>
        <w:t xml:space="preserve"> </w:t>
      </w:r>
      <w:r w:rsidR="00491400" w:rsidRPr="00491400">
        <w:rPr>
          <w:rFonts w:ascii="Times New Roman" w:hAnsi="Times New Roman" w:cs="Times New Roman"/>
          <w:b/>
          <w:bCs/>
          <w:sz w:val="20"/>
          <w:szCs w:val="20"/>
        </w:rPr>
        <w:t>Цена реализации Лота на последнем периоде Торгов ППП (цена отсечения) составляет: 102 515 161, 14 руб.</w:t>
      </w:r>
    </w:p>
    <w:p w14:paraId="048DCBCC" w14:textId="04BBE0CE" w:rsidR="00AD2292" w:rsidRPr="00182398" w:rsidRDefault="00AD2292" w:rsidP="00AD2292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2398">
        <w:rPr>
          <w:rFonts w:ascii="Times New Roman" w:hAnsi="Times New Roman" w:cs="Times New Roman"/>
          <w:b/>
          <w:sz w:val="20"/>
          <w:szCs w:val="20"/>
        </w:rPr>
        <w:t>Задаток-</w:t>
      </w:r>
      <w:r w:rsidR="00BC7DA9">
        <w:rPr>
          <w:rFonts w:ascii="Times New Roman" w:hAnsi="Times New Roman" w:cs="Times New Roman"/>
          <w:b/>
          <w:sz w:val="20"/>
          <w:szCs w:val="20"/>
        </w:rPr>
        <w:t>10</w:t>
      </w:r>
      <w:r w:rsidRPr="00182398">
        <w:rPr>
          <w:rFonts w:ascii="Times New Roman" w:hAnsi="Times New Roman" w:cs="Times New Roman"/>
          <w:b/>
          <w:sz w:val="20"/>
          <w:szCs w:val="20"/>
        </w:rPr>
        <w:t>% от НЦ Лота</w:t>
      </w:r>
      <w:r w:rsidRPr="00182398">
        <w:rPr>
          <w:rFonts w:ascii="Times New Roman" w:hAnsi="Times New Roman" w:cs="Times New Roman"/>
          <w:sz w:val="20"/>
          <w:szCs w:val="20"/>
        </w:rPr>
        <w:t xml:space="preserve">, </w:t>
      </w:r>
      <w:r w:rsidRPr="00182398">
        <w:rPr>
          <w:rFonts w:ascii="Times New Roman" w:hAnsi="Times New Roman" w:cs="Times New Roman"/>
          <w:b/>
          <w:sz w:val="20"/>
          <w:szCs w:val="20"/>
        </w:rPr>
        <w:t>установленной для определенного периода Торгов</w:t>
      </w:r>
      <w:r w:rsidRPr="00182398">
        <w:rPr>
          <w:rFonts w:ascii="Times New Roman" w:hAnsi="Times New Roman" w:cs="Times New Roman"/>
          <w:sz w:val="20"/>
          <w:szCs w:val="20"/>
        </w:rPr>
        <w:t xml:space="preserve">, </w:t>
      </w:r>
      <w:r w:rsidRPr="00182398">
        <w:rPr>
          <w:rFonts w:ascii="Times New Roman" w:hAnsi="Times New Roman" w:cs="Times New Roman"/>
          <w:bCs/>
          <w:iCs/>
          <w:sz w:val="20"/>
          <w:szCs w:val="20"/>
        </w:rPr>
        <w:t xml:space="preserve">должен поступить на счет ОТ не позднее даты и времени окончания приема заявок на участие в Торгах в соответствующем периоде Торгов. </w:t>
      </w:r>
      <w:r w:rsidRPr="00182398">
        <w:rPr>
          <w:rFonts w:ascii="Times New Roman" w:hAnsi="Times New Roman" w:cs="Times New Roman"/>
          <w:iCs/>
          <w:sz w:val="20"/>
          <w:szCs w:val="20"/>
        </w:rPr>
        <w:t>Реквизиты для задатка: получате</w:t>
      </w:r>
      <w:r>
        <w:rPr>
          <w:rFonts w:ascii="Times New Roman" w:hAnsi="Times New Roman" w:cs="Times New Roman"/>
          <w:iCs/>
          <w:sz w:val="20"/>
          <w:szCs w:val="20"/>
        </w:rPr>
        <w:t>ль-АО</w:t>
      </w:r>
      <w:r w:rsidRPr="00182398">
        <w:rPr>
          <w:rFonts w:ascii="Times New Roman" w:hAnsi="Times New Roman" w:cs="Times New Roman"/>
          <w:iCs/>
          <w:sz w:val="20"/>
          <w:szCs w:val="20"/>
        </w:rPr>
        <w:t>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указать: «№ л/</w:t>
      </w:r>
      <w:proofErr w:type="spellStart"/>
      <w:r w:rsidRPr="00182398">
        <w:rPr>
          <w:rFonts w:ascii="Times New Roman" w:hAnsi="Times New Roman" w:cs="Times New Roman"/>
          <w:iCs/>
          <w:sz w:val="20"/>
          <w:szCs w:val="20"/>
        </w:rPr>
        <w:t>с</w:t>
      </w:r>
      <w:r w:rsidR="003D3959">
        <w:rPr>
          <w:rFonts w:ascii="Times New Roman" w:hAnsi="Times New Roman" w:cs="Times New Roman"/>
          <w:iCs/>
          <w:sz w:val="20"/>
          <w:szCs w:val="20"/>
        </w:rPr>
        <w:t>___</w:t>
      </w:r>
      <w:r w:rsidRPr="00182398">
        <w:rPr>
          <w:rFonts w:ascii="Times New Roman" w:hAnsi="Times New Roman" w:cs="Times New Roman"/>
          <w:iCs/>
          <w:sz w:val="20"/>
          <w:szCs w:val="20"/>
        </w:rPr>
        <w:t>Средства</w:t>
      </w:r>
      <w:proofErr w:type="spellEnd"/>
      <w:r w:rsidRPr="00182398">
        <w:rPr>
          <w:rFonts w:ascii="Times New Roman" w:hAnsi="Times New Roman" w:cs="Times New Roman"/>
          <w:iCs/>
          <w:sz w:val="20"/>
          <w:szCs w:val="20"/>
        </w:rPr>
        <w:t xml:space="preserve">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</w:p>
    <w:p w14:paraId="4ECFFF6A" w14:textId="77777777" w:rsidR="00AD2292" w:rsidRPr="00182398" w:rsidRDefault="00AD2292" w:rsidP="00AD2292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2398">
        <w:rPr>
          <w:rFonts w:ascii="Times New Roman" w:hAnsi="Times New Roman" w:cs="Times New Roman"/>
          <w:sz w:val="20"/>
          <w:szCs w:val="20"/>
        </w:rPr>
        <w:t>К участию в Торгах допускаются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</w:t>
      </w:r>
    </w:p>
    <w:p w14:paraId="1C866917" w14:textId="77777777" w:rsidR="00AD2292" w:rsidRDefault="00AD2292" w:rsidP="00AD2292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2398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 (далее–ПТ), который представил в установленный срок заявку на участие в Торгах, содержащую предложение о цене Лота, которая не ниже НЦ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</w:t>
      </w:r>
    </w:p>
    <w:p w14:paraId="4FE2E48A" w14:textId="7530D9B1" w:rsidR="00AD2292" w:rsidRPr="009D7736" w:rsidRDefault="00AD2292" w:rsidP="008F7A6D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2398">
        <w:rPr>
          <w:rFonts w:ascii="Times New Roman" w:hAnsi="Times New Roman" w:cs="Times New Roman"/>
          <w:sz w:val="20"/>
          <w:szCs w:val="20"/>
        </w:rPr>
        <w:t xml:space="preserve">Проект договора купли-продажи размещен на ЭП. ДКП заключается с ПТ в течение 5 дней с даты получения ПТ ДКП от КУ. Оплата–в течение 30 дней со дня подписания ДКП на спец. счет Должника: </w:t>
      </w:r>
      <w:r w:rsidR="008F7A6D" w:rsidRPr="008F7A6D">
        <w:rPr>
          <w:rFonts w:ascii="Times New Roman" w:hAnsi="Times New Roman" w:cs="Times New Roman"/>
          <w:sz w:val="20"/>
          <w:szCs w:val="20"/>
        </w:rPr>
        <w:t>р/с в 40702810900770004452 в ПАО «БАНК УРАЛСИБ», БИК 044525787, к/с 30101810100000000787, получатель ООО "УРВАНСКИЙ РЫНОК" ИНН 7116510525</w:t>
      </w:r>
      <w:r w:rsidR="008F7A6D">
        <w:rPr>
          <w:rFonts w:ascii="Times New Roman" w:hAnsi="Times New Roman" w:cs="Times New Roman"/>
          <w:sz w:val="20"/>
          <w:szCs w:val="20"/>
        </w:rPr>
        <w:t>.</w:t>
      </w:r>
      <w:r w:rsidR="009D7736" w:rsidRPr="009D7736">
        <w:rPr>
          <w:rFonts w:ascii="Times New Roman" w:hAnsi="Times New Roman" w:cs="Times New Roman"/>
          <w:sz w:val="20"/>
          <w:szCs w:val="20"/>
        </w:rPr>
        <w:t xml:space="preserve"> </w:t>
      </w:r>
      <w:r w:rsidR="009D7736" w:rsidRPr="009D7736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4E665AC6" w14:textId="77777777" w:rsidR="00AD2292" w:rsidRDefault="00AD2292" w:rsidP="00AD2292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14:paraId="47B53333" w14:textId="77777777" w:rsidR="00AD2292" w:rsidRDefault="00AD2292" w:rsidP="00AD2292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14:paraId="0D79FA21" w14:textId="77777777" w:rsidR="00A508F4" w:rsidRDefault="00A508F4"/>
    <w:sectPr w:rsidR="00A508F4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7"/>
    <w:rsid w:val="001872CD"/>
    <w:rsid w:val="001D5F30"/>
    <w:rsid w:val="003D3959"/>
    <w:rsid w:val="00491400"/>
    <w:rsid w:val="004A4A27"/>
    <w:rsid w:val="008E14DD"/>
    <w:rsid w:val="008F7A6D"/>
    <w:rsid w:val="00974A17"/>
    <w:rsid w:val="009D7736"/>
    <w:rsid w:val="00A508F4"/>
    <w:rsid w:val="00AD2292"/>
    <w:rsid w:val="00BC7DA9"/>
    <w:rsid w:val="00C8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1E14"/>
  <w15:chartTrackingRefBased/>
  <w15:docId w15:val="{793DE4AF-06D2-48EC-92C3-BF1FB361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292"/>
    <w:rPr>
      <w:color w:val="0563C1" w:themeColor="hyperlink"/>
      <w:u w:val="single"/>
    </w:rPr>
  </w:style>
  <w:style w:type="paragraph" w:styleId="a4">
    <w:name w:val="No Spacing"/>
    <w:uiPriority w:val="1"/>
    <w:qFormat/>
    <w:rsid w:val="00AD2292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tavov@auction-house.ru" TargetMode="External"/><Relationship Id="rId5" Type="http://schemas.openxmlformats.org/officeDocument/2006/relationships/hyperlink" Target="http://lot-online.ru/" TargetMode="External"/><Relationship Id="rId4" Type="http://schemas.openxmlformats.org/officeDocument/2006/relationships/hyperlink" Target="mailto:kartavov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Картавов Кирилл Олегович</cp:lastModifiedBy>
  <cp:revision>10</cp:revision>
  <dcterms:created xsi:type="dcterms:W3CDTF">2023-10-26T14:52:00Z</dcterms:created>
  <dcterms:modified xsi:type="dcterms:W3CDTF">2023-11-02T12:38:00Z</dcterms:modified>
</cp:coreProperties>
</file>