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77777777" w:rsidR="006B19FE" w:rsidRDefault="006B19FE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г. Москва, ул. Бутырский Вал, д. 68/70, стр. 1, ИНН 8905007462, ОГРН 1028900000051) (далее – финансовая организация), конкурсным управляющим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77777777" w:rsidR="006B19FE" w:rsidRDefault="006B19FE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являются права требования к юридическим и физическим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0F97655C" w14:textId="77777777" w:rsidR="002F7F81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>Лот 1 - ИП Озерный Анатолий Владимирович, ИНН 891100087790, поручитель Озерный Анатолий Владимирович, КД ВКЛ-2 от 22.07.2013, решение АС ЯНАО г. Салехарда от 17.10.2018 по делу А81-5071/2018, постановление 8ААС г. Омска от 22.01.2018 по делу А81-5071/2018 (9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216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688,63 руб.) - 9 216 688,63 руб.;</w:t>
      </w:r>
    </w:p>
    <w:p w14:paraId="3E183DDC" w14:textId="77777777" w:rsidR="002F7F81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>Лот 2 - ЗАО «Международный Промышленный Банк», ИНН 7710409880, уведомление от 31.01.2011 № 05к/3076</w:t>
      </w:r>
      <w:proofErr w:type="gramStart"/>
      <w:r w:rsidRPr="002F7F81">
        <w:rPr>
          <w:color w:val="000000"/>
        </w:rPr>
        <w:t>/А</w:t>
      </w:r>
      <w:proofErr w:type="gramEnd"/>
      <w:r w:rsidRPr="002F7F81">
        <w:rPr>
          <w:color w:val="000000"/>
        </w:rPr>
        <w:t xml:space="preserve"> о включении в РТК третьей очереди, процедура банкротства (4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496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294,31 руб.) - 4 496 294,31 руб.;</w:t>
      </w:r>
    </w:p>
    <w:p w14:paraId="4309E6AE" w14:textId="77777777" w:rsidR="002F7F81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>Лот 3 - Мальцев Сергей Петрович, КД 1 от 20.01.2005, г. Москва, истек срок исковой давности (1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278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168,72 руб.) - 1 278 168,72 руб.;</w:t>
      </w:r>
    </w:p>
    <w:p w14:paraId="6DE37F2B" w14:textId="77777777" w:rsidR="002F7F81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 xml:space="preserve">Лот 4 - </w:t>
      </w:r>
      <w:proofErr w:type="spellStart"/>
      <w:r w:rsidRPr="002F7F81">
        <w:rPr>
          <w:color w:val="000000"/>
        </w:rPr>
        <w:t>Фатуллаев</w:t>
      </w:r>
      <w:proofErr w:type="spellEnd"/>
      <w:r w:rsidRPr="002F7F81">
        <w:rPr>
          <w:color w:val="000000"/>
        </w:rPr>
        <w:t xml:space="preserve"> Владимир </w:t>
      </w:r>
      <w:proofErr w:type="spellStart"/>
      <w:r w:rsidRPr="002F7F81">
        <w:rPr>
          <w:color w:val="000000"/>
        </w:rPr>
        <w:t>Чеславович</w:t>
      </w:r>
      <w:proofErr w:type="spellEnd"/>
      <w:r w:rsidRPr="002F7F81">
        <w:rPr>
          <w:color w:val="000000"/>
        </w:rPr>
        <w:t xml:space="preserve"> (поручитель ООО «</w:t>
      </w:r>
      <w:proofErr w:type="spellStart"/>
      <w:r w:rsidRPr="002F7F81">
        <w:rPr>
          <w:color w:val="000000"/>
        </w:rPr>
        <w:t>ЛатСиб</w:t>
      </w:r>
      <w:proofErr w:type="spellEnd"/>
      <w:r w:rsidRPr="002F7F81">
        <w:rPr>
          <w:color w:val="000000"/>
        </w:rPr>
        <w:t>», ИНН 8905041992, исключен из ЕГРЮЛ), КД 19 от 01.03.2012, решение Ноябрьского городского суда ЯНАО от 15.04.2013 по делу 2-978/2013, истек срок предъявления исполнительного документа (10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415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207,25 руб.) - 10 415 207,25 руб.;</w:t>
      </w:r>
    </w:p>
    <w:p w14:paraId="4B928C48" w14:textId="77777777" w:rsidR="002F7F81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 xml:space="preserve">Лот 5 - Права требования к 6 физическим лицам, г. Москва, Новикова Екатерина Александровна, Романенко Надежда Юрьевна, Беляева </w:t>
      </w:r>
      <w:proofErr w:type="spellStart"/>
      <w:r w:rsidRPr="002F7F81">
        <w:rPr>
          <w:color w:val="000000"/>
        </w:rPr>
        <w:t>Рамиля</w:t>
      </w:r>
      <w:proofErr w:type="spellEnd"/>
      <w:r w:rsidRPr="002F7F81">
        <w:rPr>
          <w:color w:val="000000"/>
        </w:rPr>
        <w:t xml:space="preserve"> </w:t>
      </w:r>
      <w:proofErr w:type="spellStart"/>
      <w:r w:rsidRPr="002F7F81">
        <w:rPr>
          <w:color w:val="000000"/>
        </w:rPr>
        <w:t>Ильясовна</w:t>
      </w:r>
      <w:proofErr w:type="spellEnd"/>
      <w:r w:rsidRPr="002F7F81">
        <w:rPr>
          <w:color w:val="000000"/>
        </w:rPr>
        <w:t xml:space="preserve"> истек срок исковой давности (641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059,33 руб.) - 641 059,33 руб.;</w:t>
      </w:r>
    </w:p>
    <w:p w14:paraId="501C8324" w14:textId="77777777" w:rsidR="002F7F81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 xml:space="preserve">Лот 6 - Амбарцумян Виктор </w:t>
      </w:r>
      <w:proofErr w:type="spellStart"/>
      <w:r w:rsidRPr="002F7F81">
        <w:rPr>
          <w:color w:val="000000"/>
        </w:rPr>
        <w:t>Налимович</w:t>
      </w:r>
      <w:proofErr w:type="spellEnd"/>
      <w:r w:rsidRPr="002F7F81">
        <w:rPr>
          <w:color w:val="000000"/>
        </w:rPr>
        <w:t>, определение АС г. Москвы от 27.11.2017 по делу А40-112269/16-124-171Б о признании сделки недействительной, определение АС г. Москвы от 27.03.2019 по делу А40-112269/16-124-171Б о взыскании задолженности, истек срок предъявления исполнительного документа (61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985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762,99 руб.) - 61 985 762,99 руб.;</w:t>
      </w:r>
    </w:p>
    <w:p w14:paraId="70DFE5E0" w14:textId="77777777" w:rsidR="002F7F81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>Лот 7 - Сербина Мария Даниловна, судебный приказ мирового судьи судебного участка № 80 САО г. Омска от 15.07.2011 по делу 2-7409-80/2011, истек срок предъявления исполнительного документа (10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645,90 руб.) - 10 645,90 руб.;</w:t>
      </w:r>
    </w:p>
    <w:p w14:paraId="57242EFB" w14:textId="7CDE9C3F" w:rsidR="006B19FE" w:rsidRPr="002F7F81" w:rsidRDefault="002F7F81" w:rsidP="002F7F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F81">
        <w:rPr>
          <w:color w:val="000000"/>
        </w:rPr>
        <w:t xml:space="preserve">Лот 8 - </w:t>
      </w:r>
      <w:proofErr w:type="spellStart"/>
      <w:r w:rsidRPr="002F7F81">
        <w:rPr>
          <w:color w:val="000000"/>
        </w:rPr>
        <w:t>Рягин</w:t>
      </w:r>
      <w:proofErr w:type="spellEnd"/>
      <w:r w:rsidRPr="002F7F81">
        <w:rPr>
          <w:color w:val="000000"/>
        </w:rPr>
        <w:t xml:space="preserve"> Юрий Михайлович, КД 06/153-</w:t>
      </w:r>
      <w:r w:rsidRPr="002F7F81">
        <w:rPr>
          <w:color w:val="000000"/>
          <w:lang w:val="en-US"/>
        </w:rPr>
        <w:t>SM</w:t>
      </w:r>
      <w:r w:rsidRPr="002F7F81">
        <w:rPr>
          <w:color w:val="000000"/>
        </w:rPr>
        <w:t>/Омск от 09.10.2007, г. Москва (427</w:t>
      </w:r>
      <w:r w:rsidRPr="002F7F81">
        <w:rPr>
          <w:color w:val="000000"/>
          <w:lang w:val="en-US"/>
        </w:rPr>
        <w:t> </w:t>
      </w:r>
      <w:r w:rsidRPr="002F7F81">
        <w:rPr>
          <w:color w:val="000000"/>
        </w:rPr>
        <w:t>882,77 руб.) - 427 882,77 ру</w:t>
      </w:r>
      <w:r>
        <w:rPr>
          <w:color w:val="000000"/>
        </w:rPr>
        <w:t>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0FBE15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8B056B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E83474"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39F19A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0D410D9" w14:textId="77777777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7C46554" w14:textId="7F243FCA" w:rsidR="00E83474" w:rsidRPr="00E83A1A" w:rsidRDefault="00E83474" w:rsidP="00E834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6B19FE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1</w:t>
      </w:r>
      <w:r w:rsidR="006B19FE">
        <w:rPr>
          <w:b/>
          <w:bCs/>
          <w:color w:val="000000"/>
        </w:rPr>
        <w:t>, 8</w:t>
      </w:r>
      <w:r>
        <w:rPr>
          <w:b/>
          <w:bCs/>
          <w:color w:val="000000"/>
        </w:rPr>
        <w:t xml:space="preserve"> - с </w:t>
      </w:r>
      <w:r w:rsidR="006B19FE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ноября 2023 г. по </w:t>
      </w:r>
      <w:r w:rsidR="006B19FE">
        <w:rPr>
          <w:b/>
          <w:bCs/>
          <w:color w:val="000000"/>
        </w:rPr>
        <w:t>25</w:t>
      </w:r>
      <w:r w:rsidR="006B19FE" w:rsidRPr="006B19FE">
        <w:rPr>
          <w:b/>
          <w:bCs/>
          <w:color w:val="000000"/>
        </w:rPr>
        <w:t xml:space="preserve"> ноября </w:t>
      </w:r>
      <w:r>
        <w:rPr>
          <w:b/>
          <w:bCs/>
          <w:color w:val="000000"/>
        </w:rPr>
        <w:t>2023 г.;</w:t>
      </w:r>
    </w:p>
    <w:p w14:paraId="32970157" w14:textId="1BB2ED1A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E83474">
        <w:rPr>
          <w:b/>
          <w:bCs/>
          <w:color w:val="000000"/>
        </w:rPr>
        <w:t>2-7</w:t>
      </w:r>
      <w:r>
        <w:rPr>
          <w:b/>
          <w:bCs/>
          <w:color w:val="000000"/>
        </w:rPr>
        <w:t xml:space="preserve"> - </w:t>
      </w:r>
      <w:r w:rsidR="00E83474" w:rsidRPr="00E83474">
        <w:rPr>
          <w:b/>
          <w:bCs/>
          <w:color w:val="000000"/>
        </w:rPr>
        <w:t xml:space="preserve">с </w:t>
      </w:r>
      <w:r w:rsidR="006B19FE">
        <w:rPr>
          <w:b/>
          <w:bCs/>
          <w:color w:val="000000"/>
        </w:rPr>
        <w:t>14</w:t>
      </w:r>
      <w:r w:rsidR="00E83474" w:rsidRPr="00E83474">
        <w:rPr>
          <w:b/>
          <w:bCs/>
          <w:color w:val="000000"/>
        </w:rPr>
        <w:t xml:space="preserve"> ноябр</w:t>
      </w:r>
      <w:r w:rsidR="00E83474">
        <w:rPr>
          <w:b/>
          <w:bCs/>
          <w:color w:val="000000"/>
        </w:rPr>
        <w:t xml:space="preserve">я 2023 г. по </w:t>
      </w:r>
      <w:r w:rsidR="006B19FE">
        <w:rPr>
          <w:b/>
          <w:bCs/>
          <w:color w:val="000000"/>
        </w:rPr>
        <w:t>16</w:t>
      </w:r>
      <w:r w:rsidR="00E83474">
        <w:rPr>
          <w:b/>
          <w:bCs/>
          <w:color w:val="000000"/>
        </w:rPr>
        <w:t xml:space="preserve"> декабря 2023 г.</w:t>
      </w:r>
    </w:p>
    <w:p w14:paraId="11692C3C" w14:textId="00D8596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B2BCA3" w14:textId="2B71BF35" w:rsidR="00E83474" w:rsidRDefault="00E8347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1, 8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9A3A05B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начальной цены продажи лотов;</w:t>
      </w:r>
    </w:p>
    <w:p w14:paraId="054B9436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96,30% от начальной цены продажи лотов;</w:t>
      </w:r>
    </w:p>
    <w:p w14:paraId="3F81843B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92,60% от начальной цены продажи лотов;</w:t>
      </w:r>
    </w:p>
    <w:p w14:paraId="53A1F51D" w14:textId="0792CCCA" w:rsidR="00DE2F46" w:rsidRPr="00DE2F46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2023 г. по 25 ноября 2023 г. - в размере 88,90%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DD8A0E0" w14:textId="6E6350DC" w:rsidR="006B19FE" w:rsidRDefault="006B19FE" w:rsidP="006B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2-7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3C24907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начальной цены продажи лотов;</w:t>
      </w:r>
    </w:p>
    <w:p w14:paraId="1F7848EB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17 ноября 2023 г. по 19 ноября 2023 г. - в размере 90,00% от начальной цены продажи лотов;</w:t>
      </w:r>
    </w:p>
    <w:p w14:paraId="64921BC3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20 ноября 2023 г. по 22 ноября 2023 г. - в размере 80,00% от начальной цены продажи лотов;</w:t>
      </w:r>
    </w:p>
    <w:p w14:paraId="543FF11D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23 ноября 2023 г. по 25 ноября 2023 г. - в размере 70,00% от начальной цены продажи лотов;</w:t>
      </w:r>
    </w:p>
    <w:p w14:paraId="3411C73E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26 ноября 2023 г. по 28 ноября 2023 г. - в размере 60,00% от начальной цены продажи лотов;</w:t>
      </w:r>
    </w:p>
    <w:p w14:paraId="291569F8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29 ноября 2023 г. по 01 декабря 2023 г. - в размере 50,00% от начальной цены продажи лотов;</w:t>
      </w:r>
    </w:p>
    <w:p w14:paraId="358F1DC5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40,00% от начальной цены продажи лотов;</w:t>
      </w:r>
    </w:p>
    <w:p w14:paraId="4E75DDC4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30,00% от начальной цены продажи лотов;</w:t>
      </w:r>
    </w:p>
    <w:p w14:paraId="1AC981D2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20,00% от начальной цены продажи лотов;</w:t>
      </w:r>
    </w:p>
    <w:p w14:paraId="3F86120E" w14:textId="77777777" w:rsidR="002F7F81" w:rsidRPr="002F7F81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10,00% от начальной цены продажи лотов;</w:t>
      </w:r>
    </w:p>
    <w:p w14:paraId="732208CC" w14:textId="7AB0A477" w:rsidR="006B19FE" w:rsidRDefault="002F7F81" w:rsidP="002F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81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5677CC9F" w:rsidR="006B19FE" w:rsidRDefault="006B19F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F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4052"/>
    <w:rsid w:val="00D969F5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5084-A1E4-44ED-A2D3-6370B76C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2293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90</cp:revision>
  <dcterms:created xsi:type="dcterms:W3CDTF">2019-07-23T07:47:00Z</dcterms:created>
  <dcterms:modified xsi:type="dcterms:W3CDTF">2023-08-03T14:46:00Z</dcterms:modified>
</cp:coreProperties>
</file>