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Дурандина Людмила Викторовна (17.03.1973г.р., место рожд: с. Воскресенское Череповецкий р-н Вологодская обл., адрес рег: 162603, Вологодская обл, Череповецкий р-н, Лысая Гора д,, дом № 27А, СНИЛС07175297583, ИНН 352803091577, паспорт РФ серия 1917, номер 167277, выдан 29.03.2018, кем выдан УМВД России по Вологодской области , код подразделения 350-003),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Вологодской области от 17.11.2022г. по делу №А13-11604/2022,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21.12.2023г. по продаже имущества Дурандиной Людмилы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44,3м², адрес (местонахождение): г.Череповец ул.Ломоносова д.47 кв 78, кадастровый номер: 35:21:0401007:689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21.12.2023г. на сайте https://lot-online.ru/, и указана в Протоколе  от 21.12.2023г.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Дурандина Людмила Викторовна (17.03.1973г.р., место рожд: с. Воскресенское Череповецкий р-н Вологодская обл., адрес рег: 162603, Вологодская обл, Череповецкий р-н, Лысая Гора д,, дом № 27А, СНИЛС07175297583, ИНН 352803091577, паспорт РФ серия 1917, номер 167277, выдан 29.03.2018, кем выдан УМВД России по Вологодской области , код подразделения 350-003)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Дурандиной Людмилы Викторовны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