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4616185F" w:rsidR="00777765" w:rsidRPr="00A366A5" w:rsidRDefault="00BB180B" w:rsidP="00BB180B">
      <w:pPr>
        <w:spacing w:after="0" w:line="240" w:lineRule="auto"/>
        <w:jc w:val="both"/>
      </w:pPr>
      <w:r w:rsidRPr="00A366A5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A366A5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A366A5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malkova@auction-house.ru) (далее - Организатор торгов, ОТ), действующее на основании договора с </w:t>
      </w:r>
      <w:r w:rsidRPr="00A366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Коммерческим банком «Мастер-Банк» (Открытое акционерное общество) («Мастер-Банк» (ОАО))</w:t>
      </w:r>
      <w:r w:rsidRPr="00A366A5">
        <w:rPr>
          <w:rFonts w:ascii="Times New Roman" w:hAnsi="Times New Roman" w:cs="Times New Roman"/>
          <w:color w:val="000000"/>
          <w:sz w:val="24"/>
          <w:szCs w:val="24"/>
        </w:rPr>
        <w:t xml:space="preserve">, (адрес регистрации: 115184, Москва, переулок </w:t>
      </w:r>
      <w:proofErr w:type="spellStart"/>
      <w:r w:rsidRPr="00A366A5">
        <w:rPr>
          <w:rFonts w:ascii="Times New Roman" w:hAnsi="Times New Roman" w:cs="Times New Roman"/>
          <w:color w:val="000000"/>
          <w:sz w:val="24"/>
          <w:szCs w:val="24"/>
        </w:rPr>
        <w:t>Руновский</w:t>
      </w:r>
      <w:proofErr w:type="spellEnd"/>
      <w:r w:rsidRPr="00A366A5">
        <w:rPr>
          <w:rFonts w:ascii="Times New Roman" w:hAnsi="Times New Roman" w:cs="Times New Roman"/>
          <w:color w:val="000000"/>
          <w:sz w:val="24"/>
          <w:szCs w:val="24"/>
        </w:rPr>
        <w:t xml:space="preserve">, 12, ОГРН: 1027739049304, ИНН: 7705420744, КПП: 770501001) (далее - финансовая организация), конкурсным управляющим (ликвидатором) которого на основании решения Арбитражного суда г. Москвы от 16 января 2014 по делу № А40-172055/2013 является государственная корпорация «Агентство по страхованию вкладов» (109240, г. Москва, ул. Высоцкого, д. 4) </w:t>
      </w:r>
      <w:r w:rsidR="00777765" w:rsidRPr="00A366A5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A366A5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A366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A366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A366A5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6A5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B772D21" w14:textId="0709EC13" w:rsidR="00B368B1" w:rsidRPr="00A366A5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6A5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</w:t>
      </w:r>
      <w:r w:rsidR="00BB180B" w:rsidRPr="00A366A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A366A5">
        <w:rPr>
          <w:rFonts w:ascii="Times New Roman" w:hAnsi="Times New Roman" w:cs="Times New Roman"/>
          <w:color w:val="000000"/>
          <w:sz w:val="24"/>
          <w:szCs w:val="24"/>
        </w:rPr>
        <w:t>физическим лицам</w:t>
      </w:r>
      <w:r w:rsidR="00BB180B" w:rsidRPr="00A366A5">
        <w:rPr>
          <w:rFonts w:ascii="Times New Roman" w:hAnsi="Times New Roman" w:cs="Times New Roman"/>
          <w:color w:val="000000"/>
          <w:sz w:val="24"/>
          <w:szCs w:val="24"/>
        </w:rPr>
        <w:t>, и индивидуальным предпринимателям</w:t>
      </w:r>
      <w:r w:rsidRPr="00A366A5">
        <w:rPr>
          <w:rFonts w:ascii="Times New Roman" w:hAnsi="Times New Roman" w:cs="Times New Roman"/>
          <w:color w:val="000000"/>
          <w:sz w:val="24"/>
          <w:szCs w:val="24"/>
        </w:rPr>
        <w:t xml:space="preserve"> ((в скобках указана в т.ч. сумма долга) – начальная цена продажи лота):</w:t>
      </w:r>
    </w:p>
    <w:p w14:paraId="39D3CE78" w14:textId="77777777" w:rsidR="000E7848" w:rsidRPr="00A366A5" w:rsidRDefault="000E7848" w:rsidP="000E784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A366A5">
        <w:t>Лот 1 - ООО «Призма», ИНН 1632015571, договор 144 от 17.01.2012, решение АС г. Москвы от 30.11.2016 по делу А40-183000/167-1581 (415 481,00 руб.) - 415 481,00 руб.;</w:t>
      </w:r>
    </w:p>
    <w:p w14:paraId="0DA499C1" w14:textId="77777777" w:rsidR="000E7848" w:rsidRPr="00A366A5" w:rsidRDefault="000E7848" w:rsidP="000E784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A366A5">
        <w:t>Лот 2 - ООО «Мир ежедневников», ИНН 7730590637, решение АС г. Москвы от 20.12.2016 по делу А40-190286/16-55-1415 (428 544,00 руб.) - 428 544,00 руб.;</w:t>
      </w:r>
    </w:p>
    <w:p w14:paraId="7EAB3183" w14:textId="77777777" w:rsidR="000E7848" w:rsidRPr="00A366A5" w:rsidRDefault="000E7848" w:rsidP="000E784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A366A5">
        <w:t>Лот 3 - МУП «Метроэлектротранс» г. Волгограда, ИНН 3443013396, договор 2176/7/2/13 от 22.01.2013 по инкассации, г. Москва (134 547,23 руб.) - 134 547,23 руб.;</w:t>
      </w:r>
    </w:p>
    <w:p w14:paraId="08977BD5" w14:textId="77777777" w:rsidR="000E7848" w:rsidRPr="00A366A5" w:rsidRDefault="000E7848" w:rsidP="000E784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A366A5">
        <w:t>Лот 4 - ИП Богданов Дмитрий Александрович, ИНН 590811982341, решение АС г. Москвы от 28.04.2016 по делу А40-7170/16, истек срок для предъявления ИЛ, ИЛ утрачен (128 720,00 руб.) - 128 720,00 руб.;</w:t>
      </w:r>
    </w:p>
    <w:p w14:paraId="7F0BF450" w14:textId="5126EABC" w:rsidR="00B368B1" w:rsidRPr="00A366A5" w:rsidRDefault="000E7848" w:rsidP="000E784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A366A5">
        <w:t>Лот 5 - Права требования к 17 физическим лицам, г. Москва, Дудин Михаил Дмитриевич находится в процедуре банкротства (52 417 739,13 руб.) - 52 417 739,13 руб.</w:t>
      </w:r>
    </w:p>
    <w:p w14:paraId="08A89069" w14:textId="77777777" w:rsidR="00B368B1" w:rsidRPr="00A366A5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366A5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A366A5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A366A5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A366A5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366A5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A366A5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366A5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 5 (пять) процентов от начальной цены продажи предмета Торгов (лота).</w:t>
      </w:r>
    </w:p>
    <w:p w14:paraId="5B290D9B" w14:textId="36AC9170" w:rsidR="00B368B1" w:rsidRPr="00A366A5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366A5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A366A5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A366A5">
        <w:rPr>
          <w:rFonts w:ascii="Times New Roman CYR" w:hAnsi="Times New Roman CYR" w:cs="Times New Roman CYR"/>
          <w:color w:val="000000"/>
        </w:rPr>
        <w:t xml:space="preserve"> </w:t>
      </w:r>
      <w:r w:rsidR="000E7848" w:rsidRPr="00A366A5">
        <w:rPr>
          <w:rFonts w:ascii="Times New Roman CYR" w:hAnsi="Times New Roman CYR" w:cs="Times New Roman CYR"/>
          <w:b/>
          <w:bCs/>
          <w:color w:val="000000"/>
        </w:rPr>
        <w:t>25 сентября</w:t>
      </w:r>
      <w:r w:rsidRPr="00A366A5">
        <w:rPr>
          <w:rFonts w:ascii="Times New Roman CYR" w:hAnsi="Times New Roman CYR" w:cs="Times New Roman CYR"/>
          <w:color w:val="000000"/>
        </w:rPr>
        <w:t xml:space="preserve"> </w:t>
      </w:r>
      <w:r w:rsidRPr="00A366A5">
        <w:rPr>
          <w:b/>
        </w:rPr>
        <w:t>2023 г.</w:t>
      </w:r>
      <w:r w:rsidRPr="00A366A5">
        <w:t xml:space="preserve"> </w:t>
      </w:r>
      <w:r w:rsidRPr="00A366A5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A366A5">
        <w:rPr>
          <w:color w:val="000000"/>
        </w:rPr>
        <w:t xml:space="preserve">АО «Российский аукционный дом» по адресу: </w:t>
      </w:r>
      <w:hyperlink r:id="rId6" w:history="1">
        <w:r w:rsidRPr="00A366A5">
          <w:rPr>
            <w:rStyle w:val="a4"/>
          </w:rPr>
          <w:t>http://lot-online.ru</w:t>
        </w:r>
      </w:hyperlink>
      <w:r w:rsidRPr="00A366A5">
        <w:rPr>
          <w:color w:val="000000"/>
        </w:rPr>
        <w:t xml:space="preserve"> (далее – ЭТП)</w:t>
      </w:r>
      <w:r w:rsidRPr="00A366A5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A366A5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366A5">
        <w:rPr>
          <w:color w:val="000000"/>
        </w:rPr>
        <w:t>Время окончания Торгов:</w:t>
      </w:r>
    </w:p>
    <w:p w14:paraId="689DA998" w14:textId="77777777" w:rsidR="00B368B1" w:rsidRPr="00A366A5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366A5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A366A5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366A5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77872F9E" w:rsidR="00B368B1" w:rsidRPr="00A366A5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366A5">
        <w:rPr>
          <w:color w:val="000000"/>
        </w:rPr>
        <w:t xml:space="preserve">В случае, если по итогам Торгов, назначенных на </w:t>
      </w:r>
      <w:r w:rsidR="000E7848" w:rsidRPr="00A366A5">
        <w:rPr>
          <w:color w:val="000000"/>
        </w:rPr>
        <w:t>25 сентября 2023 г.</w:t>
      </w:r>
      <w:r w:rsidRPr="00A366A5">
        <w:rPr>
          <w:b/>
          <w:bCs/>
          <w:color w:val="000000"/>
        </w:rPr>
        <w:t>,</w:t>
      </w:r>
      <w:r w:rsidRPr="00A366A5">
        <w:rPr>
          <w:color w:val="000000"/>
        </w:rPr>
        <w:t xml:space="preserve"> лоты не реализованы, то в 14:00 часов по московскому времени </w:t>
      </w:r>
      <w:r w:rsidR="000E7848" w:rsidRPr="00A366A5">
        <w:rPr>
          <w:b/>
          <w:bCs/>
          <w:color w:val="000000"/>
        </w:rPr>
        <w:t>13 ноября</w:t>
      </w:r>
      <w:r w:rsidRPr="00A366A5">
        <w:rPr>
          <w:color w:val="000000"/>
        </w:rPr>
        <w:t xml:space="preserve"> </w:t>
      </w:r>
      <w:r w:rsidRPr="00A366A5">
        <w:rPr>
          <w:b/>
          <w:bCs/>
          <w:color w:val="000000"/>
        </w:rPr>
        <w:t>2023</w:t>
      </w:r>
      <w:r w:rsidRPr="00A366A5">
        <w:rPr>
          <w:b/>
        </w:rPr>
        <w:t xml:space="preserve"> г.</w:t>
      </w:r>
      <w:r w:rsidRPr="00A366A5">
        <w:t xml:space="preserve"> </w:t>
      </w:r>
      <w:r w:rsidRPr="00A366A5">
        <w:rPr>
          <w:color w:val="000000"/>
        </w:rPr>
        <w:t>на ЭТП</w:t>
      </w:r>
      <w:r w:rsidRPr="00A366A5">
        <w:t xml:space="preserve"> </w:t>
      </w:r>
      <w:r w:rsidRPr="00A366A5">
        <w:rPr>
          <w:color w:val="000000"/>
        </w:rPr>
        <w:t>будут проведены</w:t>
      </w:r>
      <w:r w:rsidRPr="00A366A5">
        <w:rPr>
          <w:b/>
          <w:bCs/>
          <w:color w:val="000000"/>
        </w:rPr>
        <w:t xml:space="preserve"> повторные Торги </w:t>
      </w:r>
      <w:r w:rsidRPr="00A366A5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CEBE899" w14:textId="77777777" w:rsidR="00B368B1" w:rsidRPr="00A366A5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366A5">
        <w:rPr>
          <w:color w:val="000000"/>
        </w:rPr>
        <w:t>Оператор ЭТП (далее – Оператор) обеспечивает проведение Торгов.</w:t>
      </w:r>
    </w:p>
    <w:p w14:paraId="2146F187" w14:textId="58E5A5FC" w:rsidR="00B368B1" w:rsidRPr="00A366A5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366A5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0E7848" w:rsidRPr="00A366A5">
        <w:rPr>
          <w:b/>
          <w:bCs/>
          <w:color w:val="000000"/>
        </w:rPr>
        <w:t>15 августа</w:t>
      </w:r>
      <w:r w:rsidRPr="00A366A5">
        <w:rPr>
          <w:color w:val="000000"/>
        </w:rPr>
        <w:t xml:space="preserve"> </w:t>
      </w:r>
      <w:r w:rsidRPr="00A366A5">
        <w:rPr>
          <w:b/>
          <w:bCs/>
          <w:color w:val="000000"/>
        </w:rPr>
        <w:t>2023 г.,</w:t>
      </w:r>
      <w:r w:rsidRPr="00A366A5">
        <w:rPr>
          <w:color w:val="000000"/>
        </w:rPr>
        <w:t xml:space="preserve"> а на участие в повторных Торгах начинается в 00:00 часов по московскому времени</w:t>
      </w:r>
      <w:r w:rsidR="000E7848" w:rsidRPr="00A366A5">
        <w:rPr>
          <w:color w:val="000000"/>
        </w:rPr>
        <w:t xml:space="preserve"> </w:t>
      </w:r>
      <w:r w:rsidR="000E7848" w:rsidRPr="00A366A5">
        <w:rPr>
          <w:b/>
          <w:bCs/>
          <w:color w:val="000000"/>
        </w:rPr>
        <w:t>02 октября</w:t>
      </w:r>
      <w:r w:rsidRPr="00A366A5">
        <w:rPr>
          <w:color w:val="000000"/>
        </w:rPr>
        <w:t xml:space="preserve"> </w:t>
      </w:r>
      <w:r w:rsidRPr="00A366A5">
        <w:rPr>
          <w:b/>
          <w:bCs/>
          <w:color w:val="000000"/>
        </w:rPr>
        <w:t>2023</w:t>
      </w:r>
      <w:r w:rsidRPr="00A366A5">
        <w:rPr>
          <w:b/>
          <w:bCs/>
        </w:rPr>
        <w:t xml:space="preserve"> г.</w:t>
      </w:r>
      <w:r w:rsidRPr="00A366A5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39AC8782" w14:textId="77777777" w:rsidR="00B368B1" w:rsidRPr="00A366A5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366A5">
        <w:rPr>
          <w:color w:val="000000"/>
        </w:rPr>
        <w:lastRenderedPageBreak/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C375344" w14:textId="77777777" w:rsidR="000E7848" w:rsidRPr="00A366A5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  <w:shd w:val="clear" w:color="auto" w:fill="FFFFFF"/>
        </w:rPr>
      </w:pPr>
      <w:r w:rsidRPr="00A366A5">
        <w:rPr>
          <w:b/>
          <w:bCs/>
          <w:color w:val="000000"/>
        </w:rPr>
        <w:t>Торги ППП</w:t>
      </w:r>
      <w:r w:rsidRPr="00A366A5">
        <w:rPr>
          <w:color w:val="000000"/>
          <w:shd w:val="clear" w:color="auto" w:fill="FFFFFF"/>
        </w:rPr>
        <w:t xml:space="preserve"> будут проведены на ЭТП: </w:t>
      </w:r>
    </w:p>
    <w:p w14:paraId="0BB4E117" w14:textId="17BF6516" w:rsidR="000E7848" w:rsidRPr="00A366A5" w:rsidRDefault="000E7848" w:rsidP="000E784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366A5">
        <w:rPr>
          <w:b/>
          <w:bCs/>
          <w:color w:val="000000"/>
          <w:shd w:val="clear" w:color="auto" w:fill="FFFFFF"/>
        </w:rPr>
        <w:t xml:space="preserve">по лотам 1, 2, 4: </w:t>
      </w:r>
      <w:r w:rsidR="00B368B1" w:rsidRPr="00A366A5">
        <w:rPr>
          <w:b/>
          <w:bCs/>
          <w:color w:val="000000"/>
        </w:rPr>
        <w:t xml:space="preserve">с </w:t>
      </w:r>
      <w:r w:rsidRPr="00A366A5">
        <w:rPr>
          <w:b/>
          <w:bCs/>
          <w:color w:val="000000"/>
        </w:rPr>
        <w:t>16 ноября</w:t>
      </w:r>
      <w:r w:rsidR="00B368B1" w:rsidRPr="00A366A5">
        <w:rPr>
          <w:b/>
          <w:bCs/>
          <w:color w:val="000000"/>
        </w:rPr>
        <w:t xml:space="preserve"> 2023 г. по </w:t>
      </w:r>
      <w:r w:rsidRPr="00A366A5">
        <w:rPr>
          <w:b/>
          <w:bCs/>
          <w:color w:val="000000"/>
        </w:rPr>
        <w:t>18 декабря</w:t>
      </w:r>
      <w:r w:rsidR="00B368B1" w:rsidRPr="00A366A5">
        <w:rPr>
          <w:b/>
          <w:bCs/>
          <w:color w:val="000000"/>
        </w:rPr>
        <w:t xml:space="preserve"> 2023 г.</w:t>
      </w:r>
      <w:r w:rsidRPr="00A366A5">
        <w:rPr>
          <w:b/>
          <w:bCs/>
          <w:color w:val="000000"/>
        </w:rPr>
        <w:t>;</w:t>
      </w:r>
    </w:p>
    <w:p w14:paraId="352BF1D1" w14:textId="78755FC8" w:rsidR="000E7848" w:rsidRPr="00A366A5" w:rsidRDefault="000E7848" w:rsidP="000E784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366A5">
        <w:rPr>
          <w:b/>
          <w:bCs/>
          <w:color w:val="000000"/>
        </w:rPr>
        <w:t>по лоту 3: с 16 ноября 2023 г. по 27 декабря 2023 г.;</w:t>
      </w:r>
    </w:p>
    <w:p w14:paraId="71E8BD2F" w14:textId="4DFD2338" w:rsidR="000E7848" w:rsidRPr="00A366A5" w:rsidRDefault="000E7848" w:rsidP="000E784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366A5">
        <w:rPr>
          <w:b/>
          <w:bCs/>
          <w:color w:val="000000"/>
        </w:rPr>
        <w:t>по лоту 5: с 16 ноября 2023 г. по 27 ноября 2023 г.</w:t>
      </w:r>
    </w:p>
    <w:p w14:paraId="154FF146" w14:textId="187C8CE2" w:rsidR="00777765" w:rsidRPr="00A366A5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66A5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Заявки на участие в Торгах ППП принимаются Оператором, начиная с 00:00 часов по московскому времени</w:t>
      </w:r>
      <w:r w:rsidR="000E7848" w:rsidRPr="00A36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7848" w:rsidRPr="00A36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 ноября</w:t>
      </w:r>
      <w:r w:rsidRPr="00A36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6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EC6937" w:rsidRPr="00A36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A36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A36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A36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A36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A366A5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A366A5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A366A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36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A366A5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A36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Pr="00A366A5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366A5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A366A5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366A5">
        <w:rPr>
          <w:color w:val="000000"/>
        </w:rPr>
        <w:t>Оператор обеспечивает проведение Торгов ППП.</w:t>
      </w:r>
    </w:p>
    <w:p w14:paraId="45D02C04" w14:textId="0DA5DB1E" w:rsidR="00B368B1" w:rsidRPr="00A366A5" w:rsidRDefault="00515CBE" w:rsidP="000E784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366A5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0FE18CB1" w14:textId="475AC345" w:rsidR="000E7848" w:rsidRPr="00A366A5" w:rsidRDefault="00536205" w:rsidP="00A857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366A5">
        <w:rPr>
          <w:b/>
          <w:bCs/>
          <w:color w:val="000000"/>
        </w:rPr>
        <w:t>Для лотов 1, 2, 4:</w:t>
      </w:r>
    </w:p>
    <w:p w14:paraId="3CAAEDB2" w14:textId="77777777" w:rsidR="0004192B" w:rsidRPr="00A366A5" w:rsidRDefault="0004192B" w:rsidP="00A857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366A5">
        <w:rPr>
          <w:color w:val="000000"/>
        </w:rPr>
        <w:t>с 16 ноября 2023 г. по 18 ноября 2023 г. - в размере начальной цены продажи лота;</w:t>
      </w:r>
    </w:p>
    <w:p w14:paraId="046DA1FB" w14:textId="77777777" w:rsidR="0004192B" w:rsidRPr="00A366A5" w:rsidRDefault="0004192B" w:rsidP="00A857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366A5">
        <w:rPr>
          <w:color w:val="000000"/>
        </w:rPr>
        <w:t>с 19 ноября 2023 г. по 21 ноября 2023 г. - в размере 90,06% от начальной цены продажи лота;</w:t>
      </w:r>
    </w:p>
    <w:p w14:paraId="7CEBC544" w14:textId="77777777" w:rsidR="0004192B" w:rsidRPr="00A366A5" w:rsidRDefault="0004192B" w:rsidP="00A857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366A5">
        <w:rPr>
          <w:color w:val="000000"/>
        </w:rPr>
        <w:t>с 22 ноября 2023 г. по 24 ноября 2023 г. - в размере 80,12% от начальной цены продажи лота;</w:t>
      </w:r>
    </w:p>
    <w:p w14:paraId="7BFBAC8C" w14:textId="77777777" w:rsidR="0004192B" w:rsidRPr="00A366A5" w:rsidRDefault="0004192B" w:rsidP="00A857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366A5">
        <w:rPr>
          <w:color w:val="000000"/>
        </w:rPr>
        <w:t>с 25 ноября 2023 г. по 27 ноября 2023 г. - в размере 70,18% от начальной цены продажи лота;</w:t>
      </w:r>
    </w:p>
    <w:p w14:paraId="011777F7" w14:textId="77777777" w:rsidR="0004192B" w:rsidRPr="00A366A5" w:rsidRDefault="0004192B" w:rsidP="00A857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366A5">
        <w:rPr>
          <w:color w:val="000000"/>
        </w:rPr>
        <w:t>с 28 ноября 2023 г. по 30 ноября 2023 г. - в размере 60,24% от начальной цены продажи лота;</w:t>
      </w:r>
    </w:p>
    <w:p w14:paraId="7C61F101" w14:textId="77777777" w:rsidR="0004192B" w:rsidRPr="00A366A5" w:rsidRDefault="0004192B" w:rsidP="00A857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366A5">
        <w:rPr>
          <w:color w:val="000000"/>
        </w:rPr>
        <w:t>с 01 декабря 2023 г. по 03 декабря 2023 г. - в размере 50,30% от начальной цены продажи лота;</w:t>
      </w:r>
    </w:p>
    <w:p w14:paraId="5467AEFF" w14:textId="77777777" w:rsidR="0004192B" w:rsidRPr="00A366A5" w:rsidRDefault="0004192B" w:rsidP="00A857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366A5">
        <w:rPr>
          <w:color w:val="000000"/>
        </w:rPr>
        <w:t>с 04 декабря 2023 г. по 06 декабря 2023 г. - в размере 40,36% от начальной цены продажи лота;</w:t>
      </w:r>
    </w:p>
    <w:p w14:paraId="28B146C7" w14:textId="77777777" w:rsidR="0004192B" w:rsidRPr="00A366A5" w:rsidRDefault="0004192B" w:rsidP="00A857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366A5">
        <w:rPr>
          <w:color w:val="000000"/>
        </w:rPr>
        <w:t>с 07 декабря 2023 г. по 09 декабря 2023 г. - в размере 30,42% от начальной цены продажи лота;</w:t>
      </w:r>
    </w:p>
    <w:p w14:paraId="33F5077A" w14:textId="77777777" w:rsidR="0004192B" w:rsidRPr="00A366A5" w:rsidRDefault="0004192B" w:rsidP="00A857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366A5">
        <w:rPr>
          <w:color w:val="000000"/>
        </w:rPr>
        <w:t>с 10 декабря 2023 г. по 12 декабря 2023 г. - в размере 20,48% от начальной цены продажи лота;</w:t>
      </w:r>
    </w:p>
    <w:p w14:paraId="5A2C9C39" w14:textId="77777777" w:rsidR="0004192B" w:rsidRPr="00A366A5" w:rsidRDefault="0004192B" w:rsidP="00A857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366A5">
        <w:rPr>
          <w:color w:val="000000"/>
        </w:rPr>
        <w:t>с 13 декабря 2023 г. по 15 декабря 2023 г. - в размере 10,54% от начальной цены продажи лота;</w:t>
      </w:r>
    </w:p>
    <w:p w14:paraId="66529F58" w14:textId="7C722CCA" w:rsidR="00536205" w:rsidRPr="00A366A5" w:rsidRDefault="0004192B" w:rsidP="00A857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366A5">
        <w:rPr>
          <w:color w:val="000000"/>
        </w:rPr>
        <w:t>с 16 декабря 2023 г. по 18 декабря 2023 г. - в размере 0,60% от начальной цены продажи лота;</w:t>
      </w:r>
    </w:p>
    <w:p w14:paraId="498F1158" w14:textId="127E3100" w:rsidR="00536205" w:rsidRPr="00A366A5" w:rsidRDefault="00536205" w:rsidP="00A857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366A5">
        <w:rPr>
          <w:b/>
          <w:bCs/>
          <w:color w:val="000000"/>
        </w:rPr>
        <w:t>Для лота 3:</w:t>
      </w:r>
    </w:p>
    <w:p w14:paraId="525974C5" w14:textId="77777777" w:rsidR="0004192B" w:rsidRPr="00A366A5" w:rsidRDefault="0004192B" w:rsidP="00A857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366A5">
        <w:rPr>
          <w:color w:val="000000"/>
        </w:rPr>
        <w:t>с 16 ноября 2023 г. по 18 ноября 2023 г. - в размере начальной цены продажи лота;</w:t>
      </w:r>
    </w:p>
    <w:p w14:paraId="4CE17B2A" w14:textId="77777777" w:rsidR="0004192B" w:rsidRPr="00A366A5" w:rsidRDefault="0004192B" w:rsidP="00A857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366A5">
        <w:rPr>
          <w:color w:val="000000"/>
        </w:rPr>
        <w:t>с 19 ноября 2023 г. по 21 ноября 2023 г. - в размере 92,36% от начальной цены продажи лота;</w:t>
      </w:r>
    </w:p>
    <w:p w14:paraId="013ECCAF" w14:textId="77777777" w:rsidR="0004192B" w:rsidRPr="00A366A5" w:rsidRDefault="0004192B" w:rsidP="00A857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366A5">
        <w:rPr>
          <w:color w:val="000000"/>
        </w:rPr>
        <w:t>с 22 ноября 2023 г. по 24 ноября 2023 г. - в размере 84,72% от начальной цены продажи лота;</w:t>
      </w:r>
    </w:p>
    <w:p w14:paraId="613F018E" w14:textId="77777777" w:rsidR="0004192B" w:rsidRPr="00A366A5" w:rsidRDefault="0004192B" w:rsidP="00A857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366A5">
        <w:rPr>
          <w:color w:val="000000"/>
        </w:rPr>
        <w:t>с 25 ноября 2023 г. по 27 ноября 2023 г. - в размере 77,08% от начальной цены продажи лота;</w:t>
      </w:r>
    </w:p>
    <w:p w14:paraId="492B9654" w14:textId="77777777" w:rsidR="0004192B" w:rsidRPr="00A366A5" w:rsidRDefault="0004192B" w:rsidP="00A857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366A5">
        <w:rPr>
          <w:color w:val="000000"/>
        </w:rPr>
        <w:t>с 28 ноября 2023 г. по 30 ноября 2023 г. - в размере 69,44% от начальной цены продажи лота;</w:t>
      </w:r>
    </w:p>
    <w:p w14:paraId="2832EF7B" w14:textId="77777777" w:rsidR="0004192B" w:rsidRPr="00A366A5" w:rsidRDefault="0004192B" w:rsidP="00A857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366A5">
        <w:rPr>
          <w:color w:val="000000"/>
        </w:rPr>
        <w:t>с 01 декабря 2023 г. по 03 декабря 2023 г. - в размере 61,80% от начальной цены продажи лота;</w:t>
      </w:r>
    </w:p>
    <w:p w14:paraId="451A08CA" w14:textId="77777777" w:rsidR="0004192B" w:rsidRPr="00A366A5" w:rsidRDefault="0004192B" w:rsidP="00A857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366A5">
        <w:rPr>
          <w:color w:val="000000"/>
        </w:rPr>
        <w:t>с 04 декабря 2023 г. по 06 декабря 2023 г. - в размере 54,16% от начальной цены продажи лота;</w:t>
      </w:r>
    </w:p>
    <w:p w14:paraId="12D015B0" w14:textId="77777777" w:rsidR="0004192B" w:rsidRPr="00A366A5" w:rsidRDefault="0004192B" w:rsidP="00A857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366A5">
        <w:rPr>
          <w:color w:val="000000"/>
        </w:rPr>
        <w:t>с 07 декабря 2023 г. по 09 декабря 2023 г. - в размере 46,52% от начальной цены продажи лота;</w:t>
      </w:r>
    </w:p>
    <w:p w14:paraId="53DCAE6B" w14:textId="77777777" w:rsidR="0004192B" w:rsidRPr="00A366A5" w:rsidRDefault="0004192B" w:rsidP="00A857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366A5">
        <w:rPr>
          <w:color w:val="000000"/>
        </w:rPr>
        <w:t>с 10 декабря 2023 г. по 12 декабря 2023 г. - в размере 38,88% от начальной цены продажи лота;</w:t>
      </w:r>
    </w:p>
    <w:p w14:paraId="541C2286" w14:textId="77777777" w:rsidR="0004192B" w:rsidRPr="00A366A5" w:rsidRDefault="0004192B" w:rsidP="00A857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366A5">
        <w:rPr>
          <w:color w:val="000000"/>
        </w:rPr>
        <w:t>с 13 декабря 2023 г. по 15 декабря 2023 г. - в размере 31,24% от начальной цены продажи лота;</w:t>
      </w:r>
    </w:p>
    <w:p w14:paraId="56655ED9" w14:textId="77777777" w:rsidR="0004192B" w:rsidRPr="00A366A5" w:rsidRDefault="0004192B" w:rsidP="00A857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366A5">
        <w:rPr>
          <w:color w:val="000000"/>
        </w:rPr>
        <w:t>с 16 декабря 2023 г. по 18 декабря 2023 г. - в размере 23,60% от начальной цены продажи лота;</w:t>
      </w:r>
    </w:p>
    <w:p w14:paraId="09F48174" w14:textId="77777777" w:rsidR="0004192B" w:rsidRPr="00A366A5" w:rsidRDefault="0004192B" w:rsidP="00A857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366A5">
        <w:rPr>
          <w:color w:val="000000"/>
        </w:rPr>
        <w:t>с 19 декабря 2023 г. по 21 декабря 2023 г. - в размере 15,96% от начальной цены продажи лота;</w:t>
      </w:r>
    </w:p>
    <w:p w14:paraId="0416F1B9" w14:textId="77777777" w:rsidR="0004192B" w:rsidRPr="00A366A5" w:rsidRDefault="0004192B" w:rsidP="00A857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366A5">
        <w:rPr>
          <w:color w:val="000000"/>
        </w:rPr>
        <w:t>с 22 декабря 2023 г. по 24 декабря 2023 г. - в размере 8,32% от начальной цены продажи лота;</w:t>
      </w:r>
    </w:p>
    <w:p w14:paraId="11196847" w14:textId="7F43EA9E" w:rsidR="00536205" w:rsidRPr="00A366A5" w:rsidRDefault="0004192B" w:rsidP="00A857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366A5">
        <w:rPr>
          <w:color w:val="000000"/>
        </w:rPr>
        <w:t>с 25 декабря 2023 г. по 27 декабря 2023 г. - в размере 0,68% от начальной цены продажи лота;</w:t>
      </w:r>
    </w:p>
    <w:p w14:paraId="31C5F9C3" w14:textId="57EAC451" w:rsidR="00536205" w:rsidRPr="00A366A5" w:rsidRDefault="00536205" w:rsidP="00A857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366A5">
        <w:rPr>
          <w:b/>
          <w:bCs/>
          <w:color w:val="000000"/>
        </w:rPr>
        <w:t>Для лота 5:</w:t>
      </w:r>
    </w:p>
    <w:p w14:paraId="3259BF94" w14:textId="77777777" w:rsidR="00A857E0" w:rsidRPr="00A366A5" w:rsidRDefault="00A857E0" w:rsidP="00A857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366A5">
        <w:rPr>
          <w:color w:val="000000"/>
        </w:rPr>
        <w:t>с 16 ноября 2023 г. по 18 ноября 2023 г. - в размере начальной цены продажи лота;</w:t>
      </w:r>
    </w:p>
    <w:p w14:paraId="38175327" w14:textId="77777777" w:rsidR="00A857E0" w:rsidRPr="00A366A5" w:rsidRDefault="00A857E0" w:rsidP="00A857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366A5">
        <w:rPr>
          <w:color w:val="000000"/>
        </w:rPr>
        <w:t>с 19 ноября 2023 г. по 21 ноября 2023 г. - в размере 96,50% от начальной цены продажи лота;</w:t>
      </w:r>
    </w:p>
    <w:p w14:paraId="71DDD675" w14:textId="77777777" w:rsidR="00A857E0" w:rsidRPr="00A366A5" w:rsidRDefault="00A857E0" w:rsidP="00A857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366A5">
        <w:rPr>
          <w:color w:val="000000"/>
        </w:rPr>
        <w:t>с 22 ноября 2023 г. по 24 ноября 2023 г. - в размере 93,00% от начальной цены продажи лота;</w:t>
      </w:r>
    </w:p>
    <w:p w14:paraId="3D784C44" w14:textId="667937CB" w:rsidR="000E7848" w:rsidRPr="00A366A5" w:rsidRDefault="00A857E0" w:rsidP="00A857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366A5">
        <w:rPr>
          <w:color w:val="000000"/>
        </w:rPr>
        <w:t>с 25 ноября 2023 г. по 27 ноября 2023 г. - в размере 89,50% от начальной цены продажи лота.</w:t>
      </w:r>
    </w:p>
    <w:p w14:paraId="577CA642" w14:textId="77777777" w:rsidR="00B368B1" w:rsidRPr="00A366A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366A5">
        <w:rPr>
          <w:rFonts w:ascii="Times New Roman" w:hAnsi="Times New Roman" w:cs="Times New Roman"/>
          <w:color w:val="000000"/>
          <w:sz w:val="24"/>
          <w:szCs w:val="24"/>
        </w:rPr>
        <w:lastRenderedPageBreak/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Pr="00A366A5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66A5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3034F5F" w14:textId="77777777" w:rsidR="00B368B1" w:rsidRPr="00A366A5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6A5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A366A5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A366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A366A5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A366A5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A366A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6A5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A366A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6A5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A366A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6A5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A366A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66A5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A366A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6A5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366A5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A366A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366A5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A366A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6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A366A5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</w:t>
      </w:r>
      <w:r w:rsidRPr="00A366A5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A366A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6A5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A366A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6A5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A366A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6A5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Pr="00A366A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6A5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DE563A2" w14:textId="77777777" w:rsidR="00B368B1" w:rsidRPr="00A366A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6A5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42BEC3C" w14:textId="77777777" w:rsidR="00B368B1" w:rsidRPr="00A366A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6A5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A366A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6A5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A366A5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6A5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71D6FFCB" w:rsidR="00B368B1" w:rsidRPr="00A366A5" w:rsidRDefault="00B368B1" w:rsidP="00A857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6A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Информацию о реализуемом имуществе можно получить у КУ </w:t>
      </w:r>
      <w:r w:rsidRPr="00A366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A366A5">
        <w:rPr>
          <w:rFonts w:ascii="Times New Roman" w:hAnsi="Times New Roman" w:cs="Times New Roman"/>
          <w:sz w:val="24"/>
          <w:szCs w:val="24"/>
        </w:rPr>
        <w:t xml:space="preserve"> д</w:t>
      </w:r>
      <w:r w:rsidRPr="00A366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A366A5">
        <w:rPr>
          <w:rFonts w:ascii="Times New Roman" w:hAnsi="Times New Roman" w:cs="Times New Roman"/>
          <w:sz w:val="24"/>
          <w:szCs w:val="24"/>
        </w:rPr>
        <w:t xml:space="preserve"> </w:t>
      </w:r>
      <w:r w:rsidRPr="00A366A5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8-800-505-80-32; у ОТ: </w:t>
      </w:r>
      <w:r w:rsidR="00A857E0" w:rsidRPr="00A366A5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 informmsk@auction-house.ru</w:t>
      </w:r>
      <w:r w:rsidRPr="00A366A5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A366A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6A5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6A5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192B"/>
    <w:rsid w:val="00047751"/>
    <w:rsid w:val="00061D5A"/>
    <w:rsid w:val="000B4E31"/>
    <w:rsid w:val="000E7848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36205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366A5"/>
    <w:rsid w:val="00A41F3F"/>
    <w:rsid w:val="00A6650F"/>
    <w:rsid w:val="00A67920"/>
    <w:rsid w:val="00A81E4E"/>
    <w:rsid w:val="00A857E0"/>
    <w:rsid w:val="00AA3877"/>
    <w:rsid w:val="00AC0623"/>
    <w:rsid w:val="00AC7039"/>
    <w:rsid w:val="00B368B1"/>
    <w:rsid w:val="00B4711E"/>
    <w:rsid w:val="00B83E9D"/>
    <w:rsid w:val="00BB180B"/>
    <w:rsid w:val="00BE0BF1"/>
    <w:rsid w:val="00BE1559"/>
    <w:rsid w:val="00C11EFF"/>
    <w:rsid w:val="00C67BFA"/>
    <w:rsid w:val="00C9585C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75973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2441</Words>
  <Characters>14148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Малкова Наталья Леонидовна</cp:lastModifiedBy>
  <cp:revision>11</cp:revision>
  <cp:lastPrinted>2023-07-06T09:26:00Z</cp:lastPrinted>
  <dcterms:created xsi:type="dcterms:W3CDTF">2023-07-06T09:54:00Z</dcterms:created>
  <dcterms:modified xsi:type="dcterms:W3CDTF">2023-08-08T12:29:00Z</dcterms:modified>
</cp:coreProperties>
</file>