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44" w:rsidRDefault="00FA7044">
      <w:pPr>
        <w:pStyle w:val="ConsPlusNormal"/>
        <w:jc w:val="right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ПРОЕКТ</w:t>
      </w:r>
    </w:p>
    <w:p w:rsidR="00FA7044" w:rsidRDefault="00FA7044">
      <w:pPr>
        <w:autoSpaceDE w:val="0"/>
        <w:jc w:val="center"/>
        <w:rPr>
          <w:rFonts w:eastAsia="Arial" w:cs="Arial"/>
          <w:sz w:val="21"/>
          <w:szCs w:val="21"/>
        </w:rPr>
      </w:pP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           </w:t>
      </w:r>
      <w:r w:rsidR="00FA7044">
        <w:rPr>
          <w:rFonts w:eastAsia="Arial" w:cs="Arial"/>
          <w:sz w:val="21"/>
          <w:szCs w:val="21"/>
        </w:rPr>
        <w:t>ДОГОВОР</w:t>
      </w: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</w:t>
      </w:r>
      <w:r w:rsidR="00FA7044">
        <w:rPr>
          <w:rFonts w:eastAsia="Arial" w:cs="Arial"/>
          <w:sz w:val="21"/>
          <w:szCs w:val="21"/>
        </w:rPr>
        <w:t xml:space="preserve">купли-продажи имущества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FA7044" w:rsidRDefault="00FA7044" w:rsidP="00DD5C68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г. </w:t>
      </w:r>
      <w:r w:rsidR="00DD5C68">
        <w:rPr>
          <w:rFonts w:eastAsia="Courier New" w:cs="Courier New"/>
          <w:sz w:val="21"/>
          <w:szCs w:val="21"/>
        </w:rPr>
        <w:t>Самара</w:t>
      </w:r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  <w:t xml:space="preserve">     "___"_____________ 20</w:t>
      </w:r>
      <w:r w:rsidR="000C428B">
        <w:rPr>
          <w:rFonts w:eastAsia="Courier New" w:cs="Courier New"/>
          <w:sz w:val="21"/>
          <w:szCs w:val="21"/>
        </w:rPr>
        <w:t>__</w:t>
      </w:r>
      <w:r>
        <w:rPr>
          <w:rFonts w:eastAsia="Courier New" w:cs="Courier New"/>
          <w:sz w:val="21"/>
          <w:szCs w:val="21"/>
        </w:rPr>
        <w:t xml:space="preserve"> г.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427111">
      <w:pPr>
        <w:pStyle w:val="ConsPlusNonformat"/>
        <w:jc w:val="both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</w:t>
      </w:r>
      <w:r w:rsidR="00427111" w:rsidRPr="00427111">
        <w:rPr>
          <w:rFonts w:cs="Tahoma"/>
          <w:b/>
          <w:bCs/>
          <w:color w:val="000000"/>
          <w:kern w:val="1"/>
          <w:sz w:val="21"/>
          <w:szCs w:val="21"/>
        </w:rPr>
        <w:t xml:space="preserve">Закрытое акционерное общество «Автосалон Арго», именуемое в дальнейшем Арендодатель, в лице конкурсного управляющего </w:t>
      </w:r>
      <w:proofErr w:type="spellStart"/>
      <w:r w:rsidR="00427111" w:rsidRPr="00427111">
        <w:rPr>
          <w:rFonts w:cs="Tahoma"/>
          <w:b/>
          <w:bCs/>
          <w:color w:val="000000"/>
          <w:kern w:val="1"/>
          <w:sz w:val="21"/>
          <w:szCs w:val="21"/>
        </w:rPr>
        <w:t>Решухина</w:t>
      </w:r>
      <w:proofErr w:type="spellEnd"/>
      <w:r w:rsidR="00427111" w:rsidRPr="00427111">
        <w:rPr>
          <w:rFonts w:cs="Tahoma"/>
          <w:b/>
          <w:bCs/>
          <w:color w:val="000000"/>
          <w:kern w:val="1"/>
          <w:sz w:val="21"/>
          <w:szCs w:val="21"/>
        </w:rPr>
        <w:t xml:space="preserve"> Константина Юрьевича, действующего на основании Определения Арбитражного суда Самарской области по делу от 21.07.2023 г. №А55-37731/2019 от 21.07.2023 г., с одной стороны</w:t>
      </w:r>
      <w:r>
        <w:rPr>
          <w:rFonts w:eastAsia="Courier New" w:cs="Courier New"/>
          <w:sz w:val="21"/>
          <w:szCs w:val="21"/>
        </w:rPr>
        <w:t xml:space="preserve">, и _______________________________________________________________, именуемый в  дальнейшем "Покупатель",  в  лице  ________________________, </w:t>
      </w:r>
      <w:proofErr w:type="spellStart"/>
      <w:r>
        <w:rPr>
          <w:rFonts w:eastAsia="Courier New" w:cs="Courier New"/>
          <w:sz w:val="21"/>
          <w:szCs w:val="21"/>
        </w:rPr>
        <w:t>действующ</w:t>
      </w:r>
      <w:proofErr w:type="spellEnd"/>
      <w:r>
        <w:rPr>
          <w:rFonts w:eastAsia="Courier New" w:cs="Courier New"/>
          <w:sz w:val="21"/>
          <w:szCs w:val="21"/>
        </w:rPr>
        <w:t>____ на основании _____________________________, с другой стороны, заключили настоящий договор о нижеследующем: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1. ПРЕДМЕТ ДОГОВОРА</w:t>
      </w:r>
    </w:p>
    <w:p w:rsidR="00FA7044" w:rsidRDefault="00FA7044" w:rsidP="00427111">
      <w:pPr>
        <w:pStyle w:val="ConsPlusNormal"/>
        <w:numPr>
          <w:ilvl w:val="0"/>
          <w:numId w:val="1"/>
        </w:numPr>
        <w:jc w:val="both"/>
        <w:rPr>
          <w:rStyle w:val="a3"/>
          <w:rFonts w:cs="Tahoma"/>
          <w:b/>
          <w:bCs/>
          <w:color w:val="000000"/>
          <w:sz w:val="21"/>
          <w:szCs w:val="21"/>
        </w:rPr>
      </w:pPr>
      <w:r>
        <w:rPr>
          <w:rFonts w:eastAsia="Arial" w:cs="Arial"/>
          <w:sz w:val="21"/>
          <w:szCs w:val="21"/>
        </w:rPr>
        <w:t>Продавец обязуется передать в собственность, а Покупатель - принять и оплатить в соответствии с условиями настоящего договора следующее имущество</w:t>
      </w:r>
      <w:r w:rsidRPr="00427111">
        <w:rPr>
          <w:rStyle w:val="a3"/>
          <w:rFonts w:cs="Tahoma"/>
          <w:color w:val="000000"/>
          <w:sz w:val="21"/>
          <w:szCs w:val="21"/>
        </w:rPr>
        <w:t>:</w:t>
      </w:r>
      <w:r w:rsidR="000C428B" w:rsidRPr="00427111">
        <w:rPr>
          <w:rStyle w:val="a3"/>
          <w:rFonts w:cs="Tahoma"/>
          <w:color w:val="000000"/>
          <w:sz w:val="21"/>
          <w:szCs w:val="21"/>
        </w:rPr>
        <w:t xml:space="preserve"> </w:t>
      </w:r>
      <w:r w:rsidR="00427111" w:rsidRPr="00427111">
        <w:rPr>
          <w:rFonts w:cs="Tahoma"/>
          <w:color w:val="000000"/>
          <w:sz w:val="21"/>
          <w:szCs w:val="21"/>
        </w:rPr>
        <w:t xml:space="preserve">Лот №1 Автосервис (автоцентр) по продаже и обслуживанию автомобилей (находится в краткосрочной аренде), по адресу: г. Самара, Московское шоссе, 14А, состоящий из:  Земельного участка, назначение: земли населенных пунктов, вид использования: фактически занимаемый нежилым зданием с прилегающей территорией, площадь: 6642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кв.м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. кадастровый номер: 63:01</w:t>
      </w:r>
      <w:bookmarkStart w:id="0" w:name="_GoBack"/>
      <w:bookmarkEnd w:id="0"/>
      <w:r w:rsidR="00427111" w:rsidRPr="00427111">
        <w:rPr>
          <w:rFonts w:cs="Tahoma"/>
          <w:color w:val="000000"/>
          <w:sz w:val="21"/>
          <w:szCs w:val="21"/>
        </w:rPr>
        <w:t xml:space="preserve">:0222002:1050, Земельный участок, назначение: земли населенных пунктов, вид использования: фактически занимаемый нежилым зданием с прилегающей территорией, площадь: 5592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кв.м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 кадастровый номер: 63:01:0222002:1051, Нежилое здание (литера А), назначение: торговли и общественного питания, площадь: 2114,70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кв.м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., этажность: 2, кадастровый номер: 63:01:0222002:569, а также движимое имущество: тепловая завеса 1ед., воздушный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отопитель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ab/>
        <w:t xml:space="preserve">1ед., верстак 2х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тумбов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 с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оцинк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 столом 6 ед., стенд для регулировки оптики 1ед., диагностика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брака,тестер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Мана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 ед., установка для слива масла 181 1 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автоподиум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№317.319 2ед.,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керхер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2ед., установка для чистки воды 1ед., компрессор для воды 1ед., шкаф металл, для хранения емкостей 1ед., вышка лестница 1ед., тепловая завеса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Volgano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 ед., ворота подъемные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Rolton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станок балансировочный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Sicam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 1ед., видеокамера 6ед., телега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подкатная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13ед., тумба под инструмент 9ед., подъемник 3т200 3ед., подъемник 5000кг 1ед., подъемник 4000кг 4 стойки 1ед., заправка кондиционеров 1ед., бочка для слива масла 2ед., стеллаж 3 полки 2ед., гидроподъемник 3ед., стойка опорная 4 ед., зарядное устройство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Major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620 1ед., установка для прокачки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торм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 Жидкости 1ед., кронштейн для вывешивания двигателя 3ед., устройство для проверки свечей 2ед.,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маслонагнетатель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3ед., домкрат 3ед., телега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подкатная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2х ручная 2 ед., гидропресс 20т 1ед.,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гидростойка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подкатная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стенд регулировки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развалсхождения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мишени 4ед., компьютер IBM комплект 1ед., системный блок</w:t>
      </w:r>
      <w:r w:rsidR="00427111" w:rsidRPr="00427111">
        <w:rPr>
          <w:rFonts w:cs="Tahoma"/>
          <w:color w:val="000000"/>
          <w:sz w:val="21"/>
          <w:szCs w:val="21"/>
        </w:rPr>
        <w:tab/>
        <w:t xml:space="preserve">2ед., лестница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алюмин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2ед., установка для нагнетания масла 1ед., тумба приставная 1ед.,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куллер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2ед., стул 3ед.,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пеногенератор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емкость для кузовного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уч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-ка 1ед., пылесос 2ед., стенд для промыв. Топлив.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Фарсунки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3ед., рохля 1ед., штабелер 2ед., зарядное устройство 3ед., верстак-стеллаж 3ед., катушка под вытяжку 2ед., камера для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окраски.Система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тумба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подкатная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3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ящ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 3ед., стол компьютерный 3ед., кресло 1 ед., стул 4ед., шкаф стеллаж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шкаф бытовочный 23ед., стойка рама 16ед., установка регулировки фар 1ед., камера подготовки 3ед., установка для вытяжки в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подготовочн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установка стапель для арматур-х работ 1ед., стеллаж настенный 2ед.,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теплоузел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 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теплозавеса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сварочный аппарат 2ед., склад запчастей 1ед., щит пожарный 1ед.,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электроузел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котел водонагревательный 1ед, вытяжная камера 2ед.,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споттер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1ед., гараж 1ед., автобудка для газели 1ед., контейнер для мусора 4ед., вагончик 1ед., вагончик для охраны 1ед., шлагбаум 1ед., ворота секционные (сервис)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комн.№2)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комн.№6)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коридор 2 этаж)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комн.№7)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комн.№8)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комн.№9)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комн.№10, клиентская зона)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комн.№10, клиентская зона)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комн.№14) 1ед., Кондиционер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Samsung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комн.№15) 1ед., Шкаф гардероб серый Н-2,0м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комн.№15) 1ед., Шкаф для посуды серый Н-1,2м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комн.№15) 1ед., Шкаф для посуды серый Н-2,0м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комн.№15) 1ед., Стол компьютерный беж-сер.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комн.№15) 1ед., Шкаф гардероб 2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створч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.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комн.№3) 1ед., Шкаф серый-бел. 1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створч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.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комн.№3) 1ед., Шкаф стеллаж с полками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комн.№4) 1ед., Диван черный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коридор 2 этаж) 1ед., Стол компьютерный серый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комн.№6) 1ед., Тумба 3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ящ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. серая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комн.№6) 1ед., Диван коричневый кожа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комн.№10) 1ед., Диван кожа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комн.№10) 1ед., Шкаф серый 120см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комн.№17) 1ед., Стол компьютерный серый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комн.№17) 1ед., Шкаф гардеробный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комн.№17) 1ед.,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Сигнаизация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охран. РИП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комн.№17) 4ед.,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Сигнаизация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пожарн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. Соната-К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комн.№17) 3ед., Сигнал-20П SND охран. сигнализация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комн.№17) 1ед., Сигнал СП1 2000 охран. сигнализация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комн.№17) 1ед., Ключница на стене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комн.№17) 1ед., Пульты LG на стене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комн.№17) 5ед., Шкаф стеллаж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комн.№14) 1ед., Тумба сер.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подкатная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3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ящ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.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комн.№14) 1ед., Тумба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корич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 приставная 4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ящ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.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, комн.№14) 1ед., Тумба 3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ящ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. 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подкатная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427111" w:rsidRPr="00427111">
        <w:rPr>
          <w:rFonts w:cs="Tahoma"/>
          <w:color w:val="000000"/>
          <w:sz w:val="21"/>
          <w:szCs w:val="21"/>
        </w:rPr>
        <w:t>Шоурум</w:t>
      </w:r>
      <w:proofErr w:type="spellEnd"/>
      <w:r w:rsidR="00427111" w:rsidRPr="00427111">
        <w:rPr>
          <w:rFonts w:cs="Tahoma"/>
          <w:color w:val="000000"/>
          <w:sz w:val="21"/>
          <w:szCs w:val="21"/>
        </w:rPr>
        <w:t>, комн.№14) 1ед.</w:t>
      </w:r>
    </w:p>
    <w:p w:rsidR="000C428B" w:rsidRPr="000C428B" w:rsidRDefault="000C428B" w:rsidP="000C428B"/>
    <w:p w:rsidR="00FA7044" w:rsidRDefault="00FA7044" w:rsidP="00F47BA2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lastRenderedPageBreak/>
        <w:t>1.2. Имущество принадлежит Продавцу на праве собственности.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 ЦЕНА ДОГОВОРА И ПОРЯДОК РАСЧЕТОВ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2.1. Согласно протоколу торгов от "___</w:t>
      </w:r>
      <w:proofErr w:type="gramStart"/>
      <w:r>
        <w:rPr>
          <w:rFonts w:eastAsia="Arial" w:cs="Arial"/>
          <w:sz w:val="21"/>
          <w:szCs w:val="21"/>
        </w:rPr>
        <w:t>"</w:t>
      </w:r>
      <w:proofErr w:type="gramEnd"/>
      <w:r>
        <w:rPr>
          <w:rFonts w:eastAsia="Arial" w:cs="Arial"/>
          <w:sz w:val="21"/>
          <w:szCs w:val="21"/>
        </w:rPr>
        <w:t>__________ ___ г. цена имущества составляет _______ (_______) рублей. Согласно пп.15 п. 2 ст. 146 НК РФ НДС не облагается.</w:t>
      </w:r>
    </w:p>
    <w:p w:rsidR="00FA7044" w:rsidRDefault="00FA7044" w:rsidP="00F47BA2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Задаток в сумме ______ (________) рублей, перечисленный Покупателем по Договору о задатке </w:t>
      </w:r>
      <w:r w:rsidR="00F47BA2">
        <w:rPr>
          <w:rFonts w:eastAsia="Arial" w:cs="Arial"/>
          <w:sz w:val="21"/>
          <w:szCs w:val="21"/>
        </w:rPr>
        <w:t>№</w:t>
      </w:r>
      <w:r>
        <w:rPr>
          <w:rFonts w:eastAsia="Arial" w:cs="Arial"/>
          <w:sz w:val="21"/>
          <w:szCs w:val="21"/>
        </w:rPr>
        <w:t xml:space="preserve"> ___ от "__"__________ ____ г., засчитывается в счет оплаты Имущества.</w:t>
      </w:r>
    </w:p>
    <w:p w:rsidR="00FA7044" w:rsidRDefault="00FA7044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За вычетом суммы задатка Покупатель обязан уплатить ________________________________________________ рубля ____________ копеек</w:t>
      </w:r>
      <w:r>
        <w:rPr>
          <w:rStyle w:val="a4"/>
          <w:rFonts w:eastAsia="Arial" w:cs="Arial"/>
          <w:b w:val="0"/>
          <w:bCs w:val="0"/>
          <w:color w:val="000000"/>
          <w:sz w:val="21"/>
          <w:szCs w:val="21"/>
        </w:rPr>
        <w:t>.</w:t>
      </w:r>
      <w:r>
        <w:rPr>
          <w:rFonts w:eastAsia="Arial" w:cs="Arial"/>
          <w:sz w:val="21"/>
          <w:szCs w:val="21"/>
        </w:rPr>
        <w:t xml:space="preserve"> </w:t>
      </w:r>
    </w:p>
    <w:p w:rsidR="00FA7044" w:rsidRDefault="00FA7044" w:rsidP="00AF5716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2.4. Оплата суммы, указанной в п. 2.3 настоящего договора, производится Покупателем в течение </w:t>
      </w:r>
      <w:r w:rsidR="00AF5716">
        <w:rPr>
          <w:rFonts w:eastAsia="Arial" w:cs="Arial"/>
          <w:sz w:val="21"/>
          <w:szCs w:val="21"/>
        </w:rPr>
        <w:t>30</w:t>
      </w:r>
      <w:r>
        <w:rPr>
          <w:rFonts w:eastAsia="Arial" w:cs="Arial"/>
          <w:sz w:val="21"/>
          <w:szCs w:val="21"/>
        </w:rPr>
        <w:t xml:space="preserve"> (</w:t>
      </w:r>
      <w:r w:rsidR="00AF5716">
        <w:rPr>
          <w:rFonts w:eastAsia="Arial" w:cs="Arial"/>
          <w:sz w:val="21"/>
          <w:szCs w:val="21"/>
        </w:rPr>
        <w:t>Тридцати</w:t>
      </w:r>
      <w:r>
        <w:rPr>
          <w:rFonts w:eastAsia="Arial" w:cs="Arial"/>
          <w:sz w:val="21"/>
          <w:szCs w:val="21"/>
        </w:rPr>
        <w:t>) календарных дней со дня подписания настоящего договора путем перечисления денежных средств на расчетный счет Продавца, указанный в п. 8 настоящего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 ПЕРЕДАЧА ИМУЩЕСТВА</w:t>
      </w:r>
    </w:p>
    <w:p w:rsidR="00FA7044" w:rsidRDefault="00FA7044" w:rsidP="00F47BA2">
      <w:pPr>
        <w:pStyle w:val="ConsPlusNormal"/>
        <w:numPr>
          <w:ilvl w:val="1"/>
          <w:numId w:val="2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Передача Имущества Продавцом и принятие его Покупателем осуществляются в течение </w:t>
      </w:r>
      <w:r w:rsidR="00F47BA2">
        <w:rPr>
          <w:rFonts w:eastAsia="Arial" w:cs="Arial"/>
          <w:sz w:val="21"/>
          <w:szCs w:val="21"/>
        </w:rPr>
        <w:t>5</w:t>
      </w:r>
      <w:r>
        <w:rPr>
          <w:rFonts w:eastAsia="Arial" w:cs="Arial"/>
          <w:sz w:val="21"/>
          <w:szCs w:val="21"/>
        </w:rPr>
        <w:t xml:space="preserve"> (</w:t>
      </w:r>
      <w:r w:rsidR="00F47BA2">
        <w:rPr>
          <w:rFonts w:eastAsia="Arial" w:cs="Arial"/>
          <w:sz w:val="21"/>
          <w:szCs w:val="21"/>
        </w:rPr>
        <w:t>Пяти</w:t>
      </w:r>
      <w:r>
        <w:rPr>
          <w:rFonts w:eastAsia="Arial" w:cs="Arial"/>
          <w:sz w:val="21"/>
          <w:szCs w:val="21"/>
        </w:rPr>
        <w:t xml:space="preserve">) рабочих дней после поступления </w:t>
      </w:r>
      <w:r w:rsidR="00F47BA2" w:rsidRPr="00F47BA2">
        <w:rPr>
          <w:rFonts w:eastAsia="Arial" w:cs="Arial"/>
          <w:sz w:val="21"/>
          <w:szCs w:val="21"/>
        </w:rPr>
        <w:t xml:space="preserve">от Покупателя </w:t>
      </w:r>
      <w:r>
        <w:rPr>
          <w:rFonts w:eastAsia="Arial" w:cs="Arial"/>
          <w:sz w:val="21"/>
          <w:szCs w:val="21"/>
        </w:rPr>
        <w:t>денежных средств</w:t>
      </w:r>
      <w:r w:rsidR="00F47BA2">
        <w:rPr>
          <w:rFonts w:eastAsia="Arial" w:cs="Arial"/>
          <w:sz w:val="21"/>
          <w:szCs w:val="21"/>
        </w:rPr>
        <w:t>, указанных в п.2.4 настоящего Договора,</w:t>
      </w:r>
      <w:r>
        <w:rPr>
          <w:rFonts w:eastAsia="Arial" w:cs="Arial"/>
          <w:sz w:val="21"/>
          <w:szCs w:val="21"/>
        </w:rPr>
        <w:t xml:space="preserve"> по передаточному акту. 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3.2. 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имущества.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 ПРАВА И ОБЯЗАННОСТИ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 Продавец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4.1.1. Подготовить Имущество к передаче, включая составление передаточного акта, указанного в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4.1.2. Передать Покупателю Имущество по акту в срок, установленный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 Покупатель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4.2.1. Уплатить цену, указанную в п. 2.3 настоящего договора, в порядке, предусмотренном п. 2.4 настоящего договора.</w:t>
      </w:r>
    </w:p>
    <w:p w:rsidR="00FA7044" w:rsidRDefault="00FA7044" w:rsidP="00F47BA2">
      <w:pPr>
        <w:pStyle w:val="ConsPlusNormal"/>
        <w:numPr>
          <w:ilvl w:val="2"/>
          <w:numId w:val="3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Перед подписанием передаточного акта осмотреть Имущество и проверить его состояние.</w:t>
      </w:r>
    </w:p>
    <w:p w:rsidR="0022711E" w:rsidRPr="0022711E" w:rsidRDefault="0022711E" w:rsidP="0022711E">
      <w:pPr>
        <w:pStyle w:val="ab"/>
        <w:numPr>
          <w:ilvl w:val="2"/>
          <w:numId w:val="3"/>
        </w:numPr>
        <w:ind w:hanging="873"/>
        <w:rPr>
          <w:rFonts w:eastAsia="Arial"/>
        </w:rPr>
      </w:pPr>
      <w:r w:rsidRPr="0022711E">
        <w:rPr>
          <w:rFonts w:eastAsia="Arial"/>
        </w:rPr>
        <w:t xml:space="preserve">Произвести за свой счет государственную регистрацию перехода прав. </w:t>
      </w:r>
    </w:p>
    <w:p w:rsidR="0022711E" w:rsidRPr="0022711E" w:rsidRDefault="0022711E" w:rsidP="0022711E">
      <w:pPr>
        <w:pStyle w:val="ab"/>
        <w:ind w:left="1440"/>
        <w:rPr>
          <w:rFonts w:eastAsia="Arial"/>
        </w:rPr>
      </w:pPr>
    </w:p>
    <w:p w:rsidR="00DD5C68" w:rsidRDefault="00DD5C68">
      <w:pPr>
        <w:pStyle w:val="ConsPlusNormal"/>
        <w:jc w:val="center"/>
        <w:rPr>
          <w:color w:val="000000"/>
          <w:sz w:val="21"/>
          <w:szCs w:val="21"/>
          <w:lang w:eastAsia="ar-SA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5. ПЕРЕХОД ПРАВА СОБСТВЕННОСТИ</w:t>
      </w:r>
    </w:p>
    <w:p w:rsidR="00FA7044" w:rsidRDefault="00FA7044" w:rsidP="0022711E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5.1. Право собственности на Имущество возникает у Покупателя с момента </w:t>
      </w:r>
      <w:r w:rsidR="00DD5C68">
        <w:rPr>
          <w:rFonts w:eastAsia="Arial" w:cs="Arial"/>
          <w:sz w:val="21"/>
          <w:szCs w:val="21"/>
        </w:rPr>
        <w:t>его оплаты и передачи</w:t>
      </w:r>
      <w:r w:rsidR="0022711E">
        <w:rPr>
          <w:rFonts w:eastAsia="Arial" w:cs="Arial"/>
          <w:sz w:val="21"/>
          <w:szCs w:val="21"/>
        </w:rPr>
        <w:t xml:space="preserve">, </w:t>
      </w:r>
      <w:r w:rsidR="0022711E" w:rsidRPr="0022711E">
        <w:rPr>
          <w:rFonts w:eastAsia="Arial" w:cs="Arial"/>
          <w:sz w:val="21"/>
          <w:szCs w:val="21"/>
        </w:rPr>
        <w:t>а в случаях, предусмотренных законом - с момента государственной регистрации перехода права собственности.</w:t>
      </w:r>
      <w:r>
        <w:rPr>
          <w:rFonts w:eastAsia="Arial" w:cs="Arial"/>
          <w:sz w:val="21"/>
          <w:szCs w:val="21"/>
        </w:rPr>
        <w:t xml:space="preserve">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 ОТВЕТСТВЕННОСТЬ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6.2. </w:t>
      </w:r>
      <w:proofErr w:type="spellStart"/>
      <w:r>
        <w:rPr>
          <w:rFonts w:eastAsia="Arial" w:cs="Arial"/>
          <w:sz w:val="21"/>
          <w:szCs w:val="21"/>
        </w:rPr>
        <w:t>Непоступление</w:t>
      </w:r>
      <w:proofErr w:type="spellEnd"/>
      <w:r>
        <w:rPr>
          <w:rFonts w:eastAsia="Arial" w:cs="Arial"/>
          <w:sz w:val="21"/>
          <w:szCs w:val="21"/>
        </w:rPr>
        <w:t xml:space="preserve"> денежных средств в счет оплаты Имущества в сумме и в сроки, указанные в п. 2.3 и п. 2.4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 ЗАКЛЮЧИТЕЛЬНЫЕ ПОЛОЖЕНИЯ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FA7044" w:rsidRDefault="00FA7044" w:rsidP="00DD5C68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7.3. Споры и разногласия, возникшие из настоящего Договора или в связи с ним будут решаться Сторонами путем переговоров. В случае не достижения согласия спор (в </w:t>
      </w:r>
      <w:proofErr w:type="spellStart"/>
      <w:r>
        <w:rPr>
          <w:rFonts w:eastAsia="Arial" w:cs="Arial"/>
          <w:sz w:val="21"/>
          <w:szCs w:val="21"/>
        </w:rPr>
        <w:t>т.ч</w:t>
      </w:r>
      <w:proofErr w:type="spellEnd"/>
      <w:r>
        <w:rPr>
          <w:rFonts w:eastAsia="Arial" w:cs="Arial"/>
          <w:sz w:val="21"/>
          <w:szCs w:val="21"/>
        </w:rPr>
        <w:t xml:space="preserve">. связанный с расторжением или недействительностью (ничтожностью) настоящего договора) передается на рассмотрение в Арбитражный суд </w:t>
      </w:r>
      <w:r w:rsidR="00DD5C68">
        <w:rPr>
          <w:rFonts w:eastAsia="Arial" w:cs="Arial"/>
          <w:sz w:val="21"/>
          <w:szCs w:val="21"/>
        </w:rPr>
        <w:t>Самарской</w:t>
      </w:r>
      <w:r>
        <w:rPr>
          <w:rFonts w:eastAsia="Arial" w:cs="Arial"/>
          <w:sz w:val="21"/>
          <w:szCs w:val="21"/>
        </w:rPr>
        <w:t xml:space="preserve"> области.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7.4. 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FA7044" w:rsidRDefault="00FA7044" w:rsidP="0022711E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7.5. Настоящий договор составлен в </w:t>
      </w:r>
      <w:r w:rsidR="0022711E">
        <w:rPr>
          <w:rFonts w:eastAsia="Arial" w:cs="Arial"/>
          <w:sz w:val="21"/>
          <w:szCs w:val="21"/>
        </w:rPr>
        <w:t>3</w:t>
      </w:r>
      <w:r>
        <w:rPr>
          <w:rFonts w:eastAsia="Arial" w:cs="Arial"/>
          <w:sz w:val="21"/>
          <w:szCs w:val="21"/>
        </w:rPr>
        <w:t xml:space="preserve"> (</w:t>
      </w:r>
      <w:r w:rsidR="0022711E">
        <w:rPr>
          <w:rFonts w:eastAsia="Arial" w:cs="Arial"/>
          <w:sz w:val="21"/>
          <w:szCs w:val="21"/>
        </w:rPr>
        <w:t>Трех</w:t>
      </w:r>
      <w:r>
        <w:rPr>
          <w:rFonts w:eastAsia="Arial" w:cs="Arial"/>
          <w:sz w:val="21"/>
          <w:szCs w:val="21"/>
        </w:rPr>
        <w:t>) экземплярах, имеющих равную юридическую силу,</w:t>
      </w:r>
      <w:r w:rsidR="0066331A">
        <w:rPr>
          <w:rFonts w:eastAsia="Arial" w:cs="Arial"/>
          <w:sz w:val="21"/>
          <w:szCs w:val="21"/>
        </w:rPr>
        <w:t xml:space="preserve"> по одному для каждой из сторон</w:t>
      </w:r>
      <w:r w:rsidR="0022711E">
        <w:rPr>
          <w:rFonts w:eastAsia="Arial" w:cs="Arial"/>
          <w:sz w:val="21"/>
          <w:szCs w:val="21"/>
        </w:rPr>
        <w:t xml:space="preserve">, третий экземпляр для Управления </w:t>
      </w:r>
      <w:proofErr w:type="spellStart"/>
      <w:r w:rsidR="0022711E">
        <w:rPr>
          <w:rFonts w:eastAsia="Arial" w:cs="Arial"/>
          <w:sz w:val="21"/>
          <w:szCs w:val="21"/>
        </w:rPr>
        <w:t>Росреестра</w:t>
      </w:r>
      <w:proofErr w:type="spellEnd"/>
      <w:r w:rsidR="0022711E">
        <w:rPr>
          <w:rFonts w:eastAsia="Arial" w:cs="Arial"/>
          <w:sz w:val="21"/>
          <w:szCs w:val="21"/>
        </w:rPr>
        <w:t xml:space="preserve"> по Самарской области</w:t>
      </w:r>
      <w:r w:rsidR="00DD5C68">
        <w:rPr>
          <w:rFonts w:eastAsia="Arial" w:cs="Arial"/>
          <w:sz w:val="21"/>
          <w:szCs w:val="21"/>
        </w:rPr>
        <w:t>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8. РЕКВИЗИТЫ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Продавец: </w:t>
      </w:r>
    </w:p>
    <w:p w:rsidR="00427111" w:rsidRPr="00427111" w:rsidRDefault="00427111" w:rsidP="00427111">
      <w:pPr>
        <w:spacing w:line="100" w:lineRule="atLeast"/>
        <w:rPr>
          <w:rFonts w:eastAsia="Arial Unicode MS" w:cs="Tahoma"/>
          <w:color w:val="000000"/>
          <w:kern w:val="1"/>
          <w:sz w:val="21"/>
          <w:szCs w:val="21"/>
        </w:rPr>
      </w:pPr>
      <w:r w:rsidRPr="00427111">
        <w:rPr>
          <w:rFonts w:eastAsia="Arial Unicode MS" w:cs="Tahoma"/>
          <w:color w:val="000000"/>
          <w:kern w:val="1"/>
          <w:sz w:val="21"/>
          <w:szCs w:val="21"/>
        </w:rPr>
        <w:t>Закрытое акционерное общество «Автосалон Арго»</w:t>
      </w:r>
    </w:p>
    <w:p w:rsidR="00427111" w:rsidRPr="00427111" w:rsidRDefault="00427111" w:rsidP="00427111">
      <w:pPr>
        <w:spacing w:line="100" w:lineRule="atLeast"/>
        <w:rPr>
          <w:rFonts w:eastAsia="Arial Unicode MS" w:cs="Tahoma"/>
          <w:color w:val="000000"/>
          <w:kern w:val="1"/>
          <w:sz w:val="21"/>
          <w:szCs w:val="21"/>
        </w:rPr>
      </w:pPr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Адрес регистрации: г. Самара, ул. Аэродромная, 13, почтовый адрес: 443099, </w:t>
      </w:r>
      <w:proofErr w:type="spellStart"/>
      <w:r w:rsidRPr="00427111">
        <w:rPr>
          <w:rFonts w:eastAsia="Arial Unicode MS" w:cs="Tahoma"/>
          <w:color w:val="000000"/>
          <w:kern w:val="1"/>
          <w:sz w:val="21"/>
          <w:szCs w:val="21"/>
        </w:rPr>
        <w:t>г.Самара</w:t>
      </w:r>
      <w:proofErr w:type="spellEnd"/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, а/я2959, </w:t>
      </w:r>
      <w:proofErr w:type="spellStart"/>
      <w:r w:rsidRPr="00427111">
        <w:rPr>
          <w:rFonts w:eastAsia="Arial Unicode MS" w:cs="Tahoma"/>
          <w:color w:val="000000"/>
          <w:kern w:val="1"/>
          <w:sz w:val="21"/>
          <w:szCs w:val="21"/>
        </w:rPr>
        <w:t>Решухину</w:t>
      </w:r>
      <w:proofErr w:type="spellEnd"/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 К.Ю.</w:t>
      </w:r>
    </w:p>
    <w:p w:rsidR="00FA7044" w:rsidRPr="0066331A" w:rsidRDefault="00427111" w:rsidP="00427111">
      <w:pPr>
        <w:spacing w:line="100" w:lineRule="atLeast"/>
        <w:jc w:val="both"/>
        <w:rPr>
          <w:sz w:val="21"/>
          <w:szCs w:val="21"/>
        </w:rPr>
      </w:pPr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ИНН 6311041667 ОГРН 1036300004410 Ф-л Приволжский ПАО Банк «ФК Открытие» 603006, г. Нижний Новгород, ул. </w:t>
      </w:r>
      <w:proofErr w:type="spellStart"/>
      <w:r w:rsidRPr="00427111">
        <w:rPr>
          <w:rFonts w:eastAsia="Arial Unicode MS" w:cs="Tahoma"/>
          <w:color w:val="000000"/>
          <w:kern w:val="1"/>
          <w:sz w:val="21"/>
          <w:szCs w:val="21"/>
        </w:rPr>
        <w:t>Ковалихинская</w:t>
      </w:r>
      <w:proofErr w:type="spellEnd"/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, д.8 к/с 30101810300000000881 в РКЦ Советский р/с </w:t>
      </w:r>
      <w:proofErr w:type="gramStart"/>
      <w:r w:rsidRPr="00427111">
        <w:rPr>
          <w:rFonts w:eastAsia="Arial Unicode MS" w:cs="Tahoma"/>
          <w:color w:val="000000"/>
          <w:kern w:val="1"/>
          <w:sz w:val="21"/>
          <w:szCs w:val="21"/>
        </w:rPr>
        <w:t>40702810701400009053  БИК</w:t>
      </w:r>
      <w:proofErr w:type="gramEnd"/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 042282881</w:t>
      </w:r>
    </w:p>
    <w:p w:rsidR="00FA7044" w:rsidRDefault="00FA7044">
      <w:pPr>
        <w:autoSpaceDE w:val="0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Покупатель: _______________________________________________________________________________________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9. ПОДПИСИ СТОРОН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         </w:t>
      </w:r>
      <w:proofErr w:type="gramStart"/>
      <w:r>
        <w:rPr>
          <w:rFonts w:eastAsia="Courier New" w:cs="Courier New"/>
          <w:sz w:val="21"/>
          <w:szCs w:val="21"/>
        </w:rPr>
        <w:t xml:space="preserve">Продавец:   </w:t>
      </w:r>
      <w:proofErr w:type="gramEnd"/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>Покупатель: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Конкурсный управляющий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_____________________________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C039A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___________/</w:t>
      </w:r>
      <w:r w:rsidR="00C039A4">
        <w:rPr>
          <w:rFonts w:eastAsia="Courier New" w:cs="Courier New"/>
          <w:sz w:val="21"/>
          <w:szCs w:val="21"/>
        </w:rPr>
        <w:t>Решухин К.Ю.</w:t>
      </w:r>
      <w:r>
        <w:rPr>
          <w:rFonts w:eastAsia="Courier New" w:cs="Courier New"/>
          <w:sz w:val="21"/>
          <w:szCs w:val="21"/>
        </w:rPr>
        <w:t>/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____________/_________________/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(</w:t>
      </w:r>
      <w:proofErr w:type="gramStart"/>
      <w:r>
        <w:rPr>
          <w:rFonts w:eastAsia="Courier New" w:cs="Courier New"/>
          <w:sz w:val="21"/>
          <w:szCs w:val="21"/>
        </w:rPr>
        <w:t xml:space="preserve">подпись)   </w:t>
      </w:r>
      <w:proofErr w:type="gramEnd"/>
      <w:r>
        <w:rPr>
          <w:rFonts w:eastAsia="Courier New" w:cs="Courier New"/>
          <w:sz w:val="21"/>
          <w:szCs w:val="21"/>
        </w:rPr>
        <w:t xml:space="preserve">    (Ф.И.О.)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(</w:t>
      </w:r>
      <w:proofErr w:type="gramStart"/>
      <w:r>
        <w:rPr>
          <w:rFonts w:eastAsia="Courier New" w:cs="Courier New"/>
          <w:sz w:val="21"/>
          <w:szCs w:val="21"/>
        </w:rPr>
        <w:t xml:space="preserve">подпись)   </w:t>
      </w:r>
      <w:proofErr w:type="gramEnd"/>
      <w:r>
        <w:rPr>
          <w:rFonts w:eastAsia="Courier New" w:cs="Courier New"/>
          <w:sz w:val="21"/>
          <w:szCs w:val="21"/>
        </w:rPr>
        <w:t xml:space="preserve">    (Ф.И.О.)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М.П.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         М.П.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nformat"/>
        <w:ind w:firstLine="540"/>
        <w:jc w:val="both"/>
        <w:rPr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sectPr w:rsidR="00FA7044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D10DC2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08"/>
    <w:rsid w:val="000C428B"/>
    <w:rsid w:val="00143F0C"/>
    <w:rsid w:val="0022711E"/>
    <w:rsid w:val="003405A3"/>
    <w:rsid w:val="003517D7"/>
    <w:rsid w:val="00427111"/>
    <w:rsid w:val="0066331A"/>
    <w:rsid w:val="009D028D"/>
    <w:rsid w:val="00A50372"/>
    <w:rsid w:val="00AF5716"/>
    <w:rsid w:val="00C039A4"/>
    <w:rsid w:val="00CA0271"/>
    <w:rsid w:val="00CD5908"/>
    <w:rsid w:val="00D11599"/>
    <w:rsid w:val="00DB7EF9"/>
    <w:rsid w:val="00DD5C68"/>
    <w:rsid w:val="00F47BA2"/>
    <w:rsid w:val="00F9668A"/>
    <w:rsid w:val="00F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E6E93A44-6465-4A80-A7AD-4A151D49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styleId="a3">
    <w:name w:val="Hyperlink"/>
    <w:basedOn w:val="2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</w:style>
  <w:style w:type="paragraph" w:styleId="a9">
    <w:name w:val="index heading"/>
    <w:basedOn w:val="a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</w:style>
  <w:style w:type="paragraph" w:customStyle="1" w:styleId="ConsPlusNonformat">
    <w:name w:val="ConsPlusNonformat"/>
    <w:basedOn w:val="a"/>
    <w:next w:val="ConsPlusNormal"/>
    <w:pPr>
      <w:autoSpaceDE w:val="0"/>
    </w:pPr>
  </w:style>
  <w:style w:type="paragraph" w:styleId="aa">
    <w:name w:val="Normal (Web)"/>
    <w:basedOn w:val="a"/>
    <w:pPr>
      <w:widowControl/>
      <w:suppressAutoHyphens w:val="0"/>
      <w:spacing w:before="100" w:after="119"/>
    </w:pPr>
  </w:style>
  <w:style w:type="paragraph" w:customStyle="1" w:styleId="10">
    <w:name w:val="Без интервала1"/>
    <w:pPr>
      <w:suppressAutoHyphens/>
      <w:spacing w:line="100" w:lineRule="atLeast"/>
    </w:pPr>
  </w:style>
  <w:style w:type="paragraph" w:styleId="ab">
    <w:name w:val="List Paragraph"/>
    <w:basedOn w:val="a"/>
    <w:uiPriority w:val="72"/>
    <w:qFormat/>
    <w:rsid w:val="0022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Константин</cp:lastModifiedBy>
  <cp:revision>3</cp:revision>
  <cp:lastPrinted>1899-12-31T20:00:00Z</cp:lastPrinted>
  <dcterms:created xsi:type="dcterms:W3CDTF">2021-07-19T15:37:00Z</dcterms:created>
  <dcterms:modified xsi:type="dcterms:W3CDTF">2023-11-15T16:25:00Z</dcterms:modified>
</cp:coreProperties>
</file>