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7E9AF06" w14:textId="77777777" w:rsidR="00DB152A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B152A">
        <w:rPr>
          <w:b/>
          <w:bCs/>
        </w:rPr>
        <w:t>земельного участка</w:t>
      </w:r>
      <w:r w:rsidR="00CE0757">
        <w:rPr>
          <w:b/>
          <w:bCs/>
        </w:rPr>
        <w:t xml:space="preserve"> </w:t>
      </w:r>
    </w:p>
    <w:p w14:paraId="50A7D1D8" w14:textId="4FDCE27D" w:rsidR="001E23A4" w:rsidRPr="00E93BDF" w:rsidRDefault="00D670AE" w:rsidP="00CE0757">
      <w:pPr>
        <w:jc w:val="center"/>
        <w:rPr>
          <w:b/>
          <w:bCs/>
        </w:rPr>
      </w:pPr>
      <w:r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</w:p>
    <w:p w14:paraId="337D4A7B" w14:textId="2DEB1618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3BE2E072" w:rsidR="00B81009" w:rsidRPr="00D3330B" w:rsidRDefault="00DB152A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3301E03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B152A">
        <w:rPr>
          <w:b/>
          <w:bCs/>
        </w:rPr>
        <w:t>17</w:t>
      </w:r>
      <w:r w:rsidRPr="00D3330B">
        <w:rPr>
          <w:b/>
          <w:bCs/>
        </w:rPr>
        <w:t>.</w:t>
      </w:r>
      <w:r w:rsidR="00DB152A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E2461E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5F21ED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27DAE">
        <w:rPr>
          <w:b/>
          <w:bCs/>
        </w:rPr>
        <w:t>1</w:t>
      </w:r>
      <w:r w:rsidR="00DB152A">
        <w:rPr>
          <w:b/>
          <w:bCs/>
        </w:rPr>
        <w:t>9</w:t>
      </w:r>
      <w:r w:rsidRPr="00D3330B">
        <w:rPr>
          <w:b/>
          <w:bCs/>
        </w:rPr>
        <w:t>.</w:t>
      </w:r>
      <w:r w:rsidR="00524213">
        <w:rPr>
          <w:b/>
          <w:bCs/>
        </w:rPr>
        <w:t>1</w:t>
      </w:r>
      <w:r w:rsidR="00DB152A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5158A3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27DAE">
        <w:rPr>
          <w:b/>
          <w:bCs/>
        </w:rPr>
        <w:t>1</w:t>
      </w:r>
      <w:r w:rsidR="00DB152A">
        <w:rPr>
          <w:b/>
          <w:bCs/>
        </w:rPr>
        <w:t>9</w:t>
      </w:r>
      <w:r w:rsidR="007E1C9C" w:rsidRPr="00D3330B">
        <w:rPr>
          <w:b/>
          <w:bCs/>
        </w:rPr>
        <w:t>.</w:t>
      </w:r>
      <w:r w:rsidR="00524213">
        <w:rPr>
          <w:b/>
          <w:bCs/>
        </w:rPr>
        <w:t>1</w:t>
      </w:r>
      <w:r w:rsidR="00DB152A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374C9DC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B152A">
        <w:rPr>
          <w:b/>
          <w:bCs/>
        </w:rPr>
        <w:t>20</w:t>
      </w:r>
      <w:r w:rsidR="00CE0757">
        <w:rPr>
          <w:b/>
          <w:bCs/>
        </w:rPr>
        <w:t>.</w:t>
      </w:r>
      <w:r w:rsidR="00197A1C">
        <w:rPr>
          <w:b/>
          <w:bCs/>
        </w:rPr>
        <w:t>1</w:t>
      </w:r>
      <w:r w:rsidR="00DB152A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1F439AC4" w14:textId="77777777" w:rsidR="00DB152A" w:rsidRDefault="001E23A4" w:rsidP="00DB152A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43167959" w14:textId="53A5EF63" w:rsidR="00C70745" w:rsidRPr="00DB152A" w:rsidRDefault="00AB45BB" w:rsidP="00DB152A">
      <w:pPr>
        <w:ind w:firstLine="709"/>
        <w:jc w:val="both"/>
        <w:rPr>
          <w:rFonts w:eastAsia="Times New Roman"/>
          <w:b/>
        </w:rPr>
      </w:pPr>
      <w:r w:rsidRPr="00C70745">
        <w:rPr>
          <w:b/>
          <w:bCs/>
        </w:rPr>
        <w:t>Земельный участок,</w:t>
      </w:r>
      <w:r w:rsidRPr="00AB45BB">
        <w:t xml:space="preserve"> площадь </w:t>
      </w:r>
      <w:r w:rsidR="00DB152A">
        <w:t>60</w:t>
      </w:r>
      <w:r w:rsidRPr="00AB45BB">
        <w:t xml:space="preserve"> </w:t>
      </w:r>
      <w:r w:rsidR="00DB152A">
        <w:t>299</w:t>
      </w:r>
      <w:r w:rsidRPr="00AB45BB">
        <w:t xml:space="preserve"> кв.</w:t>
      </w:r>
      <w:r w:rsidR="00C70745">
        <w:t xml:space="preserve"> </w:t>
      </w:r>
      <w:r w:rsidRPr="00AB45BB">
        <w:t xml:space="preserve">м.; </w:t>
      </w:r>
      <w:r w:rsidR="00CB185A">
        <w:t>к</w:t>
      </w:r>
      <w:r w:rsidR="00CB185A" w:rsidRPr="00CB185A">
        <w:t>адастровый номер: 42:10:0202002:</w:t>
      </w:r>
      <w:r w:rsidR="00DB152A">
        <w:t>83</w:t>
      </w:r>
      <w:r w:rsidR="00CB185A">
        <w:t xml:space="preserve">; </w:t>
      </w:r>
      <w:r w:rsidRPr="00AB45BB">
        <w:t xml:space="preserve">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эксплуатации </w:t>
      </w:r>
      <w:r w:rsidR="00DB152A">
        <w:t>размещение торгово-производственного</w:t>
      </w:r>
      <w:r w:rsidRPr="00AB45BB">
        <w:t xml:space="preserve"> здания</w:t>
      </w:r>
      <w:r w:rsidR="00DB152A">
        <w:t xml:space="preserve"> по обслуживанию автомобильного транспорта</w:t>
      </w:r>
      <w:r w:rsidRPr="00AB45BB">
        <w:t xml:space="preserve">; </w:t>
      </w:r>
      <w:r w:rsidR="00DB152A">
        <w:t>адрес</w:t>
      </w:r>
      <w:r w:rsidRPr="00AB45BB">
        <w:t>: Кемеровская обл</w:t>
      </w:r>
      <w:r w:rsidR="00DB152A">
        <w:t>.</w:t>
      </w:r>
      <w:r w:rsidRPr="00AB45BB">
        <w:t xml:space="preserve">, </w:t>
      </w:r>
      <w:r w:rsidR="00DB152A">
        <w:t xml:space="preserve">р-н </w:t>
      </w:r>
      <w:r w:rsidRPr="00AB45BB">
        <w:t xml:space="preserve">Прокопьевский. </w:t>
      </w:r>
    </w:p>
    <w:p w14:paraId="503A2F10" w14:textId="77777777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226C53E2" w:rsidR="00B944CB" w:rsidRPr="00977174" w:rsidRDefault="001E23A4" w:rsidP="001673B3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977174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9771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21ED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9771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7174" w:rsidRPr="00977174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977174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977174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977174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977174">
        <w:rPr>
          <w:rFonts w:ascii="Times New Roman" w:hAnsi="Times New Roman"/>
          <w:sz w:val="24"/>
          <w:szCs w:val="24"/>
        </w:rPr>
        <w:t xml:space="preserve"> (</w:t>
      </w:r>
      <w:r w:rsidR="005F21ED">
        <w:rPr>
          <w:rFonts w:ascii="Times New Roman" w:hAnsi="Times New Roman"/>
          <w:sz w:val="24"/>
          <w:szCs w:val="24"/>
        </w:rPr>
        <w:t>Девять</w:t>
      </w:r>
      <w:r w:rsidR="00965DEB" w:rsidRPr="00977174">
        <w:rPr>
          <w:rFonts w:ascii="Times New Roman" w:hAnsi="Times New Roman"/>
          <w:sz w:val="24"/>
          <w:szCs w:val="24"/>
        </w:rPr>
        <w:t xml:space="preserve"> миллион</w:t>
      </w:r>
      <w:r w:rsidR="005F21ED">
        <w:rPr>
          <w:rFonts w:ascii="Times New Roman" w:hAnsi="Times New Roman"/>
          <w:sz w:val="24"/>
          <w:szCs w:val="24"/>
        </w:rPr>
        <w:t>ов</w:t>
      </w:r>
      <w:r w:rsidR="00977174" w:rsidRPr="00977174">
        <w:rPr>
          <w:rFonts w:ascii="Times New Roman" w:hAnsi="Times New Roman"/>
          <w:sz w:val="24"/>
          <w:szCs w:val="24"/>
        </w:rPr>
        <w:t xml:space="preserve"> пятьсот тысяч</w:t>
      </w:r>
      <w:r w:rsidR="001673B3" w:rsidRPr="00977174">
        <w:rPr>
          <w:rFonts w:ascii="Times New Roman" w:hAnsi="Times New Roman"/>
          <w:sz w:val="24"/>
          <w:szCs w:val="24"/>
        </w:rPr>
        <w:t>) руб. 00 коп</w:t>
      </w:r>
      <w:r w:rsidR="00977174" w:rsidRPr="00977174">
        <w:rPr>
          <w:rFonts w:ascii="Times New Roman" w:hAnsi="Times New Roman"/>
          <w:sz w:val="24"/>
          <w:szCs w:val="24"/>
        </w:rPr>
        <w:t xml:space="preserve">. </w:t>
      </w:r>
      <w:r w:rsidR="00B944CB" w:rsidRPr="00977174">
        <w:rPr>
          <w:rFonts w:ascii="Times New Roman" w:hAnsi="Times New Roman"/>
          <w:sz w:val="23"/>
          <w:szCs w:val="23"/>
        </w:rPr>
        <w:t>(НДС не облагается)</w:t>
      </w:r>
      <w:r w:rsidR="00977174" w:rsidRPr="00977174">
        <w:rPr>
          <w:rFonts w:ascii="Times New Roman" w:hAnsi="Times New Roman"/>
          <w:sz w:val="23"/>
          <w:szCs w:val="23"/>
        </w:rPr>
        <w:t>.</w:t>
      </w:r>
    </w:p>
    <w:p w14:paraId="42D968E4" w14:textId="76495991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F21ED" w:rsidRPr="005F21ED">
        <w:rPr>
          <w:rFonts w:ascii="Times New Roman" w:hAnsi="Times New Roman"/>
          <w:b/>
          <w:sz w:val="24"/>
          <w:szCs w:val="24"/>
        </w:rPr>
        <w:t>285 000</w:t>
      </w:r>
      <w:r w:rsidR="005F21ED" w:rsidRPr="005F21ED">
        <w:rPr>
          <w:rFonts w:ascii="Times New Roman" w:hAnsi="Times New Roman"/>
          <w:bCs/>
          <w:sz w:val="24"/>
          <w:szCs w:val="24"/>
        </w:rPr>
        <w:t xml:space="preserve"> (Двести восемьдесят пять тысяч)</w:t>
      </w:r>
      <w:r w:rsidR="00326F7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7C8BED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5F21ED" w:rsidRPr="005F21ED">
        <w:rPr>
          <w:rFonts w:ascii="Times New Roman" w:hAnsi="Times New Roman"/>
          <w:b/>
          <w:sz w:val="24"/>
          <w:szCs w:val="24"/>
        </w:rPr>
        <w:t>100 000</w:t>
      </w:r>
      <w:r w:rsidR="005F21ED" w:rsidRPr="005F21ED">
        <w:rPr>
          <w:rFonts w:ascii="Times New Roman" w:hAnsi="Times New Roman"/>
          <w:bCs/>
          <w:sz w:val="24"/>
          <w:szCs w:val="24"/>
        </w:rPr>
        <w:t xml:space="preserve"> (Сто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057F4958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5F21ED">
        <w:rPr>
          <w:b/>
        </w:rPr>
        <w:t xml:space="preserve">/ </w:t>
      </w:r>
      <w:r w:rsidR="005F21ED">
        <w:rPr>
          <w:b/>
          <w:bCs/>
        </w:rPr>
        <w:t>е</w:t>
      </w:r>
      <w:r w:rsidR="005F21ED" w:rsidRPr="00E93BDF">
        <w:rPr>
          <w:b/>
          <w:bCs/>
        </w:rPr>
        <w:t>динственным участником аукциона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743335D" w14:textId="77777777" w:rsidR="005F21ED" w:rsidRDefault="005F21ED" w:rsidP="005F21ED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3E65A3E0" w14:textId="7FAD1085" w:rsidR="005F21ED" w:rsidRPr="005F21ED" w:rsidRDefault="005F21ED" w:rsidP="005F21E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1ED">
        <w:rPr>
          <w:rFonts w:ascii="Times New Roman" w:hAnsi="Times New Roman"/>
          <w:b/>
          <w:bCs/>
          <w:sz w:val="24"/>
          <w:szCs w:val="24"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</w:t>
      </w:r>
      <w:r w:rsidRPr="005F21ED">
        <w:rPr>
          <w:rFonts w:ascii="Times New Roman" w:hAnsi="Times New Roman"/>
          <w:b/>
          <w:bCs/>
          <w:sz w:val="24"/>
          <w:szCs w:val="24"/>
        </w:rPr>
        <w:t>.</w:t>
      </w:r>
    </w:p>
    <w:p w14:paraId="6D2F9D76" w14:textId="06D898AC" w:rsidR="00117840" w:rsidRPr="00E93BDF" w:rsidRDefault="00117840" w:rsidP="005F21E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9CABA92" w:rsidR="00EE64E1" w:rsidRPr="00FB5218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FB5218">
        <w:rPr>
          <w:rFonts w:eastAsia="Times New Roman"/>
          <w:b/>
          <w:bCs/>
          <w:color w:val="222222"/>
        </w:rPr>
        <w:t xml:space="preserve">Победитель </w:t>
      </w:r>
      <w:r w:rsidR="005F21ED">
        <w:rPr>
          <w:rFonts w:eastAsia="Times New Roman"/>
          <w:b/>
          <w:bCs/>
          <w:color w:val="222222"/>
        </w:rPr>
        <w:t>аукциона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FB5218" w:rsidRPr="00FB5218">
        <w:rPr>
          <w:b/>
          <w:bCs/>
          <w:sz w:val="23"/>
          <w:szCs w:val="23"/>
        </w:rPr>
        <w:t>3</w:t>
      </w:r>
      <w:r w:rsidR="00B944CB" w:rsidRPr="00FB5218">
        <w:rPr>
          <w:b/>
          <w:bCs/>
          <w:sz w:val="23"/>
          <w:szCs w:val="23"/>
        </w:rPr>
        <w:t xml:space="preserve"> (</w:t>
      </w:r>
      <w:r w:rsidR="00FB5218" w:rsidRPr="00FB5218">
        <w:rPr>
          <w:b/>
          <w:bCs/>
          <w:sz w:val="23"/>
          <w:szCs w:val="23"/>
        </w:rPr>
        <w:t>Три</w:t>
      </w:r>
      <w:r w:rsidR="00B944CB" w:rsidRPr="00FB5218">
        <w:rPr>
          <w:b/>
          <w:bCs/>
          <w:sz w:val="23"/>
          <w:szCs w:val="23"/>
        </w:rPr>
        <w:t>) %</w:t>
      </w:r>
      <w:r w:rsidRPr="00FB5218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Соглашение о выплате вознаграждения по форме, </w:t>
      </w:r>
      <w:r w:rsidR="00A7217F" w:rsidRPr="00FB5218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FB5218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1BC988B3" w:rsidR="00EE64E1" w:rsidRPr="00FB5218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FB5218">
        <w:rPr>
          <w:rFonts w:eastAsia="Times New Roman"/>
          <w:b/>
          <w:bCs/>
          <w:color w:val="222222"/>
        </w:rPr>
        <w:t xml:space="preserve">Единственный участник </w:t>
      </w:r>
      <w:r w:rsidR="005F21ED">
        <w:rPr>
          <w:rFonts w:eastAsia="Times New Roman"/>
          <w:b/>
          <w:bCs/>
          <w:color w:val="222222"/>
        </w:rPr>
        <w:t>аукциона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5F21ED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FB5218" w:rsidRPr="00FB5218">
        <w:rPr>
          <w:b/>
          <w:bCs/>
          <w:sz w:val="23"/>
          <w:szCs w:val="23"/>
        </w:rPr>
        <w:t>3 (Три)</w:t>
      </w:r>
      <w:r w:rsidR="00B944CB"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</w:t>
      </w:r>
      <w:r w:rsidR="005F21ED"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</w:t>
      </w:r>
      <w:r w:rsidR="00A7217F" w:rsidRPr="00FB5218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FB5218">
        <w:rPr>
          <w:rFonts w:eastAsia="Times New Roman"/>
          <w:b/>
          <w:bCs/>
          <w:color w:val="222222"/>
        </w:rPr>
        <w:t xml:space="preserve"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</w:t>
      </w:r>
      <w:r w:rsidR="005F21ED"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0BA98307" w:rsidR="00EE64E1" w:rsidRPr="00FB5218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FB5218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5F21ED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1FA3912A" w:rsidR="00EE64E1" w:rsidRPr="00FB5218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FB5218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торгов (Единственного участника, с которым заключен </w:t>
      </w:r>
      <w:r w:rsidR="005F21ED"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>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FB5218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9707" w14:textId="77777777" w:rsidR="00126363" w:rsidRDefault="00126363" w:rsidP="008C3E4E">
      <w:r>
        <w:separator/>
      </w:r>
    </w:p>
  </w:endnote>
  <w:endnote w:type="continuationSeparator" w:id="0">
    <w:p w14:paraId="49581260" w14:textId="77777777" w:rsidR="00126363" w:rsidRDefault="0012636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B430" w14:textId="77777777" w:rsidR="00126363" w:rsidRDefault="00126363" w:rsidP="008C3E4E">
      <w:r>
        <w:separator/>
      </w:r>
    </w:p>
  </w:footnote>
  <w:footnote w:type="continuationSeparator" w:id="0">
    <w:p w14:paraId="1DDB2297" w14:textId="77777777" w:rsidR="00126363" w:rsidRDefault="0012636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363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6F7F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21ED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174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6F2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52A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4B80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18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18999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49</cp:revision>
  <cp:lastPrinted>2023-04-06T04:56:00Z</cp:lastPrinted>
  <dcterms:created xsi:type="dcterms:W3CDTF">2022-06-16T09:57:00Z</dcterms:created>
  <dcterms:modified xsi:type="dcterms:W3CDTF">2023-11-17T08:26:00Z</dcterms:modified>
</cp:coreProperties>
</file>