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B861" w14:textId="625D2E41" w:rsidR="001D74D7" w:rsidRPr="00203914" w:rsidRDefault="00203914" w:rsidP="00203914">
      <w:pPr>
        <w:pStyle w:val="a6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6036B" w:rsidRPr="0020391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пер.Гривцова, д.5, лит.В, (831)419-81-83, 8(800)777-57-57, </w:t>
      </w:r>
      <w:r w:rsidR="0046036B" w:rsidRPr="00203914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r w:rsidR="0046036B" w:rsidRPr="00203914">
        <w:rPr>
          <w:rFonts w:ascii="Times New Roman" w:hAnsi="Times New Roman" w:cs="Times New Roman"/>
          <w:color w:val="000000"/>
          <w:sz w:val="24"/>
          <w:szCs w:val="24"/>
        </w:rPr>
        <w:t>@auction-house.ru) (далее-Организатор торгов, ОТ</w:t>
      </w:r>
      <w:r>
        <w:rPr>
          <w:rFonts w:ascii="Times New Roman" w:hAnsi="Times New Roman" w:cs="Times New Roman"/>
          <w:color w:val="000000"/>
          <w:sz w:val="24"/>
          <w:szCs w:val="24"/>
        </w:rPr>
        <w:t>, Оператор ЭП</w:t>
      </w:r>
      <w:r w:rsidR="0046036B" w:rsidRPr="00203914">
        <w:rPr>
          <w:rFonts w:ascii="Times New Roman" w:hAnsi="Times New Roman" w:cs="Times New Roman"/>
          <w:color w:val="000000"/>
          <w:sz w:val="24"/>
          <w:szCs w:val="24"/>
        </w:rPr>
        <w:t xml:space="preserve">), действующее по договору поручения с </w:t>
      </w:r>
      <w:r w:rsidR="0046036B" w:rsidRPr="0020391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ООО «Преформ» </w:t>
      </w:r>
      <w:r w:rsidR="0046036B" w:rsidRPr="00203914">
        <w:rPr>
          <w:rFonts w:ascii="Times New Roman" w:hAnsi="Times New Roman" w:cs="Times New Roman"/>
          <w:bCs/>
          <w:iCs/>
          <w:sz w:val="24"/>
          <w:szCs w:val="24"/>
        </w:rPr>
        <w:t xml:space="preserve">(ИНН 7106039226, ОГРН 1027100750820, адрес: 300034, Тульская область, г. Тула, ул. Гоголевская/Бундурина, д.80/32А), </w:t>
      </w:r>
      <w:r w:rsidR="0046036B" w:rsidRPr="00203914">
        <w:rPr>
          <w:rFonts w:ascii="Times New Roman" w:hAnsi="Times New Roman" w:cs="Times New Roman"/>
          <w:bCs/>
          <w:sz w:val="24"/>
          <w:szCs w:val="24"/>
        </w:rPr>
        <w:t>(Должник), в лице конкурсного управляющего Носкова Сергея Андреевича</w:t>
      </w:r>
      <w:r w:rsidR="0046036B" w:rsidRPr="00203914" w:rsidDel="00E71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36B" w:rsidRPr="00203914">
        <w:rPr>
          <w:rFonts w:ascii="Times New Roman" w:hAnsi="Times New Roman" w:cs="Times New Roman"/>
          <w:bCs/>
          <w:sz w:val="24"/>
          <w:szCs w:val="24"/>
        </w:rPr>
        <w:t>(ИНН</w:t>
      </w:r>
      <w:r w:rsidR="0046036B" w:rsidRPr="00203914">
        <w:rPr>
          <w:rFonts w:ascii="Times New Roman" w:hAnsi="Times New Roman" w:cs="Times New Roman"/>
          <w:sz w:val="24"/>
          <w:szCs w:val="24"/>
        </w:rPr>
        <w:t xml:space="preserve"> 710500618947, СНИЛС 032-174-930 27, регистрационный номер в реестре 3590, адрес для корреспонденции: 300028, г. Тула, ул. Болдина, д.98, оф.507), член Ассоциации МСРО «Содействие» (ИНН </w:t>
      </w:r>
      <w:r w:rsidR="0046036B" w:rsidRPr="00203914">
        <w:rPr>
          <w:rFonts w:ascii="Times New Roman" w:hAnsi="Times New Roman" w:cs="Times New Roman"/>
          <w:color w:val="222222"/>
          <w:sz w:val="24"/>
          <w:szCs w:val="24"/>
        </w:rPr>
        <w:t>5752030226</w:t>
      </w:r>
      <w:r w:rsidR="0046036B" w:rsidRPr="00203914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46036B" w:rsidRPr="002039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1025700780071</w:t>
      </w:r>
      <w:r w:rsidR="0046036B" w:rsidRPr="00203914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46036B" w:rsidRPr="002039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302004, Орловская область, г. Орел, ул. 3-я Курская, д.15, помещение 6, оф.14</w:t>
      </w:r>
      <w:r w:rsidR="0046036B" w:rsidRPr="00203914">
        <w:rPr>
          <w:rFonts w:ascii="Times New Roman" w:hAnsi="Times New Roman" w:cs="Times New Roman"/>
          <w:sz w:val="24"/>
          <w:szCs w:val="24"/>
        </w:rPr>
        <w:t xml:space="preserve">, рег. №003) (далее – КУ), действующего на основании решения Арбитражного суда Тульской области от 17.06.2014г. по делу А68-2673/2014, </w:t>
      </w:r>
      <w:r w:rsidR="00E934EC" w:rsidRPr="00203914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1D74D7" w:rsidRPr="00203914">
        <w:rPr>
          <w:rFonts w:ascii="Times New Roman" w:hAnsi="Times New Roman" w:cs="Times New Roman"/>
          <w:sz w:val="24"/>
          <w:szCs w:val="24"/>
        </w:rPr>
        <w:t xml:space="preserve">о проведении торгов посредством публичного предложения (далее – Торги) на электронной торговой площадке АО «Российский аукционный дом» по адресу в сети Интернет: http://lot-online.ru (далее-ЭП). Начало приема заявок –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06B6F">
        <w:rPr>
          <w:rFonts w:ascii="Times New Roman" w:hAnsi="Times New Roman" w:cs="Times New Roman"/>
          <w:b/>
          <w:sz w:val="24"/>
          <w:szCs w:val="24"/>
        </w:rPr>
        <w:t>7</w:t>
      </w:r>
      <w:r w:rsidR="001D74D7" w:rsidRPr="0020391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1D74D7" w:rsidRPr="00203914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1D74D7" w:rsidRPr="00203914">
        <w:rPr>
          <w:rFonts w:ascii="Times New Roman" w:hAnsi="Times New Roman" w:cs="Times New Roman"/>
          <w:b/>
          <w:sz w:val="24"/>
          <w:szCs w:val="24"/>
        </w:rPr>
        <w:t xml:space="preserve"> с 14 час.00 мин. (мск).</w:t>
      </w:r>
      <w:r w:rsidR="001D74D7" w:rsidRPr="00203914">
        <w:rPr>
          <w:rFonts w:ascii="Times New Roman" w:hAnsi="Times New Roman" w:cs="Times New Roman"/>
          <w:sz w:val="24"/>
          <w:szCs w:val="24"/>
        </w:rPr>
        <w:t xml:space="preserve"> Сокращение: календарный день – к/день. Прием заявок составляет: в 1-ом периоде -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="001D74D7" w:rsidRPr="00203914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двадцать один</w:t>
      </w:r>
      <w:r w:rsidR="001D74D7" w:rsidRPr="00203914">
        <w:rPr>
          <w:rFonts w:ascii="Times New Roman" w:hAnsi="Times New Roman" w:cs="Times New Roman"/>
          <w:bCs/>
          <w:sz w:val="24"/>
          <w:szCs w:val="24"/>
        </w:rPr>
        <w:t xml:space="preserve">) к/ дней </w:t>
      </w:r>
      <w:r w:rsidR="001D74D7" w:rsidRPr="00203914">
        <w:rPr>
          <w:rFonts w:ascii="Times New Roman" w:hAnsi="Times New Roman" w:cs="Times New Roman"/>
          <w:sz w:val="24"/>
          <w:szCs w:val="24"/>
        </w:rPr>
        <w:t xml:space="preserve">без изменения начальной цены, со 2-го по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1D74D7" w:rsidRPr="00203914">
        <w:rPr>
          <w:rFonts w:ascii="Times New Roman" w:hAnsi="Times New Roman" w:cs="Times New Roman"/>
          <w:sz w:val="24"/>
          <w:szCs w:val="24"/>
        </w:rPr>
        <w:t>-й периоды – 7 (семь) к/дней, величина</w:t>
      </w:r>
      <w:r w:rsidR="001D74D7" w:rsidRPr="00203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4D7" w:rsidRPr="00203914">
        <w:rPr>
          <w:rFonts w:ascii="Times New Roman" w:hAnsi="Times New Roman" w:cs="Times New Roman"/>
          <w:sz w:val="24"/>
          <w:szCs w:val="24"/>
        </w:rPr>
        <w:t xml:space="preserve">снижения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1D74D7" w:rsidRPr="00203914">
        <w:rPr>
          <w:rFonts w:ascii="Times New Roman" w:hAnsi="Times New Roman" w:cs="Times New Roman"/>
          <w:sz w:val="24"/>
          <w:szCs w:val="24"/>
        </w:rPr>
        <w:t>% от начальной цены Лота, установленной на первом периоде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DF171C" w14:textId="212F5FB5" w:rsidR="001D74D7" w:rsidRPr="00203914" w:rsidRDefault="00203914" w:rsidP="00BF697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1D74D7" w:rsidRPr="002039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14:paraId="69D692E2" w14:textId="1A87EC4D" w:rsidR="00365B7B" w:rsidRPr="00C37B2B" w:rsidRDefault="001D74D7" w:rsidP="00BF69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3914">
        <w:rPr>
          <w:rFonts w:ascii="Times New Roman" w:hAnsi="Times New Roman" w:cs="Times New Roman"/>
          <w:sz w:val="24"/>
          <w:szCs w:val="24"/>
        </w:rPr>
        <w:t>Продаже на Торгах подлежит следующее имущество (далее – Имущество, Лот)</w:t>
      </w:r>
      <w:r w:rsidR="00892BE5" w:rsidRPr="00203914">
        <w:rPr>
          <w:rFonts w:ascii="Times New Roman" w:hAnsi="Times New Roman" w:cs="Times New Roman"/>
          <w:sz w:val="24"/>
          <w:szCs w:val="24"/>
        </w:rPr>
        <w:t xml:space="preserve"> НДС не облагается</w:t>
      </w:r>
      <w:r w:rsidRPr="00203914">
        <w:rPr>
          <w:rFonts w:ascii="Times New Roman" w:hAnsi="Times New Roman" w:cs="Times New Roman"/>
          <w:sz w:val="24"/>
          <w:szCs w:val="24"/>
        </w:rPr>
        <w:t xml:space="preserve">: </w:t>
      </w:r>
      <w:r w:rsidR="00365B7B" w:rsidRPr="002039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№1:</w:t>
      </w:r>
      <w:r w:rsidR="00365B7B" w:rsidRPr="00203914">
        <w:rPr>
          <w:rFonts w:ascii="Times New Roman" w:hAnsi="Times New Roman" w:cs="Times New Roman"/>
          <w:color w:val="000000"/>
          <w:sz w:val="24"/>
          <w:szCs w:val="24"/>
        </w:rPr>
        <w:t xml:space="preserve"> права требования (далее – должник; основание; сумма долга): </w:t>
      </w:r>
      <w:r w:rsidR="00365B7B" w:rsidRPr="00203914">
        <w:rPr>
          <w:rFonts w:ascii="Times New Roman" w:hAnsi="Times New Roman" w:cs="Times New Roman"/>
          <w:sz w:val="24"/>
          <w:szCs w:val="24"/>
        </w:rPr>
        <w:t xml:space="preserve">1. ИП Акифьев Михаил Владимирович (ИНН 526209183642, 14.11.1981 г.р.); Решение АС Нижегородской обл. от 15.08.2013г. дело № А43-9573/2013, КД № 54 от 16.05.2008г.; 3 027 982,17 руб. </w:t>
      </w:r>
      <w:r w:rsidR="00CB3CB7">
        <w:rPr>
          <w:rFonts w:ascii="Times New Roman" w:hAnsi="Times New Roman" w:cs="Times New Roman"/>
          <w:sz w:val="24"/>
          <w:szCs w:val="24"/>
        </w:rPr>
        <w:t xml:space="preserve">2. </w:t>
      </w:r>
      <w:r w:rsidR="00CB3CB7" w:rsidRPr="00203914">
        <w:rPr>
          <w:rFonts w:ascii="Times New Roman" w:hAnsi="Times New Roman" w:cs="Times New Roman"/>
          <w:sz w:val="24"/>
          <w:szCs w:val="24"/>
        </w:rPr>
        <w:t xml:space="preserve">ООО «Устанский лесхоз» (ОГРН 1025201205160), Кержаков Николай Иванович (03.04.1952г.р.), Кержакова Любовь Ивановна (10.04.1953г.р.) (солидарно); Решение Уренского районного суда Нижегородской обл. от 15.11.2011г. дело № 2-816/2011, КД № 157 от 11.09.2007г.; </w:t>
      </w:r>
      <w:r w:rsidR="00CB3CB7">
        <w:rPr>
          <w:rFonts w:ascii="Times New Roman" w:hAnsi="Times New Roman" w:cs="Times New Roman"/>
          <w:sz w:val="24"/>
          <w:szCs w:val="24"/>
        </w:rPr>
        <w:t xml:space="preserve">5 709 594,31 </w:t>
      </w:r>
      <w:r w:rsidR="00CB3CB7" w:rsidRPr="00203914">
        <w:rPr>
          <w:rFonts w:ascii="Times New Roman" w:hAnsi="Times New Roman" w:cs="Times New Roman"/>
          <w:sz w:val="24"/>
          <w:szCs w:val="24"/>
        </w:rPr>
        <w:t xml:space="preserve">руб. </w:t>
      </w:r>
      <w:r w:rsidR="00CB3CB7">
        <w:rPr>
          <w:rFonts w:ascii="Times New Roman" w:hAnsi="Times New Roman" w:cs="Times New Roman"/>
          <w:sz w:val="24"/>
          <w:szCs w:val="24"/>
        </w:rPr>
        <w:t xml:space="preserve">3. </w:t>
      </w:r>
      <w:r w:rsidR="00CB3CB7" w:rsidRPr="00203914">
        <w:rPr>
          <w:rFonts w:ascii="Times New Roman" w:hAnsi="Times New Roman" w:cs="Times New Roman"/>
          <w:sz w:val="24"/>
          <w:szCs w:val="24"/>
        </w:rPr>
        <w:t>Силин Евгений Иванович (26.02.1981 г.р.), Силина Юлия Николаевна (11.03.1981 г.р.) (солидарно); Решение Нижегородского районного суда г. Н.Новгорода от 20.12.2018г. дело №2-13530/2018, КД № 27 от 14.03.2008г.; 1</w:t>
      </w:r>
      <w:r w:rsidR="00CB3CB7">
        <w:rPr>
          <w:rFonts w:ascii="Times New Roman" w:hAnsi="Times New Roman" w:cs="Times New Roman"/>
          <w:sz w:val="24"/>
          <w:szCs w:val="24"/>
        </w:rPr>
        <w:t> </w:t>
      </w:r>
      <w:r w:rsidR="00CB3CB7" w:rsidRPr="00203914">
        <w:rPr>
          <w:rFonts w:ascii="Times New Roman" w:hAnsi="Times New Roman" w:cs="Times New Roman"/>
          <w:sz w:val="24"/>
          <w:szCs w:val="24"/>
        </w:rPr>
        <w:t>5</w:t>
      </w:r>
      <w:r w:rsidR="00CB3CB7">
        <w:rPr>
          <w:rFonts w:ascii="Times New Roman" w:hAnsi="Times New Roman" w:cs="Times New Roman"/>
          <w:sz w:val="24"/>
          <w:szCs w:val="24"/>
        </w:rPr>
        <w:t>44 397,03</w:t>
      </w:r>
      <w:r w:rsidR="00CB3CB7" w:rsidRPr="00203914">
        <w:rPr>
          <w:rFonts w:ascii="Times New Roman" w:hAnsi="Times New Roman" w:cs="Times New Roman"/>
          <w:sz w:val="24"/>
          <w:szCs w:val="24"/>
        </w:rPr>
        <w:t xml:space="preserve"> руб. </w:t>
      </w:r>
      <w:r w:rsidR="00CB3CB7">
        <w:rPr>
          <w:rFonts w:ascii="Times New Roman" w:hAnsi="Times New Roman" w:cs="Times New Roman"/>
          <w:sz w:val="24"/>
          <w:szCs w:val="24"/>
        </w:rPr>
        <w:t xml:space="preserve">4. </w:t>
      </w:r>
      <w:r w:rsidR="00CB3CB7" w:rsidRPr="00203914">
        <w:rPr>
          <w:rFonts w:ascii="Times New Roman" w:hAnsi="Times New Roman" w:cs="Times New Roman"/>
          <w:sz w:val="24"/>
          <w:szCs w:val="24"/>
        </w:rPr>
        <w:t>Разумов Дмитрий Владимирович (ИНН 521407213508, 09.03.1970 г.р.), Разумова Ирина Анатольевна (08.05.1983 г.р.) (солидарно); Решение Сормовского районного суда г. Н. Новгорода от 12.07.2011г. дело №2-1601/2011, КД № 69 от 08.05.2007г.; 1</w:t>
      </w:r>
      <w:r w:rsidR="00CB3CB7">
        <w:rPr>
          <w:rFonts w:ascii="Times New Roman" w:hAnsi="Times New Roman" w:cs="Times New Roman"/>
          <w:sz w:val="24"/>
          <w:szCs w:val="24"/>
        </w:rPr>
        <w:t> 423 763,09</w:t>
      </w:r>
      <w:r w:rsidR="00CB3CB7" w:rsidRPr="00203914">
        <w:rPr>
          <w:rFonts w:ascii="Times New Roman" w:hAnsi="Times New Roman" w:cs="Times New Roman"/>
          <w:sz w:val="24"/>
          <w:szCs w:val="24"/>
        </w:rPr>
        <w:t xml:space="preserve"> руб. </w:t>
      </w:r>
      <w:r w:rsidR="00CB3CB7">
        <w:rPr>
          <w:rFonts w:ascii="Times New Roman" w:hAnsi="Times New Roman" w:cs="Times New Roman"/>
          <w:sz w:val="24"/>
          <w:szCs w:val="24"/>
        </w:rPr>
        <w:t xml:space="preserve">5. </w:t>
      </w:r>
      <w:r w:rsidR="00CB3CB7" w:rsidRPr="00203914">
        <w:rPr>
          <w:rFonts w:ascii="Times New Roman" w:hAnsi="Times New Roman" w:cs="Times New Roman"/>
          <w:sz w:val="24"/>
          <w:szCs w:val="24"/>
        </w:rPr>
        <w:t xml:space="preserve">Фадеев Александр Васильевич (ИНН 525800251859); Решение Московского районного суда г. Н. Новгорода от 12.05.2015г. дело № 2-1425/2015, договор № 11 от 16.02.2009г.; 3 137 019,47 руб. </w:t>
      </w:r>
      <w:r w:rsidR="00CB3CB7">
        <w:rPr>
          <w:rFonts w:ascii="Times New Roman" w:hAnsi="Times New Roman" w:cs="Times New Roman"/>
          <w:sz w:val="24"/>
          <w:szCs w:val="24"/>
        </w:rPr>
        <w:t>6</w:t>
      </w:r>
      <w:r w:rsidR="00365B7B" w:rsidRPr="00203914">
        <w:rPr>
          <w:rFonts w:ascii="Times New Roman" w:hAnsi="Times New Roman" w:cs="Times New Roman"/>
          <w:sz w:val="24"/>
          <w:szCs w:val="24"/>
        </w:rPr>
        <w:t xml:space="preserve">. АО «Банк «Солидарность» (ИНН 7736188731) в лице ГК АСВ; договор банковского счета №40702810200010000510; 654 704,16 руб. </w:t>
      </w:r>
      <w:r w:rsidR="00365B7B" w:rsidRPr="00203914">
        <w:rPr>
          <w:rFonts w:ascii="Times New Roman" w:hAnsi="Times New Roman" w:cs="Times New Roman"/>
          <w:b/>
          <w:bCs/>
          <w:sz w:val="24"/>
          <w:szCs w:val="24"/>
        </w:rPr>
        <w:t>Нач. цена</w:t>
      </w:r>
      <w:r w:rsidR="00365B7B" w:rsidRPr="00203914">
        <w:rPr>
          <w:rFonts w:ascii="Times New Roman" w:hAnsi="Times New Roman" w:cs="Times New Roman"/>
          <w:sz w:val="24"/>
          <w:szCs w:val="24"/>
        </w:rPr>
        <w:t xml:space="preserve"> – </w:t>
      </w:r>
      <w:r w:rsidR="00203914">
        <w:rPr>
          <w:rFonts w:ascii="Times New Roman" w:hAnsi="Times New Roman" w:cs="Times New Roman"/>
          <w:b/>
          <w:bCs/>
          <w:sz w:val="24"/>
          <w:szCs w:val="24"/>
        </w:rPr>
        <w:t>1 805 986,10</w:t>
      </w:r>
      <w:r w:rsidR="00365B7B" w:rsidRPr="00203914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57221E" w:rsidRPr="00203914">
        <w:rPr>
          <w:rFonts w:ascii="Times New Roman" w:hAnsi="Times New Roman" w:cs="Times New Roman"/>
          <w:b/>
          <w:bCs/>
          <w:sz w:val="24"/>
          <w:szCs w:val="24"/>
        </w:rPr>
        <w:t xml:space="preserve"> Минимальная цена – 1</w:t>
      </w:r>
      <w:r w:rsidR="00203914">
        <w:rPr>
          <w:rFonts w:ascii="Times New Roman" w:hAnsi="Times New Roman" w:cs="Times New Roman"/>
          <w:b/>
          <w:bCs/>
          <w:sz w:val="24"/>
          <w:szCs w:val="24"/>
        </w:rPr>
        <w:t xml:space="preserve"> 300 309,99 </w:t>
      </w:r>
      <w:r w:rsidR="0057221E" w:rsidRPr="00203914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365B7B" w:rsidRPr="00203914">
        <w:rPr>
          <w:rFonts w:ascii="Times New Roman" w:hAnsi="Times New Roman" w:cs="Times New Roman"/>
          <w:sz w:val="24"/>
          <w:szCs w:val="24"/>
        </w:rPr>
        <w:t xml:space="preserve"> Внимание! Сумма долга может уменьшиться в связи с полным (частичным) гашением задолженности должниками (исполнительные листы предъявлены приставам). </w:t>
      </w:r>
      <w:r w:rsidR="00333A09" w:rsidRPr="00C37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Задолженность находится в процессе принудительного взыскания и может уменьшиться в ходе торгов. Права (требования), погашенные должником после публикации сообщения о проведении торгов и до момента перехода прав требования к новому кредитору признаются исполненными в пользу первоначального кредитора. Цена прав требования к должнику при заключении договора по итогам торгов и переходе прав требования к новому кредитору уменьшается пропорционально уменьшению суммы долга.</w:t>
      </w:r>
      <w:r w:rsidR="00333A09" w:rsidRPr="00C37B2B">
        <w:rPr>
          <w:rFonts w:ascii="Roboto" w:hAnsi="Roboto"/>
          <w:b/>
          <w:bCs/>
          <w:i/>
          <w:iCs/>
          <w:color w:val="000000"/>
          <w:shd w:val="clear" w:color="auto" w:fill="FFFFFF"/>
        </w:rPr>
        <w:t xml:space="preserve"> </w:t>
      </w:r>
      <w:r w:rsidR="00365B7B" w:rsidRPr="00C37B2B">
        <w:rPr>
          <w:rFonts w:ascii="Times New Roman" w:hAnsi="Times New Roman" w:cs="Times New Roman"/>
          <w:b/>
          <w:bCs/>
          <w:sz w:val="24"/>
          <w:szCs w:val="24"/>
        </w:rPr>
        <w:t>Лот №2:</w:t>
      </w:r>
      <w:r w:rsidR="00365B7B" w:rsidRPr="00C37B2B">
        <w:rPr>
          <w:rFonts w:ascii="Times New Roman" w:hAnsi="Times New Roman" w:cs="Times New Roman"/>
          <w:sz w:val="24"/>
          <w:szCs w:val="24"/>
        </w:rPr>
        <w:t xml:space="preserve"> Акции АО «Акционерная компания «Туламашзавод» (ОГРН 1027100507114) обыкновенные именные </w:t>
      </w:r>
      <w:r w:rsidR="00365B7B" w:rsidRPr="00C37B2B">
        <w:rPr>
          <w:rFonts w:ascii="Times New Roman" w:hAnsi="Times New Roman" w:cs="Times New Roman"/>
          <w:sz w:val="24"/>
          <w:szCs w:val="24"/>
        </w:rPr>
        <w:lastRenderedPageBreak/>
        <w:t xml:space="preserve">((вып. 1), гос.рег.номер 1-01- 00903-А, 521 600 шт., номинальная стоимость 1 акции – 1,00 руб.). </w:t>
      </w:r>
      <w:r w:rsidR="00365B7B" w:rsidRPr="00C37B2B">
        <w:rPr>
          <w:rFonts w:ascii="Times New Roman" w:hAnsi="Times New Roman" w:cs="Times New Roman"/>
          <w:b/>
          <w:bCs/>
          <w:sz w:val="24"/>
          <w:szCs w:val="24"/>
        </w:rPr>
        <w:t>Нач. цена</w:t>
      </w:r>
      <w:r w:rsidR="00365B7B" w:rsidRPr="00C37B2B">
        <w:rPr>
          <w:rFonts w:ascii="Times New Roman" w:hAnsi="Times New Roman" w:cs="Times New Roman"/>
          <w:sz w:val="24"/>
          <w:szCs w:val="24"/>
        </w:rPr>
        <w:t xml:space="preserve"> – </w:t>
      </w:r>
      <w:r w:rsidR="00365B7B" w:rsidRPr="00C37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203914" w:rsidRPr="00C37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066 902,30</w:t>
      </w:r>
      <w:r w:rsidR="00365B7B" w:rsidRPr="00C37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руб.</w:t>
      </w:r>
      <w:r w:rsidR="0057221E" w:rsidRPr="00C37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Минимальная цена – </w:t>
      </w:r>
      <w:r w:rsidR="00203914" w:rsidRPr="00C37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768 169,66</w:t>
      </w:r>
      <w:r w:rsidR="0057221E" w:rsidRPr="00C37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руб.</w:t>
      </w:r>
      <w:r w:rsidR="00444688" w:rsidRPr="00C37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891E125" w14:textId="4050E2B0" w:rsidR="00444688" w:rsidRDefault="00444688" w:rsidP="004446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C37B2B">
        <w:rPr>
          <w:rFonts w:ascii="Times New Roman" w:hAnsi="Times New Roman" w:cs="Times New Roman"/>
          <w:color w:val="000000"/>
          <w:sz w:val="24"/>
          <w:szCs w:val="24"/>
        </w:rPr>
        <w:t>Лот №2 реализуется с соблюдением требований</w:t>
      </w:r>
      <w:r w:rsidRPr="00C37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B2B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26.12.1995 N 208-ФЗ "Об акционерных обществах", Федерального закона от 22.04.1996 N 39-ФЗ "О рынке ценных бумаг", ГК РФ и Уставом Общества о преимущественном праве приобретения отчуждаемых акций.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9D2810" w14:textId="1FE252DE" w:rsidR="001D74D7" w:rsidRPr="00203914" w:rsidRDefault="00203914" w:rsidP="004446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D74D7" w:rsidRPr="00203914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имуществом производится по предварительной </w:t>
      </w:r>
      <w:r w:rsidR="00946E19" w:rsidRPr="00203914">
        <w:rPr>
          <w:rFonts w:ascii="Times New Roman" w:hAnsi="Times New Roman" w:cs="Times New Roman"/>
          <w:color w:val="000000"/>
          <w:sz w:val="24"/>
          <w:szCs w:val="24"/>
        </w:rPr>
        <w:t>записи</w:t>
      </w:r>
      <w:r w:rsidR="001D74D7" w:rsidRPr="00203914">
        <w:rPr>
          <w:rFonts w:ascii="Times New Roman" w:hAnsi="Times New Roman" w:cs="Times New Roman"/>
          <w:color w:val="000000"/>
          <w:sz w:val="24"/>
          <w:szCs w:val="24"/>
        </w:rPr>
        <w:t xml:space="preserve"> в рабочие дни с 09.00 до 18.00 по тел. </w:t>
      </w:r>
      <w:r w:rsidR="00946E19" w:rsidRPr="00203914">
        <w:rPr>
          <w:rFonts w:ascii="Times New Roman" w:hAnsi="Times New Roman" w:cs="Times New Roman"/>
          <w:color w:val="000000"/>
          <w:sz w:val="24"/>
          <w:szCs w:val="24"/>
        </w:rPr>
        <w:t>8(4872)25-01-60</w:t>
      </w:r>
      <w:r w:rsidR="001D74D7" w:rsidRPr="00203914">
        <w:rPr>
          <w:rFonts w:ascii="Times New Roman" w:hAnsi="Times New Roman" w:cs="Times New Roman"/>
          <w:color w:val="000000"/>
          <w:sz w:val="24"/>
          <w:szCs w:val="24"/>
        </w:rPr>
        <w:t xml:space="preserve"> (КУ), с документами на Лот производится у ОТ: </w:t>
      </w:r>
      <w:r w:rsidR="001D74D7" w:rsidRPr="00203914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r w:rsidR="001D74D7" w:rsidRPr="00203914">
        <w:rPr>
          <w:rFonts w:ascii="Times New Roman" w:hAnsi="Times New Roman" w:cs="Times New Roman"/>
          <w:color w:val="000000"/>
          <w:sz w:val="24"/>
          <w:szCs w:val="24"/>
        </w:rPr>
        <w:t>@auction-house.ru, Агеева Ирина тел. 8 (831)419-81-83.</w:t>
      </w:r>
    </w:p>
    <w:p w14:paraId="6B16A1A9" w14:textId="33CBD3A4" w:rsidR="001D74D7" w:rsidRDefault="00203914" w:rsidP="00444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74D7" w:rsidRPr="00203914">
        <w:rPr>
          <w:rFonts w:ascii="Times New Roman" w:hAnsi="Times New Roman" w:cs="Times New Roman"/>
          <w:sz w:val="24"/>
          <w:szCs w:val="24"/>
        </w:rPr>
        <w:t xml:space="preserve">Задаток - </w:t>
      </w:r>
      <w:r w:rsidR="00946E19" w:rsidRPr="00203914">
        <w:rPr>
          <w:rFonts w:ascii="Times New Roman" w:hAnsi="Times New Roman" w:cs="Times New Roman"/>
          <w:sz w:val="24"/>
          <w:szCs w:val="24"/>
        </w:rPr>
        <w:t>1</w:t>
      </w:r>
      <w:r w:rsidR="001D74D7" w:rsidRPr="00203914">
        <w:rPr>
          <w:rFonts w:ascii="Times New Roman" w:hAnsi="Times New Roman" w:cs="Times New Roman"/>
          <w:sz w:val="24"/>
          <w:szCs w:val="24"/>
        </w:rPr>
        <w:t xml:space="preserve">0 % от начальной цены Лота, установленной для определенного периода Торгов, должен поступить на счет </w:t>
      </w:r>
      <w:r>
        <w:rPr>
          <w:rFonts w:ascii="Times New Roman" w:hAnsi="Times New Roman" w:cs="Times New Roman"/>
          <w:sz w:val="24"/>
          <w:szCs w:val="24"/>
        </w:rPr>
        <w:t>Оператора ЭП</w:t>
      </w:r>
      <w:r w:rsidR="001D74D7" w:rsidRPr="00203914">
        <w:rPr>
          <w:rFonts w:ascii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</w:p>
    <w:p w14:paraId="4F69CFE9" w14:textId="5E911D9E" w:rsidR="00252B3D" w:rsidRDefault="00252B3D" w:rsidP="00572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673F4">
        <w:rPr>
          <w:rFonts w:ascii="Times New Roman" w:hAnsi="Times New Roman" w:cs="Times New Roman"/>
          <w:sz w:val="24"/>
          <w:szCs w:val="24"/>
        </w:rPr>
        <w:t>Реквизиты расчетн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673F4"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73F4">
        <w:rPr>
          <w:rFonts w:ascii="Times New Roman" w:hAnsi="Times New Roman" w:cs="Times New Roman"/>
          <w:sz w:val="24"/>
          <w:szCs w:val="24"/>
        </w:rPr>
        <w:t xml:space="preserve"> для внесения задатка Получатель – АО «Российский аукционный дом» (ИНН 7838430413, КПП 783801001):</w:t>
      </w:r>
      <w:r w:rsidRPr="001673F4">
        <w:rPr>
          <w:rFonts w:ascii="Times New Roman" w:hAnsi="Times New Roman" w:cs="Times New Roman"/>
          <w:color w:val="000000"/>
          <w:sz w:val="24"/>
          <w:szCs w:val="24"/>
        </w:rPr>
        <w:t xml:space="preserve"> р/с 40702810355000036459 Северо-Западный Банк ПАО Сбербанк, БИК 044030653, к/с 30101810500000000653. В назначении платежа необходимо указать: </w:t>
      </w:r>
      <w:r w:rsidRPr="001673F4">
        <w:rPr>
          <w:rFonts w:ascii="Times New Roman" w:hAnsi="Times New Roman" w:cs="Times New Roman"/>
          <w:bCs/>
          <w:color w:val="000000"/>
          <w:sz w:val="24"/>
          <w:szCs w:val="24"/>
        </w:rPr>
        <w:t>«№ Л/с ....Задаток для участия в торгах. НДС не облагается».</w:t>
      </w:r>
      <w:r w:rsidRPr="001673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73F4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Оператора ЭП, является выписка со счета Оператора ЭП.  Исполнение обязанности по внесению суммы задатка третьими лицами не допускается.</w:t>
      </w:r>
    </w:p>
    <w:p w14:paraId="33589115" w14:textId="0131C503" w:rsidR="001D74D7" w:rsidRPr="00203914" w:rsidRDefault="00203914" w:rsidP="0057221E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74D7" w:rsidRPr="00203914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юридического лица или гос.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лица), ФИО, паспортные данные, сведения о месте жительства (для физ. лица), номер телефона, адрес эл. почты; г) сведения о наличии или об отсутствии заинтересованности заявителя по отношению к должнику, кредиторам, </w:t>
      </w:r>
      <w:r w:rsidR="003A5A5F" w:rsidRPr="00203914">
        <w:rPr>
          <w:rFonts w:ascii="Times New Roman" w:hAnsi="Times New Roman" w:cs="Times New Roman"/>
          <w:sz w:val="24"/>
          <w:szCs w:val="24"/>
        </w:rPr>
        <w:t>К</w:t>
      </w:r>
      <w:r w:rsidR="001D74D7" w:rsidRPr="00203914">
        <w:rPr>
          <w:rFonts w:ascii="Times New Roman" w:hAnsi="Times New Roman" w:cs="Times New Roman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3A5A5F" w:rsidRPr="00203914">
        <w:rPr>
          <w:rFonts w:ascii="Times New Roman" w:hAnsi="Times New Roman" w:cs="Times New Roman"/>
          <w:sz w:val="24"/>
          <w:szCs w:val="24"/>
        </w:rPr>
        <w:t>К</w:t>
      </w:r>
      <w:r w:rsidR="001D74D7" w:rsidRPr="00203914">
        <w:rPr>
          <w:rFonts w:ascii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3A5A5F" w:rsidRPr="00203914">
        <w:rPr>
          <w:rFonts w:ascii="Times New Roman" w:hAnsi="Times New Roman" w:cs="Times New Roman"/>
          <w:sz w:val="24"/>
          <w:szCs w:val="24"/>
        </w:rPr>
        <w:t>К</w:t>
      </w:r>
      <w:r w:rsidR="001D74D7" w:rsidRPr="00203914">
        <w:rPr>
          <w:rFonts w:ascii="Times New Roman" w:hAnsi="Times New Roman" w:cs="Times New Roman"/>
          <w:sz w:val="24"/>
          <w:szCs w:val="24"/>
        </w:rPr>
        <w:t xml:space="preserve">У. </w:t>
      </w:r>
    </w:p>
    <w:p w14:paraId="67C2ACEA" w14:textId="446343F2" w:rsidR="001D74D7" w:rsidRPr="00203914" w:rsidRDefault="00203914" w:rsidP="00572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74D7" w:rsidRPr="002039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3270887E" w14:textId="46780A55" w:rsidR="001D74D7" w:rsidRPr="00203914" w:rsidRDefault="00203914" w:rsidP="00572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74D7" w:rsidRPr="002039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4E6A3B29" w14:textId="722578EA" w:rsidR="001D74D7" w:rsidRPr="00203914" w:rsidRDefault="00203914" w:rsidP="00B94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74D7" w:rsidRPr="002039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</w:t>
      </w:r>
      <w:r w:rsidR="001D74D7" w:rsidRPr="00203914">
        <w:rPr>
          <w:rFonts w:ascii="Times New Roman" w:hAnsi="Times New Roman" w:cs="Times New Roman"/>
          <w:sz w:val="24"/>
          <w:szCs w:val="24"/>
        </w:rPr>
        <w:lastRenderedPageBreak/>
        <w:t xml:space="preserve">в Торгах. Проект договора купли-продажи размещен на ЭП. Договор заключается с победителем торгов в течение 5 дней с даты получения победителем торгов договора от КУ.  </w:t>
      </w:r>
    </w:p>
    <w:p w14:paraId="20F1CAA4" w14:textId="76F7AFCB" w:rsidR="0057221E" w:rsidRDefault="0057221E" w:rsidP="0057221E">
      <w:pPr>
        <w:adjustRightInd w:val="0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14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тридцати дней со дня подписания договора на счет Должника: </w:t>
      </w:r>
      <w:r w:rsidRPr="00203914">
        <w:rPr>
          <w:rFonts w:ascii="Times New Roman" w:hAnsi="Times New Roman" w:cs="Times New Roman"/>
          <w:sz w:val="24"/>
          <w:szCs w:val="24"/>
        </w:rPr>
        <w:t xml:space="preserve">р/с 40702810966000007220 в Тульское отделение № 8604 ПАО Сбербанк, БИК 047003608, к/с 30101810300000000608. </w:t>
      </w:r>
    </w:p>
    <w:p w14:paraId="21DC2FD9" w14:textId="45FDFE9C" w:rsidR="0032744F" w:rsidRPr="00B40351" w:rsidRDefault="0032744F" w:rsidP="0032744F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246D1A" w14:textId="77777777" w:rsidR="0032744F" w:rsidRPr="00322A97" w:rsidRDefault="0032744F" w:rsidP="0032744F">
      <w:pPr>
        <w:pStyle w:val="a7"/>
        <w:tabs>
          <w:tab w:val="left" w:pos="402"/>
          <w:tab w:val="left" w:pos="616"/>
        </w:tabs>
        <w:spacing w:after="120" w:line="22" w:lineRule="atLeast"/>
        <w:ind w:left="28"/>
        <w:jc w:val="both"/>
        <w:rPr>
          <w:rFonts w:ascii="Times New Roman" w:hAnsi="Times New Roman" w:cs="Times New Roman"/>
          <w:bCs/>
          <w:iCs/>
          <w:lang w:val="ru-RU"/>
        </w:rPr>
      </w:pPr>
    </w:p>
    <w:p w14:paraId="574C36B9" w14:textId="77777777" w:rsidR="0032744F" w:rsidRPr="00203914" w:rsidRDefault="0032744F" w:rsidP="0057221E">
      <w:pPr>
        <w:adjustRightInd w:val="0"/>
        <w:spacing w:line="256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4216E809" w14:textId="77777777" w:rsidR="001D74D7" w:rsidRPr="00203914" w:rsidRDefault="001D74D7" w:rsidP="001D74D7">
      <w:pPr>
        <w:pStyle w:val="a6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76EF0B5" w14:textId="207C8419" w:rsidR="00191061" w:rsidRPr="00203914" w:rsidRDefault="00191061" w:rsidP="001910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58367D" w14:textId="0BA92729" w:rsidR="002C4CB1" w:rsidRPr="00203914" w:rsidRDefault="002C4CB1" w:rsidP="008F0DB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4CB1" w:rsidRPr="00203914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C7BC8"/>
    <w:rsid w:val="000D54DF"/>
    <w:rsid w:val="001029A5"/>
    <w:rsid w:val="001148E7"/>
    <w:rsid w:val="00132560"/>
    <w:rsid w:val="00170029"/>
    <w:rsid w:val="00191061"/>
    <w:rsid w:val="001A3AA3"/>
    <w:rsid w:val="001C7DC0"/>
    <w:rsid w:val="001D74D7"/>
    <w:rsid w:val="00203914"/>
    <w:rsid w:val="00252B3D"/>
    <w:rsid w:val="00290000"/>
    <w:rsid w:val="002A0E00"/>
    <w:rsid w:val="002C4CB1"/>
    <w:rsid w:val="002D234E"/>
    <w:rsid w:val="003065C6"/>
    <w:rsid w:val="00306EB0"/>
    <w:rsid w:val="00310ECE"/>
    <w:rsid w:val="0032744F"/>
    <w:rsid w:val="00333A09"/>
    <w:rsid w:val="00336CAF"/>
    <w:rsid w:val="00365B7B"/>
    <w:rsid w:val="00366E69"/>
    <w:rsid w:val="003A5A5F"/>
    <w:rsid w:val="003E0215"/>
    <w:rsid w:val="003E14FF"/>
    <w:rsid w:val="00444688"/>
    <w:rsid w:val="0046036B"/>
    <w:rsid w:val="004A0582"/>
    <w:rsid w:val="004A32DE"/>
    <w:rsid w:val="004B0D3B"/>
    <w:rsid w:val="004F2133"/>
    <w:rsid w:val="004F7816"/>
    <w:rsid w:val="00513114"/>
    <w:rsid w:val="00522FB1"/>
    <w:rsid w:val="0057221E"/>
    <w:rsid w:val="005B2624"/>
    <w:rsid w:val="006815C9"/>
    <w:rsid w:val="006B41F5"/>
    <w:rsid w:val="006E57A1"/>
    <w:rsid w:val="006E6582"/>
    <w:rsid w:val="006F640D"/>
    <w:rsid w:val="00711F23"/>
    <w:rsid w:val="00726CD6"/>
    <w:rsid w:val="007B085B"/>
    <w:rsid w:val="007D4E0D"/>
    <w:rsid w:val="007E017A"/>
    <w:rsid w:val="007F1629"/>
    <w:rsid w:val="00891C8A"/>
    <w:rsid w:val="00892BE5"/>
    <w:rsid w:val="008B0066"/>
    <w:rsid w:val="008E5711"/>
    <w:rsid w:val="008F0DB9"/>
    <w:rsid w:val="00946E19"/>
    <w:rsid w:val="009944BF"/>
    <w:rsid w:val="00994836"/>
    <w:rsid w:val="009A185D"/>
    <w:rsid w:val="009B2FAF"/>
    <w:rsid w:val="009C0865"/>
    <w:rsid w:val="009D2A56"/>
    <w:rsid w:val="009D64CE"/>
    <w:rsid w:val="00A054E9"/>
    <w:rsid w:val="00A4697A"/>
    <w:rsid w:val="00A5178D"/>
    <w:rsid w:val="00A65BDB"/>
    <w:rsid w:val="00B06B6F"/>
    <w:rsid w:val="00B15B17"/>
    <w:rsid w:val="00B324BC"/>
    <w:rsid w:val="00B40351"/>
    <w:rsid w:val="00B94C7F"/>
    <w:rsid w:val="00BB2F43"/>
    <w:rsid w:val="00BF6975"/>
    <w:rsid w:val="00C05E51"/>
    <w:rsid w:val="00C11D2B"/>
    <w:rsid w:val="00C219C1"/>
    <w:rsid w:val="00C37B2B"/>
    <w:rsid w:val="00C65C1F"/>
    <w:rsid w:val="00CB3CB7"/>
    <w:rsid w:val="00CD0E33"/>
    <w:rsid w:val="00CD1F44"/>
    <w:rsid w:val="00DE61E4"/>
    <w:rsid w:val="00DF2D2C"/>
    <w:rsid w:val="00E34B71"/>
    <w:rsid w:val="00E4144D"/>
    <w:rsid w:val="00E659F7"/>
    <w:rsid w:val="00E934EC"/>
    <w:rsid w:val="00F15F35"/>
    <w:rsid w:val="00F73482"/>
    <w:rsid w:val="00FB3F7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6B41F5"/>
    <w:rPr>
      <w:color w:val="0000FF"/>
      <w:u w:val="single"/>
    </w:rPr>
  </w:style>
  <w:style w:type="paragraph" w:customStyle="1" w:styleId="western">
    <w:name w:val="western"/>
    <w:basedOn w:val="a"/>
    <w:rsid w:val="00B1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34E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2744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10</cp:revision>
  <cp:lastPrinted>2023-11-08T12:42:00Z</cp:lastPrinted>
  <dcterms:created xsi:type="dcterms:W3CDTF">2023-11-08T12:32:00Z</dcterms:created>
  <dcterms:modified xsi:type="dcterms:W3CDTF">2023-11-16T08:15:00Z</dcterms:modified>
</cp:coreProperties>
</file>