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241B" w14:textId="2B00E3B9" w:rsidR="006016EA" w:rsidRDefault="009E5321" w:rsidP="000935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2146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AF2146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 (далее-Организатор торгов, ОТ), </w:t>
      </w:r>
      <w:r w:rsidR="007E481C" w:rsidRPr="00AF2146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093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16EA" w:rsidRPr="006016EA">
        <w:rPr>
          <w:rFonts w:ascii="Times New Roman" w:hAnsi="Times New Roman" w:cs="Times New Roman"/>
          <w:b/>
          <w:bCs/>
          <w:sz w:val="20"/>
          <w:szCs w:val="20"/>
        </w:rPr>
        <w:t>Корнаковым</w:t>
      </w:r>
      <w:proofErr w:type="spellEnd"/>
      <w:r w:rsidR="006016EA" w:rsidRPr="006016EA">
        <w:rPr>
          <w:rFonts w:ascii="Times New Roman" w:hAnsi="Times New Roman" w:cs="Times New Roman"/>
          <w:b/>
          <w:bCs/>
          <w:sz w:val="20"/>
          <w:szCs w:val="20"/>
        </w:rPr>
        <w:t xml:space="preserve"> Юрием Павловичем</w:t>
      </w:r>
      <w:r w:rsidR="006016EA" w:rsidRPr="006016EA">
        <w:rPr>
          <w:rFonts w:ascii="Times New Roman" w:hAnsi="Times New Roman" w:cs="Times New Roman"/>
          <w:sz w:val="20"/>
          <w:szCs w:val="20"/>
        </w:rPr>
        <w:t xml:space="preserve"> (ИНН 032312118794, СНИЛС 072-426-430 45), именуемый в дальнейшем «Должник», в лице </w:t>
      </w:r>
      <w:r w:rsidR="006016EA" w:rsidRPr="006016EA">
        <w:rPr>
          <w:rFonts w:ascii="Times New Roman" w:hAnsi="Times New Roman" w:cs="Times New Roman"/>
          <w:b/>
          <w:bCs/>
          <w:sz w:val="20"/>
          <w:szCs w:val="20"/>
        </w:rPr>
        <w:t>финансового управляющего Короля Алексея Андреевича</w:t>
      </w:r>
      <w:r w:rsidR="006016EA" w:rsidRPr="006016EA">
        <w:rPr>
          <w:rFonts w:ascii="Times New Roman" w:hAnsi="Times New Roman" w:cs="Times New Roman"/>
          <w:sz w:val="20"/>
          <w:szCs w:val="20"/>
        </w:rPr>
        <w:t xml:space="preserve"> (ИНН 032314770902, СНИЛС 119-837-477 02, рег. номер: 15671, адрес для корреспонденции: 670042, Республика Бурятия, г. Улан-Удэ, а/я 6302) - член Союз арбитражных управляющих "Саморегулируемая организация "ДЕЛО" (125284, г Москва, г. Москва, Хорошевское шоссе, 32А (фактический адрес), оф.300, а/я 22, ОГРН 1035002205919, ИНН 5010029544), действующего на основании Решения Арбитражного суда Республики Бурятия 26.02.2019 г. (дата оглашения резолютивной части решения) по делу № А10-7904/2018</w:t>
      </w:r>
    </w:p>
    <w:p w14:paraId="1673A028" w14:textId="5C2CEFF8" w:rsidR="00093545" w:rsidRDefault="00673B67" w:rsidP="000935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(далее - ЭТП) имуществом </w:t>
      </w:r>
      <w:r w:rsidR="0042722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Должника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62D0AA8A" w:rsidR="00093545" w:rsidRPr="00AF2146" w:rsidRDefault="009A4692" w:rsidP="006016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46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</w:t>
      </w:r>
      <w:r w:rsidR="00601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9A46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A46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6016EA" w:rsidRPr="00601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общей площадью 3262 кв. м., кадастровый номер 03:09:630108:94, адрес: Россия, Республика Бурятия, Кабанский район, с. Заречье, категория земель: земли населенных пунктов, разрешенное использование: для индивидуальной жилой застройки. Ограничения и </w:t>
      </w:r>
      <w:r w:rsidR="0074218C" w:rsidRPr="006016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обременения: Запрещение</w:t>
      </w:r>
      <w:r w:rsidR="006016EA" w:rsidRPr="00601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регистрации: 03-03/006-03/006/001/2015-721/1 Запрещение регистрации: 03-03-06/001/2013-460 Арест: 03-03-09/012/2012-210 Ипотека: 03-03-09/027/2011-344</w:t>
      </w:r>
      <w:r w:rsidR="00093545" w:rsidRPr="009A469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начальная цена </w:t>
      </w:r>
      <w:r w:rsidR="006016EA" w:rsidRPr="006016EA">
        <w:rPr>
          <w:rFonts w:ascii="Times New Roman" w:eastAsia="Times New Roman" w:hAnsi="Times New Roman" w:cs="Times New Roman"/>
          <w:sz w:val="20"/>
          <w:szCs w:val="20"/>
          <w:lang w:eastAsia="ru-RU"/>
        </w:rPr>
        <w:t>58 092.29 руб.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</w:t>
      </w:r>
      <w:r w:rsidR="00673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победителем 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Торгов </w:t>
      </w:r>
      <w:r w:rsidR="006016EA" w:rsidRPr="00601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Бурлаков</w:t>
      </w:r>
      <w:r w:rsidR="00601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ой</w:t>
      </w:r>
      <w:r w:rsidR="006016EA" w:rsidRPr="00601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Ирин</w:t>
      </w:r>
      <w:r w:rsidR="00601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ой</w:t>
      </w:r>
      <w:r w:rsidR="006016EA" w:rsidRPr="00601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Юрьевн</w:t>
      </w:r>
      <w:r w:rsidR="00601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ой </w:t>
      </w:r>
      <w:r w:rsidR="006016EA" w:rsidRPr="00601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(ИНН 030953768084)</w:t>
      </w:r>
      <w:r w:rsidR="00601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 договор купли-продажи по цене </w:t>
      </w:r>
      <w:r w:rsidR="006016EA">
        <w:rPr>
          <w:rFonts w:ascii="Times New Roman" w:eastAsia="Times New Roman" w:hAnsi="Times New Roman" w:cs="Times New Roman"/>
          <w:sz w:val="20"/>
          <w:szCs w:val="20"/>
          <w:lang w:eastAsia="ru-RU"/>
        </w:rPr>
        <w:t>56 311,99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</w:t>
      </w:r>
    </w:p>
    <w:sectPr w:rsidR="00093545" w:rsidRPr="00AF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39134F"/>
    <w:rsid w:val="00427220"/>
    <w:rsid w:val="00491311"/>
    <w:rsid w:val="004B70AC"/>
    <w:rsid w:val="005C01A4"/>
    <w:rsid w:val="006016EA"/>
    <w:rsid w:val="00673B67"/>
    <w:rsid w:val="0074218C"/>
    <w:rsid w:val="00752DF6"/>
    <w:rsid w:val="00755C87"/>
    <w:rsid w:val="0077664B"/>
    <w:rsid w:val="007E481C"/>
    <w:rsid w:val="0098221D"/>
    <w:rsid w:val="009A4692"/>
    <w:rsid w:val="009E5321"/>
    <w:rsid w:val="00AF2146"/>
    <w:rsid w:val="00CA110C"/>
    <w:rsid w:val="00D4654A"/>
    <w:rsid w:val="00DA4B67"/>
    <w:rsid w:val="00E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21</cp:revision>
  <dcterms:created xsi:type="dcterms:W3CDTF">2023-01-30T06:11:00Z</dcterms:created>
  <dcterms:modified xsi:type="dcterms:W3CDTF">2023-11-21T09:00:00Z</dcterms:modified>
</cp:coreProperties>
</file>