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5439DA0F" w:rsidR="00B078A0" w:rsidRPr="0023068F" w:rsidRDefault="0029756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3068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23068F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23068F">
        <w:rPr>
          <w:rFonts w:ascii="Times New Roman" w:eastAsia="Calibri" w:hAnsi="Times New Roman" w:cs="Times New Roman"/>
          <w:b/>
          <w:bCs/>
          <w:noProof/>
          <w:kern w:val="1"/>
          <w:sz w:val="24"/>
          <w:szCs w:val="24"/>
          <w:lang w:eastAsia="ar-SA"/>
        </w:rPr>
        <w:t>Акционерное общество «Военно-Промышленный Банк» (Банк «ВПБ» (АО))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115477, г. Москва, ул. Кантемировская, д. 59А, ОГРН 1037700098215, ИНН 7708009162, КПП 772401001 (далее – финансовая организация), конкурсным управляющим (ликвидатором) которого на основании решения Арбитражного суда г. Москвы от 12 декабря 2016 года по делу № А40-200773/2016-66-286 является Государственная корпорация «Агентство по страхованию вкладов» (109240, г. Москва, ул. Высоцкого, д. 4)</w:t>
      </w:r>
      <w:r w:rsidR="00B078A0"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23068F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4A6F5002" w:rsidR="00B078A0" w:rsidRPr="0023068F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C19E873" w14:textId="5C62C605" w:rsidR="0032082C" w:rsidRPr="0023068F" w:rsidRDefault="00297569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>ООО «СМАРТ-ШИППИНГ», ИНН 7842396518 солидарно с ООО «</w:t>
      </w:r>
      <w:proofErr w:type="spellStart"/>
      <w:r w:rsidRPr="0023068F">
        <w:rPr>
          <w:rFonts w:ascii="Times New Roman" w:hAnsi="Times New Roman" w:cs="Times New Roman"/>
          <w:color w:val="000000"/>
          <w:sz w:val="24"/>
          <w:szCs w:val="24"/>
        </w:rPr>
        <w:t>СмартШип</w:t>
      </w:r>
      <w:proofErr w:type="spellEnd"/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», ИНН 1657089409, поручитель </w:t>
      </w:r>
      <w:proofErr w:type="spellStart"/>
      <w:r w:rsidRPr="0023068F">
        <w:rPr>
          <w:rFonts w:ascii="Times New Roman" w:hAnsi="Times New Roman" w:cs="Times New Roman"/>
          <w:color w:val="000000"/>
          <w:sz w:val="24"/>
          <w:szCs w:val="24"/>
        </w:rPr>
        <w:t>Панфутов</w:t>
      </w:r>
      <w:proofErr w:type="spellEnd"/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 Евгений Дмитриевич, КЛЗ-1418/2013 от 09.10.2013, решение АС г. Москвы от 26.07.2019 по делу А40-79439/1726-715, на сумму 1 427 351,23 долларов США и 112 000,00 руб. госпошлина, определение АС г. Санкт-Петербурга и Ленинградской области от 04.02.2020 о включении в РТК ООО «</w:t>
      </w:r>
      <w:proofErr w:type="spellStart"/>
      <w:r w:rsidRPr="0023068F">
        <w:rPr>
          <w:rFonts w:ascii="Times New Roman" w:hAnsi="Times New Roman" w:cs="Times New Roman"/>
          <w:color w:val="000000"/>
          <w:sz w:val="24"/>
          <w:szCs w:val="24"/>
        </w:rPr>
        <w:t>СмартШип</w:t>
      </w:r>
      <w:proofErr w:type="spellEnd"/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», ИНН 1657089409 3 очереди, определение АС Республики Татарстан, г. Казань от 09.12.2022 по делу А65-5066/2022 о включении в РТК </w:t>
      </w:r>
      <w:proofErr w:type="spellStart"/>
      <w:r w:rsidRPr="0023068F">
        <w:rPr>
          <w:rFonts w:ascii="Times New Roman" w:hAnsi="Times New Roman" w:cs="Times New Roman"/>
          <w:color w:val="000000"/>
          <w:sz w:val="24"/>
          <w:szCs w:val="24"/>
        </w:rPr>
        <w:t>Панфутова</w:t>
      </w:r>
      <w:proofErr w:type="spellEnd"/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 Евгения Дмитриевича 3 очереди, ООО «</w:t>
      </w:r>
      <w:proofErr w:type="spellStart"/>
      <w:r w:rsidRPr="0023068F">
        <w:rPr>
          <w:rFonts w:ascii="Times New Roman" w:hAnsi="Times New Roman" w:cs="Times New Roman"/>
          <w:color w:val="000000"/>
          <w:sz w:val="24"/>
          <w:szCs w:val="24"/>
        </w:rPr>
        <w:t>СмартШип</w:t>
      </w:r>
      <w:proofErr w:type="spellEnd"/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», ИНН 1657089409, </w:t>
      </w:r>
      <w:proofErr w:type="spellStart"/>
      <w:r w:rsidRPr="0023068F">
        <w:rPr>
          <w:rFonts w:ascii="Times New Roman" w:hAnsi="Times New Roman" w:cs="Times New Roman"/>
          <w:color w:val="000000"/>
          <w:sz w:val="24"/>
          <w:szCs w:val="24"/>
        </w:rPr>
        <w:t>Панфутов</w:t>
      </w:r>
      <w:proofErr w:type="spellEnd"/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 Евгений Дмитриевич находятся в процедуре банкротства, ООО «</w:t>
      </w:r>
      <w:proofErr w:type="spellStart"/>
      <w:r w:rsidRPr="0023068F">
        <w:rPr>
          <w:rFonts w:ascii="Times New Roman" w:hAnsi="Times New Roman" w:cs="Times New Roman"/>
          <w:color w:val="000000"/>
          <w:sz w:val="24"/>
          <w:szCs w:val="24"/>
        </w:rPr>
        <w:t>ТрансТорг</w:t>
      </w:r>
      <w:proofErr w:type="spellEnd"/>
      <w:r w:rsidRPr="0023068F">
        <w:rPr>
          <w:rFonts w:ascii="Times New Roman" w:hAnsi="Times New Roman" w:cs="Times New Roman"/>
          <w:color w:val="000000"/>
          <w:sz w:val="24"/>
          <w:szCs w:val="24"/>
        </w:rPr>
        <w:t>», ИНН 7718930679, ООО «</w:t>
      </w:r>
      <w:proofErr w:type="spellStart"/>
      <w:r w:rsidRPr="0023068F">
        <w:rPr>
          <w:rFonts w:ascii="Times New Roman" w:hAnsi="Times New Roman" w:cs="Times New Roman"/>
          <w:color w:val="000000"/>
          <w:sz w:val="24"/>
          <w:szCs w:val="24"/>
        </w:rPr>
        <w:t>Солвекс</w:t>
      </w:r>
      <w:proofErr w:type="spellEnd"/>
      <w:r w:rsidRPr="0023068F">
        <w:rPr>
          <w:rFonts w:ascii="Times New Roman" w:hAnsi="Times New Roman" w:cs="Times New Roman"/>
          <w:color w:val="000000"/>
          <w:sz w:val="24"/>
          <w:szCs w:val="24"/>
        </w:rPr>
        <w:t>», ИНН 7709917706 - исключены из ЕГРЮЛ (137 615 024,58 руб.)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>199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>279,1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>0 руб.</w:t>
      </w:r>
    </w:p>
    <w:p w14:paraId="14351655" w14:textId="1CAD1648" w:rsidR="00555595" w:rsidRPr="0023068F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23068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4CC8EDCB" w:rsidR="0003404B" w:rsidRPr="0023068F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30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23068F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230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297569" w:rsidRPr="00230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28 ноября</w:t>
      </w:r>
      <w:r w:rsidR="00D83FC6" w:rsidRPr="00230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B078A0" w:rsidRPr="00230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97569" w:rsidRPr="00230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февраля</w:t>
      </w:r>
      <w:r w:rsidR="00D83FC6" w:rsidRPr="00230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230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3068F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CC94369" w:rsidR="0003404B" w:rsidRPr="0023068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30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30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7569" w:rsidRPr="00230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ноября</w:t>
      </w:r>
      <w:r w:rsidR="00D83FC6" w:rsidRPr="00230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B078A0" w:rsidRPr="00230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297569" w:rsidRPr="00230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804F8"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97569" w:rsidRPr="0023068F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9804F8" w:rsidRPr="002306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30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297569" w:rsidRPr="00230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230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297569" w:rsidRPr="00230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</w:t>
      </w:r>
      <w:r w:rsidRPr="002306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23068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23068F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23068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23068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23068F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23068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A0B3250" w14:textId="77777777" w:rsidR="001848F3" w:rsidRPr="0023068F" w:rsidRDefault="001848F3" w:rsidP="00184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с 28 ноября 2023 г. по 14 января 2024 г. - в размере начальной цены продажи лота;</w:t>
      </w:r>
    </w:p>
    <w:p w14:paraId="5A95FE34" w14:textId="77777777" w:rsidR="001848F3" w:rsidRPr="0023068F" w:rsidRDefault="001848F3" w:rsidP="00184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с 15 января 2024 г. по 19 января 2024 г. - в размере 96,00% от начальной цены продажи лота;</w:t>
      </w:r>
    </w:p>
    <w:p w14:paraId="4745F43F" w14:textId="77777777" w:rsidR="001848F3" w:rsidRPr="0023068F" w:rsidRDefault="001848F3" w:rsidP="00184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с 20 января 2024 г. по 24 января 2024 г. - в размере 92,00% от начальной цены продажи лота;</w:t>
      </w:r>
    </w:p>
    <w:p w14:paraId="61B7E92E" w14:textId="77777777" w:rsidR="001848F3" w:rsidRPr="0023068F" w:rsidRDefault="001848F3" w:rsidP="00184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с 25 января 2024 г. по 29 января 2024 г. - в размере 88,00% от начальной цены продажи лота;</w:t>
      </w:r>
    </w:p>
    <w:p w14:paraId="677970CF" w14:textId="77777777" w:rsidR="001848F3" w:rsidRPr="0023068F" w:rsidRDefault="001848F3" w:rsidP="00184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с 30 января 2024 г. по 03 февраля 2024 г. - в размере 84,00% от начальной цены продажи лота;</w:t>
      </w:r>
    </w:p>
    <w:p w14:paraId="727BF8E5" w14:textId="38E9B301" w:rsidR="00B80E51" w:rsidRPr="0023068F" w:rsidRDefault="001848F3" w:rsidP="00184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с 04 февраля 2024 г. по 08 февраля 2024 г. - в размере 80,00% от начальной цены продажи лота.</w:t>
      </w:r>
    </w:p>
    <w:p w14:paraId="46FF98F4" w14:textId="19086354" w:rsidR="008F1609" w:rsidRPr="0023068F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23068F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68F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23068F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23068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23068F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23068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2306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23068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23068F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23068F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23068F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23068F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68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23068F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23068F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23068F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23068F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23068F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23068F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23068F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23068F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23068F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4FD8B142" w:rsidR="007300A5" w:rsidRPr="0023068F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30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23068F">
        <w:rPr>
          <w:rFonts w:ascii="Times New Roman" w:hAnsi="Times New Roman" w:cs="Times New Roman"/>
          <w:sz w:val="24"/>
          <w:szCs w:val="24"/>
        </w:rPr>
        <w:t xml:space="preserve"> д</w:t>
      </w:r>
      <w:r w:rsidRPr="00230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848F3" w:rsidRPr="00230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30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3068F">
        <w:rPr>
          <w:rFonts w:ascii="Times New Roman" w:hAnsi="Times New Roman" w:cs="Times New Roman"/>
          <w:sz w:val="24"/>
          <w:szCs w:val="24"/>
        </w:rPr>
        <w:t xml:space="preserve"> 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1848F3" w:rsidRPr="0023068F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23068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23068F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68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1848F3"/>
    <w:rsid w:val="00203862"/>
    <w:rsid w:val="0023068F"/>
    <w:rsid w:val="0027680F"/>
    <w:rsid w:val="00297569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50</cp:revision>
  <cp:lastPrinted>2023-11-21T11:26:00Z</cp:lastPrinted>
  <dcterms:created xsi:type="dcterms:W3CDTF">2019-07-23T07:53:00Z</dcterms:created>
  <dcterms:modified xsi:type="dcterms:W3CDTF">2023-11-21T11:28:00Z</dcterms:modified>
</cp:coreProperties>
</file>