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E25C" w14:textId="64674990" w:rsidR="00777765" w:rsidRPr="00C660FF" w:rsidRDefault="00B368B1" w:rsidP="00607DC4">
      <w:pPr>
        <w:spacing w:after="0" w:line="240" w:lineRule="auto"/>
        <w:ind w:firstLine="567"/>
        <w:jc w:val="both"/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0355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C660FF" w:rsidRPr="00C660FF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Открытым акционерным обществом «Смоленский Банк» (ОАО «Смоленский Банк») (адрес регистрации: 214000, Смоленская обл., г. Смоленск, ул. Тенишевой, д. 6А, ИНН 6732013898, ОГРН 1126700000558) (далее – финансовая организация), конкурсным управляющим (ликвидатором) которого на основании решения Арбитражного суда Смоленской области от 07.02.2014 г. по делу №А62-7344/2013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00D1A" w:rsidRPr="00811556">
        <w:t xml:space="preserve">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имущества </w:t>
      </w:r>
      <w:r w:rsidR="00777765" w:rsidRPr="00C660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финансовой организации (далее - Торги).</w:t>
      </w:r>
    </w:p>
    <w:p w14:paraId="7FBCABA6" w14:textId="77777777" w:rsidR="00777765" w:rsidRPr="00C660FF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0FF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7CA3B929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0FF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24B4397E" w14:textId="48DE1754" w:rsidR="00C660FF" w:rsidRDefault="00C660FF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1 - </w:t>
      </w:r>
      <w:r w:rsidRPr="00C660FF">
        <w:rPr>
          <w:rFonts w:ascii="Times New Roman CYR" w:hAnsi="Times New Roman CYR" w:cs="Times New Roman CYR"/>
          <w:color w:val="000000"/>
        </w:rPr>
        <w:t>Костякова Ольга Юрьевна, КД НБК-916 от 12.04.2013, решение Тверского районного суда г. Москвы от 09.02.2021 по делу 2-263/2021 (183 299,03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660FF">
        <w:rPr>
          <w:rFonts w:ascii="Times New Roman CYR" w:hAnsi="Times New Roman CYR" w:cs="Times New Roman CYR"/>
          <w:color w:val="000000"/>
        </w:rPr>
        <w:t>183 299,03</w:t>
      </w:r>
      <w:r>
        <w:rPr>
          <w:rFonts w:ascii="Times New Roman CYR" w:hAnsi="Times New Roman CYR" w:cs="Times New Roman CYR"/>
          <w:color w:val="000000"/>
        </w:rPr>
        <w:t xml:space="preserve"> руб.;</w:t>
      </w:r>
    </w:p>
    <w:p w14:paraId="3C009011" w14:textId="269005BB" w:rsidR="00C660FF" w:rsidRDefault="00C660FF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2 - </w:t>
      </w:r>
      <w:r w:rsidRPr="00C660FF">
        <w:rPr>
          <w:rFonts w:ascii="Times New Roman CYR" w:hAnsi="Times New Roman CYR" w:cs="Times New Roman CYR"/>
          <w:color w:val="000000"/>
        </w:rPr>
        <w:t>Лысак Дмитрий Алексеевич, Лысак Светлана Алексеевна, Лысак Дарья Алексеевна задолженность в пределах наследственного имущества по КД Лысака Алексея Николаевича и Лысак Анны Ивановны, КД 1131 от 19.10.2010, КД 1332 от 20.05.2011, решение Тверского районного суда г. Москвы от 28.06.2013 по делу 2-54/2013 (17 603 053,54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660FF">
        <w:rPr>
          <w:rFonts w:ascii="Times New Roman CYR" w:hAnsi="Times New Roman CYR" w:cs="Times New Roman CYR"/>
          <w:color w:val="000000"/>
        </w:rPr>
        <w:t>17 603 053,54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08A89069" w14:textId="22449478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0F000D14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9F4C6B">
        <w:rPr>
          <w:rFonts w:ascii="Times New Roman CYR" w:hAnsi="Times New Roman CYR" w:cs="Times New Roman CYR"/>
          <w:color w:val="000000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5B290D9B" w14:textId="4BEEF51A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9F4C6B" w:rsidRPr="009F4C6B">
        <w:rPr>
          <w:rFonts w:ascii="Times New Roman CYR" w:hAnsi="Times New Roman CYR" w:cs="Times New Roman CYR"/>
          <w:b/>
          <w:bCs/>
          <w:color w:val="000000"/>
        </w:rPr>
        <w:t>16 января</w:t>
      </w:r>
      <w:r w:rsidR="009F4C6B"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835674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603C7586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9F4C6B" w:rsidRPr="009F4C6B">
        <w:rPr>
          <w:b/>
          <w:bCs/>
          <w:color w:val="000000"/>
        </w:rPr>
        <w:t>16 января</w:t>
      </w:r>
      <w:r w:rsidR="009F4C6B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9F4C6B" w:rsidRPr="009F4C6B">
        <w:rPr>
          <w:b/>
          <w:bCs/>
          <w:color w:val="000000"/>
        </w:rPr>
        <w:t>04 марта</w:t>
      </w:r>
      <w:r w:rsidR="009F4C6B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1FADC1E4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9F4C6B" w:rsidRPr="009F4C6B">
        <w:rPr>
          <w:b/>
          <w:bCs/>
          <w:color w:val="000000"/>
        </w:rPr>
        <w:t xml:space="preserve">28 ноября </w:t>
      </w:r>
      <w:r w:rsidRPr="009E7E5E">
        <w:rPr>
          <w:b/>
          <w:bCs/>
          <w:color w:val="000000"/>
        </w:rPr>
        <w:t>202</w:t>
      </w:r>
      <w:r w:rsidR="009F4C6B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9F4C6B" w:rsidRPr="009F4C6B">
        <w:rPr>
          <w:b/>
          <w:bCs/>
          <w:color w:val="000000"/>
        </w:rPr>
        <w:t>22 января</w:t>
      </w:r>
      <w:r w:rsidR="009F4C6B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</w:t>
      </w:r>
      <w:r w:rsidRPr="009F4C6B">
        <w:rPr>
          <w:color w:val="000000"/>
        </w:rPr>
        <w:t>за 5 (Пять) календарных</w:t>
      </w:r>
      <w:r w:rsidRPr="0037642D">
        <w:rPr>
          <w:color w:val="000000"/>
        </w:rPr>
        <w:t xml:space="preserve">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527C9E4E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9F4C6B">
        <w:rPr>
          <w:b/>
          <w:bCs/>
          <w:color w:val="000000"/>
        </w:rPr>
        <w:t xml:space="preserve">11 марта </w:t>
      </w:r>
      <w:r w:rsidRPr="005246E8">
        <w:rPr>
          <w:b/>
          <w:bCs/>
          <w:color w:val="000000"/>
        </w:rPr>
        <w:t>202</w:t>
      </w:r>
      <w:r w:rsidR="00282BFA" w:rsidRPr="00282BFA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</w:t>
      </w:r>
      <w:r w:rsidR="009F4C6B">
        <w:rPr>
          <w:b/>
          <w:bCs/>
          <w:color w:val="000000"/>
        </w:rPr>
        <w:t xml:space="preserve"> 17 апреля </w:t>
      </w:r>
      <w:r w:rsidRPr="005246E8">
        <w:rPr>
          <w:b/>
          <w:bCs/>
          <w:color w:val="000000"/>
        </w:rPr>
        <w:t>202</w:t>
      </w:r>
      <w:r w:rsidR="00282BFA" w:rsidRPr="00835674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154FF146" w14:textId="71DB939A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</w:t>
      </w:r>
      <w:r w:rsidRPr="009F4C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 Торгах ППП принимаются Оператором, начиная с 00:00 часов по московскому времени </w:t>
      </w:r>
      <w:r w:rsidR="009F4C6B" w:rsidRPr="009F4C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 марта 2</w:t>
      </w:r>
      <w:r w:rsidRPr="009F4C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02</w:t>
      </w:r>
      <w:r w:rsidR="00835674" w:rsidRPr="009F4C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9F4C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9F4C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9F4C6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прекращается за </w:t>
      </w:r>
      <w:r w:rsidR="00D95560" w:rsidRPr="009F4C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9F4C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9F4C6B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9F4C6B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9F4C6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F4C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9F4C6B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9F4C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времени.</w:t>
      </w:r>
    </w:p>
    <w:p w14:paraId="5A2E6EEE" w14:textId="77777777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77777777" w:rsidR="00515CBE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325974F6" w14:textId="77777777" w:rsidR="007751D3" w:rsidRPr="007751D3" w:rsidRDefault="007751D3" w:rsidP="007751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751D3">
        <w:rPr>
          <w:color w:val="000000"/>
        </w:rPr>
        <w:t>с 11 марта 2024 г. по 14 марта 2024 г. - в размере начальной цены продажи лотов;</w:t>
      </w:r>
    </w:p>
    <w:p w14:paraId="2CE8C747" w14:textId="77777777" w:rsidR="007751D3" w:rsidRPr="007751D3" w:rsidRDefault="007751D3" w:rsidP="007751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751D3">
        <w:rPr>
          <w:color w:val="000000"/>
        </w:rPr>
        <w:t>с 15 марта 2024 г. по 18 марта 2024 г. - в размере 90,96% от начальной цены продажи лотов;</w:t>
      </w:r>
    </w:p>
    <w:p w14:paraId="7931B453" w14:textId="77777777" w:rsidR="007751D3" w:rsidRPr="007751D3" w:rsidRDefault="007751D3" w:rsidP="007751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751D3">
        <w:rPr>
          <w:color w:val="000000"/>
        </w:rPr>
        <w:t>с 19 марта 2024 г. по 21 марта 2024 г. - в размере 81,92% от начальной цены продажи лотов;</w:t>
      </w:r>
    </w:p>
    <w:p w14:paraId="02DFC393" w14:textId="77777777" w:rsidR="007751D3" w:rsidRPr="007751D3" w:rsidRDefault="007751D3" w:rsidP="007751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751D3">
        <w:rPr>
          <w:color w:val="000000"/>
        </w:rPr>
        <w:t>с 22 марта 2024 г. по 24 марта 2024 г. - в размере 72,88% от начальной цены продажи лотов;</w:t>
      </w:r>
    </w:p>
    <w:p w14:paraId="5D5E95C6" w14:textId="77777777" w:rsidR="007751D3" w:rsidRPr="007751D3" w:rsidRDefault="007751D3" w:rsidP="007751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751D3">
        <w:rPr>
          <w:color w:val="000000"/>
        </w:rPr>
        <w:t>с 25 марта 2024 г. по 27 марта 2024 г. - в размере 63,84% от начальной цены продажи лотов;</w:t>
      </w:r>
    </w:p>
    <w:p w14:paraId="10A4AFB1" w14:textId="77777777" w:rsidR="007751D3" w:rsidRPr="007751D3" w:rsidRDefault="007751D3" w:rsidP="007751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751D3">
        <w:rPr>
          <w:color w:val="000000"/>
        </w:rPr>
        <w:t>с 28 марта 2024 г. по 30 марта 2024 г. - в размере 54,8% от начальной цены продажи лотов;</w:t>
      </w:r>
    </w:p>
    <w:p w14:paraId="18F4CCDB" w14:textId="77777777" w:rsidR="007751D3" w:rsidRPr="007751D3" w:rsidRDefault="007751D3" w:rsidP="007751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751D3">
        <w:rPr>
          <w:color w:val="000000"/>
        </w:rPr>
        <w:t>с 31 марта 2024 г. по 02 апреля 2024 г. - в размере 45,76% от начальной цены продажи лотов;</w:t>
      </w:r>
    </w:p>
    <w:p w14:paraId="02639FD7" w14:textId="77777777" w:rsidR="007751D3" w:rsidRPr="007751D3" w:rsidRDefault="007751D3" w:rsidP="007751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751D3">
        <w:rPr>
          <w:color w:val="000000"/>
        </w:rPr>
        <w:t>с 03 апреля 2024 г. по 05 апреля 2024 г. - в размере 36,72% от начальной цены продажи лотов;</w:t>
      </w:r>
    </w:p>
    <w:p w14:paraId="42F7AA03" w14:textId="77777777" w:rsidR="007751D3" w:rsidRPr="007751D3" w:rsidRDefault="007751D3" w:rsidP="007751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751D3">
        <w:rPr>
          <w:color w:val="000000"/>
        </w:rPr>
        <w:t>с 06 апреля 2024 г. по 08 апреля 2024 г. - в размере 27,68% от начальной цены продажи лотов;</w:t>
      </w:r>
    </w:p>
    <w:p w14:paraId="324203B1" w14:textId="77777777" w:rsidR="007751D3" w:rsidRPr="007751D3" w:rsidRDefault="007751D3" w:rsidP="007751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751D3">
        <w:rPr>
          <w:color w:val="000000"/>
        </w:rPr>
        <w:t>с 09 апреля 2024 г. по 11 апреля 2024 г. - в размере 18,64% от начальной цены продажи лотов;</w:t>
      </w:r>
    </w:p>
    <w:p w14:paraId="29947C89" w14:textId="55FBA3F9" w:rsidR="007751D3" w:rsidRPr="007751D3" w:rsidRDefault="007751D3" w:rsidP="007751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751D3">
        <w:rPr>
          <w:color w:val="000000"/>
        </w:rPr>
        <w:t>с 12 апреля 2024 г. по 14 апреля 2024 г. - в размере 9,60% от начальной цены продажи лотов;</w:t>
      </w:r>
    </w:p>
    <w:p w14:paraId="45D02C04" w14:textId="438D09DC" w:rsidR="00B368B1" w:rsidRDefault="007751D3" w:rsidP="007751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751D3">
        <w:rPr>
          <w:color w:val="000000"/>
        </w:rPr>
        <w:t>с 15 апреля 2024 г. по 17 апреля 2024 г. - в размере 0,56% от начальной цены продажи лотов</w:t>
      </w:r>
      <w:r>
        <w:rPr>
          <w:color w:val="000000"/>
        </w:rPr>
        <w:t>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C660F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</w:t>
      </w:r>
      <w:r w:rsidRPr="00C660FF">
        <w:rPr>
          <w:rFonts w:ascii="Times New Roman" w:hAnsi="Times New Roman" w:cs="Times New Roman"/>
          <w:color w:val="000000"/>
          <w:sz w:val="24"/>
          <w:szCs w:val="24"/>
        </w:rPr>
        <w:t>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C660F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0FF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C660F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0FF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</w:t>
      </w:r>
      <w:r w:rsidRPr="00C660FF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C660F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0F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C660F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0FF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</w:t>
      </w:r>
      <w:r w:rsidRPr="00C660FF">
        <w:rPr>
          <w:rFonts w:ascii="Times New Roman" w:hAnsi="Times New Roman" w:cs="Times New Roman"/>
          <w:color w:val="000000"/>
          <w:sz w:val="24"/>
          <w:szCs w:val="24"/>
        </w:rPr>
        <w:t>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C660FF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0FF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333236F3" w:rsidR="00B368B1" w:rsidRPr="00C660F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0F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proofErr w:type="spellStart"/>
      <w:r w:rsidR="009E726B" w:rsidRPr="009E7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пн-чт</w:t>
      </w:r>
      <w:proofErr w:type="spellEnd"/>
      <w:r w:rsidR="009E726B" w:rsidRPr="009E7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09:00 до 18:00, </w:t>
      </w:r>
      <w:proofErr w:type="spellStart"/>
      <w:r w:rsidR="009E726B" w:rsidRPr="009E7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пт</w:t>
      </w:r>
      <w:proofErr w:type="spellEnd"/>
      <w:r w:rsidR="009E726B" w:rsidRPr="009E7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09:00 до 16:45 по адресу: г. Москва, Павелецкая наб., д.8, стр. 1, г. Смоленск, ул. Попова, д. 117, тел. 8-800-505-80-32; у ОТ: 8 (499) 395-00-20 (с 9.00 до 18.00 по Московскому времени в рабочие дни) informmsk@auction-house.ru.</w:t>
      </w:r>
      <w:r w:rsidRPr="00C660FF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0FF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197"/>
    <w:rsid w:val="001C56D5"/>
    <w:rsid w:val="001D4B58"/>
    <w:rsid w:val="001D7FF7"/>
    <w:rsid w:val="001E3723"/>
    <w:rsid w:val="001F039D"/>
    <w:rsid w:val="00262996"/>
    <w:rsid w:val="002651E2"/>
    <w:rsid w:val="00272D27"/>
    <w:rsid w:val="00282BFA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51D3"/>
    <w:rsid w:val="007765D6"/>
    <w:rsid w:val="00777765"/>
    <w:rsid w:val="007C537C"/>
    <w:rsid w:val="00811556"/>
    <w:rsid w:val="00835674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E726B"/>
    <w:rsid w:val="009F0E7B"/>
    <w:rsid w:val="009F4C6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660FF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2033</Words>
  <Characters>12492</Characters>
  <Application>Microsoft Office Word</Application>
  <DocSecurity>0</DocSecurity>
  <Lines>104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6</cp:revision>
  <cp:lastPrinted>2023-07-06T09:26:00Z</cp:lastPrinted>
  <dcterms:created xsi:type="dcterms:W3CDTF">2023-11-17T07:41:00Z</dcterms:created>
  <dcterms:modified xsi:type="dcterms:W3CDTF">2023-11-17T08:09:00Z</dcterms:modified>
</cp:coreProperties>
</file>