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6720DD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6E05F" w14:textId="480B4F3D" w:rsidR="004D2961" w:rsidRDefault="004D2961" w:rsidP="00672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659A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7659A0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Pr="007659A0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Pr="007659A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7659A0">
        <w:rPr>
          <w:rFonts w:ascii="Times New Roman" w:hAnsi="Times New Roman" w:cs="Times New Roman"/>
          <w:sz w:val="24"/>
          <w:szCs w:val="24"/>
        </w:rPr>
        <w:t xml:space="preserve"> </w:t>
      </w:r>
      <w:r w:rsidRPr="004D2961">
        <w:rPr>
          <w:rFonts w:ascii="Times New Roman" w:hAnsi="Times New Roman" w:cs="Times New Roman"/>
          <w:b/>
          <w:bCs/>
          <w:sz w:val="24"/>
          <w:szCs w:val="24"/>
        </w:rPr>
        <w:t>в 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59A0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D87E2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0F4DCF">
        <w:rPr>
          <w:rFonts w:ascii="Times New Roman" w:hAnsi="Times New Roman" w:cs="Times New Roman"/>
          <w:b/>
          <w:bCs/>
          <w:sz w:val="24"/>
          <w:szCs w:val="24"/>
        </w:rPr>
        <w:t>030228577</w:t>
      </w:r>
      <w:r w:rsidRPr="007659A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0F4DCF">
        <w:rPr>
          <w:rFonts w:ascii="Times New Roman" w:hAnsi="Times New Roman" w:cs="Times New Roman"/>
          <w:sz w:val="24"/>
          <w:szCs w:val="24"/>
        </w:rPr>
        <w:t>№152(7597) от 19.08.2023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ED791" w14:textId="0FFB8DCB" w:rsidR="000D3BBC" w:rsidRDefault="00384603" w:rsidP="00672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4D2961">
        <w:rPr>
          <w:rFonts w:ascii="Times New Roman" w:hAnsi="Times New Roman" w:cs="Times New Roman"/>
          <w:color w:val="000000"/>
          <w:sz w:val="24"/>
          <w:szCs w:val="24"/>
        </w:rPr>
        <w:t xml:space="preserve">и начальную цену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="004D29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961" w:rsidRPr="004D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5, 8, 16</w:t>
      </w:r>
      <w:r w:rsidR="004D29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5ED1AA77" w14:textId="77777777" w:rsidR="006720DD" w:rsidRDefault="006720DD" w:rsidP="00672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EB5FD" w14:textId="6ADF7A23" w:rsidR="006720DD" w:rsidRDefault="006720DD" w:rsidP="006720D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0DD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6720DD">
        <w:rPr>
          <w:rFonts w:ascii="Times New Roman" w:hAnsi="Times New Roman" w:cs="Times New Roman"/>
          <w:iCs/>
          <w:sz w:val="24"/>
          <w:szCs w:val="24"/>
        </w:rPr>
        <w:t>ООО «</w:t>
      </w:r>
      <w:proofErr w:type="spellStart"/>
      <w:r w:rsidRPr="006720DD">
        <w:rPr>
          <w:rFonts w:ascii="Times New Roman" w:hAnsi="Times New Roman" w:cs="Times New Roman"/>
          <w:iCs/>
          <w:sz w:val="24"/>
          <w:szCs w:val="24"/>
        </w:rPr>
        <w:t>ДиалВест</w:t>
      </w:r>
      <w:proofErr w:type="spellEnd"/>
      <w:r w:rsidRPr="006720DD">
        <w:rPr>
          <w:rFonts w:ascii="Times New Roman" w:hAnsi="Times New Roman" w:cs="Times New Roman"/>
          <w:iCs/>
          <w:sz w:val="24"/>
          <w:szCs w:val="24"/>
        </w:rPr>
        <w:t>», ИНН 7723850348, Кузнецова Марина Александровна (поручители исключенного из ЕГРЮЛ ООО «</w:t>
      </w:r>
      <w:proofErr w:type="spellStart"/>
      <w:r w:rsidRPr="006720DD">
        <w:rPr>
          <w:rFonts w:ascii="Times New Roman" w:hAnsi="Times New Roman" w:cs="Times New Roman"/>
          <w:iCs/>
          <w:sz w:val="24"/>
          <w:szCs w:val="24"/>
        </w:rPr>
        <w:t>БизнесГарант</w:t>
      </w:r>
      <w:proofErr w:type="spellEnd"/>
      <w:r w:rsidRPr="006720DD">
        <w:rPr>
          <w:rFonts w:ascii="Times New Roman" w:hAnsi="Times New Roman" w:cs="Times New Roman"/>
          <w:iCs/>
          <w:sz w:val="24"/>
          <w:szCs w:val="24"/>
        </w:rPr>
        <w:t>», ИНН 7729679560), КД К-1098/2015 от 26.06.2015, решение АС г. Москвы от 18.03.2019 по делу А40-100526/17, заочное решение Нагатинского районного суда от 13.12.2017 по делу 2-8620/17 (1 346 715 348,31 руб.)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6720DD">
        <w:rPr>
          <w:rFonts w:ascii="Times New Roman" w:hAnsi="Times New Roman" w:cs="Times New Roman"/>
          <w:iCs/>
          <w:sz w:val="24"/>
          <w:szCs w:val="24"/>
        </w:rPr>
        <w:t>1 212 043 813,48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руб.;</w:t>
      </w:r>
    </w:p>
    <w:p w14:paraId="1198BD53" w14:textId="77777777" w:rsidR="006720DD" w:rsidRPr="006720DD" w:rsidRDefault="006720DD" w:rsidP="006720D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BD591E" w14:textId="400FC91F" w:rsidR="006720DD" w:rsidRDefault="006720DD" w:rsidP="006720D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20DD">
        <w:rPr>
          <w:rFonts w:ascii="Times New Roman" w:hAnsi="Times New Roman" w:cs="Times New Roman"/>
          <w:iCs/>
          <w:sz w:val="24"/>
          <w:szCs w:val="24"/>
        </w:rPr>
        <w:t xml:space="preserve">Лот 8 - </w:t>
      </w:r>
      <w:r w:rsidRPr="006720DD">
        <w:rPr>
          <w:rFonts w:ascii="Times New Roman" w:hAnsi="Times New Roman" w:cs="Times New Roman"/>
          <w:iCs/>
          <w:sz w:val="24"/>
          <w:szCs w:val="24"/>
        </w:rPr>
        <w:t>Алехин Василий Владимирович (поручитель исключенного из ЕГРЮЛ ООО «ПТС», ИНН 7733811002), КД КЛВ-1021/2014 от 31.01.2014, заочное решение Нагатинского районного суда от 10.10.2017 по делу 2-6451/17 (600 834 382,29 руб.)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6720DD">
        <w:rPr>
          <w:rFonts w:ascii="Times New Roman" w:hAnsi="Times New Roman" w:cs="Times New Roman"/>
          <w:iCs/>
          <w:sz w:val="24"/>
          <w:szCs w:val="24"/>
        </w:rPr>
        <w:t>540 750 944,06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руб.;</w:t>
      </w:r>
    </w:p>
    <w:p w14:paraId="473E5F07" w14:textId="77777777" w:rsidR="006720DD" w:rsidRPr="006720DD" w:rsidRDefault="006720DD" w:rsidP="006720D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8E7537" w14:textId="297DA7D3" w:rsidR="006720DD" w:rsidRPr="006720DD" w:rsidRDefault="006720DD" w:rsidP="00672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0DD">
        <w:rPr>
          <w:rFonts w:ascii="Times New Roman" w:hAnsi="Times New Roman" w:cs="Times New Roman"/>
          <w:iCs/>
          <w:sz w:val="24"/>
          <w:szCs w:val="24"/>
        </w:rPr>
        <w:t xml:space="preserve">Лот 16 - </w:t>
      </w:r>
      <w:r w:rsidRPr="006720DD">
        <w:rPr>
          <w:rFonts w:ascii="Times New Roman" w:hAnsi="Times New Roman" w:cs="Times New Roman"/>
          <w:iCs/>
          <w:sz w:val="24"/>
          <w:szCs w:val="24"/>
        </w:rPr>
        <w:t>Иванова Екатерина Сергеевна (поручитель исключенного из ЕГРЮЛ ООО «</w:t>
      </w:r>
      <w:proofErr w:type="spellStart"/>
      <w:r w:rsidRPr="006720DD">
        <w:rPr>
          <w:rFonts w:ascii="Times New Roman" w:hAnsi="Times New Roman" w:cs="Times New Roman"/>
          <w:iCs/>
          <w:sz w:val="24"/>
          <w:szCs w:val="24"/>
        </w:rPr>
        <w:t>Ремтрансстрой</w:t>
      </w:r>
      <w:proofErr w:type="spellEnd"/>
      <w:r w:rsidRPr="006720DD">
        <w:rPr>
          <w:rFonts w:ascii="Times New Roman" w:hAnsi="Times New Roman" w:cs="Times New Roman"/>
          <w:iCs/>
          <w:sz w:val="24"/>
          <w:szCs w:val="24"/>
        </w:rPr>
        <w:t xml:space="preserve">», ИНН 3328465098), КД ТК-1035/2015 от 31.03.2015, КД ТК-1041/2015 от 10.04.2015, заочное решение Нагатинского районного суда от 31.07.2017 по делу 2-4970/17, </w:t>
      </w:r>
      <w:r w:rsidRPr="006720DD">
        <w:rPr>
          <w:rFonts w:ascii="Times New Roman" w:hAnsi="Times New Roman" w:cs="Times New Roman"/>
          <w:noProof/>
          <w:color w:val="000000"/>
          <w:sz w:val="24"/>
          <w:szCs w:val="24"/>
        </w:rPr>
        <w:t>истек срок для предъявления исполнительного листа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(522 016,94 руб.)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6720DD">
        <w:rPr>
          <w:rFonts w:ascii="Times New Roman" w:hAnsi="Times New Roman" w:cs="Times New Roman"/>
          <w:iCs/>
          <w:sz w:val="24"/>
          <w:szCs w:val="24"/>
        </w:rPr>
        <w:t>469 815,25</w:t>
      </w:r>
      <w:r w:rsidRPr="006720DD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14:paraId="495EBFC7" w14:textId="77777777" w:rsidR="004D2961" w:rsidRPr="006720DD" w:rsidRDefault="004D2961" w:rsidP="00672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11B84" w14:textId="77777777" w:rsidR="004D2961" w:rsidRPr="006720DD" w:rsidRDefault="004D2961" w:rsidP="006720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D2961"/>
    <w:rsid w:val="005E79DA"/>
    <w:rsid w:val="006720DD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2023-11-17T13:05:00Z</dcterms:created>
  <dcterms:modified xsi:type="dcterms:W3CDTF">2023-11-22T15:07:00Z</dcterms:modified>
</cp:coreProperties>
</file>